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79" w:rsidRPr="00A84155" w:rsidRDefault="00561B79" w:rsidP="00561B79">
      <w:pPr>
        <w:pStyle w:val="a3"/>
        <w:spacing w:after="0" w:line="240" w:lineRule="auto"/>
        <w:ind w:left="0" w:right="-15"/>
        <w:jc w:val="center"/>
        <w:rPr>
          <w:rFonts w:ascii="Palatino Linotype" w:hAnsi="Palatino Linotype"/>
          <w:b/>
          <w:sz w:val="24"/>
          <w:szCs w:val="24"/>
        </w:rPr>
      </w:pPr>
      <w:r w:rsidRPr="00A84155">
        <w:rPr>
          <w:rFonts w:ascii="Palatino Linotype" w:hAnsi="Palatino Linotype"/>
          <w:b/>
          <w:sz w:val="24"/>
          <w:szCs w:val="24"/>
        </w:rPr>
        <w:t>ВВЕДЕНИЕ</w:t>
      </w:r>
    </w:p>
    <w:p w:rsidR="00561B79" w:rsidRPr="00A84155" w:rsidRDefault="00561B79" w:rsidP="00561B79">
      <w:pPr>
        <w:spacing w:after="0" w:line="240" w:lineRule="auto"/>
        <w:ind w:right="118" w:firstLine="425"/>
        <w:rPr>
          <w:rFonts w:ascii="Palatino Linotype" w:hAnsi="Palatino Linotype"/>
          <w:sz w:val="24"/>
          <w:szCs w:val="24"/>
        </w:rPr>
      </w:pPr>
      <w:r>
        <w:rPr>
          <w:rFonts w:ascii="Palatino Linotype" w:hAnsi="Palatino Linotype"/>
          <w:sz w:val="24"/>
          <w:szCs w:val="24"/>
        </w:rPr>
        <w:t xml:space="preserve">Генеральный план сельского поселения </w:t>
      </w:r>
      <w:r w:rsidR="00F916BB">
        <w:rPr>
          <w:rFonts w:ascii="Palatino Linotype" w:hAnsi="Palatino Linotype"/>
          <w:sz w:val="24"/>
          <w:szCs w:val="24"/>
        </w:rPr>
        <w:t>Казанский</w:t>
      </w:r>
      <w:r w:rsidRPr="00A84155">
        <w:rPr>
          <w:rFonts w:ascii="Palatino Linotype" w:hAnsi="Palatino Linotype"/>
          <w:sz w:val="24"/>
          <w:szCs w:val="24"/>
        </w:rPr>
        <w:t xml:space="preserve"> сельсовет  муниципального района </w:t>
      </w:r>
      <w:proofErr w:type="spellStart"/>
      <w:r w:rsidR="00935740">
        <w:rPr>
          <w:rFonts w:ascii="Palatino Linotype" w:hAnsi="Palatino Linotype"/>
          <w:sz w:val="24"/>
          <w:szCs w:val="24"/>
        </w:rPr>
        <w:t>Альшеевский</w:t>
      </w:r>
      <w:proofErr w:type="spellEnd"/>
      <w:r w:rsidRPr="00A84155">
        <w:rPr>
          <w:rFonts w:ascii="Palatino Linotype" w:hAnsi="Palatino Linotype"/>
          <w:sz w:val="24"/>
          <w:szCs w:val="24"/>
        </w:rPr>
        <w:t xml:space="preserve"> район Республики Башкортостан, разработан на основании: </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Республиканская целевая программа «Обеспечение территории Республики Башкортостан документами территориального планирования на 2009-2014 годы»</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Задания на проектирование муниципального </w:t>
      </w:r>
      <w:r w:rsidRPr="00A77255">
        <w:rPr>
          <w:rFonts w:ascii="Palatino Linotype" w:hAnsi="Palatino Linotype"/>
          <w:sz w:val="24"/>
          <w:szCs w:val="24"/>
        </w:rPr>
        <w:t>контракта №</w:t>
      </w:r>
      <w:r w:rsidRPr="00662061">
        <w:rPr>
          <w:rFonts w:ascii="Palatino Linotype" w:hAnsi="Palatino Linotype"/>
          <w:sz w:val="24"/>
          <w:szCs w:val="24"/>
        </w:rPr>
        <w:t>01</w:t>
      </w:r>
      <w:r w:rsidR="00A3638E" w:rsidRPr="00662061">
        <w:rPr>
          <w:rFonts w:ascii="Palatino Linotype" w:hAnsi="Palatino Linotype"/>
          <w:sz w:val="24"/>
          <w:szCs w:val="24"/>
        </w:rPr>
        <w:t>013000</w:t>
      </w:r>
      <w:r w:rsidR="00662061" w:rsidRPr="00662061">
        <w:rPr>
          <w:rFonts w:ascii="Palatino Linotype" w:hAnsi="Palatino Linotype"/>
          <w:sz w:val="24"/>
          <w:szCs w:val="24"/>
        </w:rPr>
        <w:t>192</w:t>
      </w:r>
      <w:r w:rsidR="00A77255" w:rsidRPr="00662061">
        <w:rPr>
          <w:rFonts w:ascii="Palatino Linotype" w:hAnsi="Palatino Linotype"/>
          <w:sz w:val="24"/>
          <w:szCs w:val="24"/>
        </w:rPr>
        <w:t>13000001</w:t>
      </w:r>
      <w:r w:rsidR="00662061" w:rsidRPr="00662061">
        <w:rPr>
          <w:rFonts w:ascii="Palatino Linotype" w:hAnsi="Palatino Linotype"/>
          <w:sz w:val="24"/>
          <w:szCs w:val="24"/>
        </w:rPr>
        <w:t>-П</w:t>
      </w:r>
      <w:r w:rsidR="00A77255" w:rsidRPr="00662061">
        <w:rPr>
          <w:rFonts w:ascii="Palatino Linotype" w:hAnsi="Palatino Linotype"/>
          <w:sz w:val="24"/>
          <w:szCs w:val="24"/>
        </w:rPr>
        <w:t xml:space="preserve"> от </w:t>
      </w:r>
      <w:r w:rsidR="00662061" w:rsidRPr="00662061">
        <w:rPr>
          <w:rFonts w:ascii="Palatino Linotype" w:hAnsi="Palatino Linotype"/>
          <w:sz w:val="24"/>
          <w:szCs w:val="24"/>
        </w:rPr>
        <w:t>05</w:t>
      </w:r>
      <w:r w:rsidR="00A77255" w:rsidRPr="00662061">
        <w:rPr>
          <w:rFonts w:ascii="Palatino Linotype" w:hAnsi="Palatino Linotype"/>
          <w:sz w:val="24"/>
          <w:szCs w:val="24"/>
        </w:rPr>
        <w:t>.02</w:t>
      </w:r>
      <w:r w:rsidR="00A3638E" w:rsidRPr="00662061">
        <w:rPr>
          <w:rFonts w:ascii="Palatino Linotype" w:hAnsi="Palatino Linotype"/>
          <w:sz w:val="24"/>
          <w:szCs w:val="24"/>
        </w:rPr>
        <w:t>.2013</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При выполнении настоящего проекта генплана были использованы и проанализированы материалы:</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Проект районной планировки и внутрихозяйственного землеустройства </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Топографическая съемка  М 1:5000 выполненная в </w:t>
      </w:r>
      <w:r w:rsidR="00F916BB">
        <w:rPr>
          <w:rFonts w:ascii="Palatino Linotype" w:hAnsi="Palatino Linotype"/>
          <w:sz w:val="24"/>
          <w:szCs w:val="24"/>
        </w:rPr>
        <w:t>Октябре</w:t>
      </w:r>
      <w:r w:rsidR="00087EFD">
        <w:rPr>
          <w:rFonts w:ascii="Palatino Linotype" w:hAnsi="Palatino Linotype"/>
          <w:sz w:val="24"/>
          <w:szCs w:val="24"/>
        </w:rPr>
        <w:t xml:space="preserve"> 2013 года</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Проект рассчитан на реализацию в два этапа:</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w:t>
      </w:r>
      <w:r w:rsidRPr="00A84155">
        <w:rPr>
          <w:rFonts w:ascii="Palatino Linotype" w:hAnsi="Palatino Linotype"/>
          <w:sz w:val="24"/>
          <w:szCs w:val="24"/>
          <w:lang w:val="en-US"/>
        </w:rPr>
        <w:t>I</w:t>
      </w:r>
      <w:r w:rsidRPr="00A84155">
        <w:rPr>
          <w:rFonts w:ascii="Palatino Linotype" w:hAnsi="Palatino Linotype"/>
          <w:sz w:val="24"/>
          <w:szCs w:val="24"/>
        </w:rPr>
        <w:t xml:space="preserve"> очер</w:t>
      </w:r>
      <w:r w:rsidR="00045B43">
        <w:rPr>
          <w:rFonts w:ascii="Palatino Linotype" w:hAnsi="Palatino Linotype"/>
          <w:sz w:val="24"/>
          <w:szCs w:val="24"/>
        </w:rPr>
        <w:t>едь строительства 10 лет до 2023</w:t>
      </w:r>
      <w:r w:rsidRPr="00A84155">
        <w:rPr>
          <w:rFonts w:ascii="Palatino Linotype" w:hAnsi="Palatino Linotype"/>
          <w:sz w:val="24"/>
          <w:szCs w:val="24"/>
        </w:rPr>
        <w:t xml:space="preserve"> года;</w:t>
      </w:r>
    </w:p>
    <w:p w:rsidR="00561B79" w:rsidRPr="00A84155" w:rsidRDefault="00045B43" w:rsidP="00561B79">
      <w:pPr>
        <w:spacing w:after="0" w:line="240" w:lineRule="auto"/>
        <w:ind w:right="118" w:firstLine="425"/>
        <w:rPr>
          <w:rFonts w:ascii="Palatino Linotype" w:hAnsi="Palatino Linotype"/>
          <w:sz w:val="24"/>
          <w:szCs w:val="24"/>
        </w:rPr>
      </w:pPr>
      <w:r>
        <w:rPr>
          <w:rFonts w:ascii="Palatino Linotype" w:hAnsi="Palatino Linotype"/>
          <w:sz w:val="24"/>
          <w:szCs w:val="24"/>
        </w:rPr>
        <w:t>- расчетный срок 20 лет до 2033</w:t>
      </w:r>
      <w:r w:rsidR="00561B79" w:rsidRPr="00A84155">
        <w:rPr>
          <w:rFonts w:ascii="Palatino Linotype" w:hAnsi="Palatino Linotype"/>
          <w:sz w:val="24"/>
          <w:szCs w:val="24"/>
        </w:rPr>
        <w:t xml:space="preserve"> года;  </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Генеральный план выполнен в соответствии со следующими нормативно-правовыми актами:  </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Градостроительный кодекс РФ;</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Земельный кодекс РФ;</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Водный кодекс РФ;</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Федеральный закон от 06.10.03г. № 131-ФЗ «Об общих принципах организации местного самоуправления в Российской Федерации»</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Закон РФ от 21.02.92г.  № 2395-1 «О недрах»;</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w:t>
      </w:r>
      <w:proofErr w:type="spellStart"/>
      <w:r w:rsidRPr="00A84155">
        <w:rPr>
          <w:rFonts w:ascii="Palatino Linotype" w:hAnsi="Palatino Linotype"/>
          <w:sz w:val="24"/>
          <w:szCs w:val="24"/>
        </w:rPr>
        <w:t>СНиП</w:t>
      </w:r>
      <w:proofErr w:type="spellEnd"/>
      <w:r w:rsidRPr="00A84155">
        <w:rPr>
          <w:rFonts w:ascii="Palatino Linotype" w:hAnsi="Palatino Linotype"/>
          <w:sz w:val="24"/>
          <w:szCs w:val="24"/>
        </w:rPr>
        <w:t xml:space="preserve"> 11-04-2003 «Инструкция о порядке разработки, согласования, экспертизы и</w:t>
      </w:r>
      <w:r w:rsidRPr="00A84155">
        <w:rPr>
          <w:sz w:val="24"/>
          <w:szCs w:val="24"/>
        </w:rPr>
        <w:t xml:space="preserve"> </w:t>
      </w:r>
      <w:r w:rsidRPr="00A84155">
        <w:rPr>
          <w:rFonts w:ascii="Palatino Linotype" w:hAnsi="Palatino Linotype"/>
          <w:sz w:val="24"/>
          <w:szCs w:val="24"/>
        </w:rPr>
        <w:t>утверждения градостроительной документации»;</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w:t>
      </w:r>
      <w:proofErr w:type="spellStart"/>
      <w:r w:rsidRPr="00A84155">
        <w:rPr>
          <w:rFonts w:ascii="Palatino Linotype" w:hAnsi="Palatino Linotype"/>
          <w:sz w:val="24"/>
          <w:szCs w:val="24"/>
        </w:rPr>
        <w:t>СНиП</w:t>
      </w:r>
      <w:proofErr w:type="spellEnd"/>
      <w:r w:rsidRPr="00A84155">
        <w:rPr>
          <w:rFonts w:ascii="Palatino Linotype" w:hAnsi="Palatino Linotype"/>
          <w:sz w:val="24"/>
          <w:szCs w:val="24"/>
        </w:rPr>
        <w:t xml:space="preserve"> 2.07.01-89* «Градостроительство. Планировка и застройка городских и сельских поселений»;</w:t>
      </w:r>
    </w:p>
    <w:p w:rsidR="00561B79" w:rsidRPr="00A84155" w:rsidRDefault="00561B79" w:rsidP="00561B79">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w:t>
      </w:r>
      <w:r w:rsidRPr="00A84155">
        <w:rPr>
          <w:sz w:val="24"/>
          <w:szCs w:val="24"/>
        </w:rPr>
        <w:t xml:space="preserve"> </w:t>
      </w:r>
      <w:proofErr w:type="spellStart"/>
      <w:r w:rsidRPr="00A84155">
        <w:rPr>
          <w:rFonts w:ascii="Palatino Linotype" w:hAnsi="Palatino Linotype"/>
          <w:sz w:val="24"/>
          <w:szCs w:val="24"/>
        </w:rPr>
        <w:t>СанПиН</w:t>
      </w:r>
      <w:proofErr w:type="spellEnd"/>
      <w:r w:rsidRPr="00A84155">
        <w:rPr>
          <w:rFonts w:ascii="Palatino Linotype" w:hAnsi="Palatino Linotype"/>
          <w:sz w:val="24"/>
          <w:szCs w:val="24"/>
        </w:rPr>
        <w:t xml:space="preserve"> 2.2.1_2.1.1.1200-03 «Санитарно-защитные зоны и санитарная классификация предприятий, сооружений и иных объектов»;</w:t>
      </w:r>
    </w:p>
    <w:p w:rsidR="00561B79" w:rsidRPr="00A84155" w:rsidRDefault="00561B79" w:rsidP="00561B79">
      <w:pPr>
        <w:pStyle w:val="1"/>
        <w:ind w:left="0" w:firstLine="0"/>
        <w:jc w:val="left"/>
        <w:rPr>
          <w:rFonts w:ascii="Palatino Linotype" w:hAnsi="Palatino Linotype"/>
          <w:sz w:val="24"/>
        </w:rPr>
      </w:pPr>
      <w:r w:rsidRPr="00A84155">
        <w:rPr>
          <w:rFonts w:ascii="Palatino Linotype" w:hAnsi="Palatino Linotype"/>
          <w:sz w:val="24"/>
        </w:rPr>
        <w:t xml:space="preserve">       - </w:t>
      </w:r>
      <w:bookmarkStart w:id="0" w:name="sub_1000"/>
      <w:r w:rsidRPr="00A84155">
        <w:rPr>
          <w:rFonts w:ascii="Palatino Linotype" w:hAnsi="Palatino Linotype"/>
          <w:sz w:val="24"/>
        </w:rPr>
        <w:t xml:space="preserve">Методические рекомендации по разработке проектов генеральных планов поселений и городских округов (утв. </w:t>
      </w:r>
      <w:r w:rsidRPr="00A84155">
        <w:rPr>
          <w:rStyle w:val="a7"/>
          <w:rFonts w:ascii="Palatino Linotype" w:hAnsi="Palatino Linotype" w:cs="Arial"/>
          <w:color w:val="auto"/>
          <w:sz w:val="24"/>
        </w:rPr>
        <w:t>приказом</w:t>
      </w:r>
      <w:r w:rsidRPr="00A84155">
        <w:rPr>
          <w:rFonts w:ascii="Palatino Linotype" w:hAnsi="Palatino Linotype"/>
          <w:sz w:val="24"/>
        </w:rPr>
        <w:t xml:space="preserve"> Министерства регионального развития РФ от 26 мая 2011 г. N 244)</w:t>
      </w:r>
      <w:r w:rsidR="002D319D">
        <w:rPr>
          <w:rFonts w:ascii="Palatino Linotype" w:hAnsi="Palatino Linotype"/>
          <w:sz w:val="24"/>
        </w:rPr>
        <w:t>.</w:t>
      </w:r>
    </w:p>
    <w:p w:rsidR="00561B79" w:rsidRPr="00A84155" w:rsidRDefault="00561B79" w:rsidP="00561B79">
      <w:pPr>
        <w:spacing w:after="0" w:line="240" w:lineRule="auto"/>
        <w:rPr>
          <w:sz w:val="24"/>
          <w:szCs w:val="24"/>
          <w:lang w:eastAsia="ar-SA"/>
        </w:rPr>
      </w:pPr>
    </w:p>
    <w:bookmarkEnd w:id="0"/>
    <w:p w:rsidR="0000499C" w:rsidRPr="00DF41C7" w:rsidRDefault="00EB5CCD" w:rsidP="00DF41C7">
      <w:pPr>
        <w:spacing w:after="0" w:line="240" w:lineRule="auto"/>
        <w:rPr>
          <w:rFonts w:ascii="Palatino Linotype" w:hAnsi="Palatino Linotype"/>
          <w:b/>
          <w:sz w:val="24"/>
          <w:szCs w:val="24"/>
        </w:rPr>
      </w:pPr>
      <w:r w:rsidRPr="00DF41C7">
        <w:rPr>
          <w:rFonts w:ascii="Palatino Linotype" w:hAnsi="Palatino Linotype"/>
          <w:b/>
          <w:sz w:val="24"/>
          <w:szCs w:val="24"/>
        </w:rPr>
        <w:t>Положение о терр</w:t>
      </w:r>
      <w:r w:rsidR="00BF5982" w:rsidRPr="00DF41C7">
        <w:rPr>
          <w:rFonts w:ascii="Palatino Linotype" w:hAnsi="Palatino Linotype"/>
          <w:b/>
          <w:sz w:val="24"/>
          <w:szCs w:val="24"/>
        </w:rPr>
        <w:t>иториальном планировании</w:t>
      </w:r>
    </w:p>
    <w:p w:rsidR="0000499C" w:rsidRPr="00A84155" w:rsidRDefault="0000499C" w:rsidP="00901893">
      <w:pPr>
        <w:pStyle w:val="a3"/>
        <w:spacing w:after="0" w:line="240" w:lineRule="auto"/>
        <w:ind w:left="0" w:right="-17" w:firstLine="680"/>
        <w:jc w:val="both"/>
        <w:rPr>
          <w:rFonts w:ascii="Palatino Linotype" w:hAnsi="Palatino Linotype"/>
          <w:sz w:val="24"/>
          <w:szCs w:val="24"/>
        </w:rPr>
      </w:pPr>
      <w:r w:rsidRPr="00A84155">
        <w:rPr>
          <w:rFonts w:ascii="Palatino Linotype" w:hAnsi="Palatino Linotype"/>
          <w:sz w:val="24"/>
          <w:szCs w:val="24"/>
        </w:rPr>
        <w:t>В связи с Республиканской целевой программой «Обеспечение территории Республики Башкортостан документами территориального планирования на 2009-2014 годы</w:t>
      </w:r>
      <w:r w:rsidR="008B0C6F" w:rsidRPr="00A84155">
        <w:rPr>
          <w:rFonts w:ascii="Palatino Linotype" w:hAnsi="Palatino Linotype"/>
          <w:sz w:val="24"/>
          <w:szCs w:val="24"/>
        </w:rPr>
        <w:t>»</w:t>
      </w:r>
      <w:r w:rsidRPr="00A84155">
        <w:rPr>
          <w:rFonts w:ascii="Palatino Linotype" w:hAnsi="Palatino Linotype"/>
          <w:sz w:val="24"/>
          <w:szCs w:val="24"/>
        </w:rPr>
        <w:t>. Также с изменением во внешней политике государства в отношении развития военно-промышленного комплекса, экономических приоритетов развития производства, с развитием многообразия форм собственности, изменения методов управления экономикой, темпов демографических процессов, возникла необходимость разработки новой градостроительной документации.</w:t>
      </w:r>
    </w:p>
    <w:p w:rsidR="0000499C" w:rsidRPr="002D319D" w:rsidRDefault="0000499C" w:rsidP="00583176">
      <w:pPr>
        <w:spacing w:after="0" w:line="240" w:lineRule="auto"/>
        <w:ind w:firstLine="680"/>
        <w:jc w:val="both"/>
        <w:rPr>
          <w:rFonts w:ascii="Palatino Linotype" w:hAnsi="Palatino Linotype"/>
          <w:sz w:val="24"/>
          <w:szCs w:val="24"/>
        </w:rPr>
      </w:pPr>
      <w:r w:rsidRPr="002D319D">
        <w:rPr>
          <w:rFonts w:ascii="Palatino Linotype" w:hAnsi="Palatino Linotype"/>
          <w:sz w:val="24"/>
          <w:szCs w:val="24"/>
        </w:rPr>
        <w:t>Генеральный план является основным градостроительным документом</w:t>
      </w:r>
      <w:r w:rsidR="00583176">
        <w:rPr>
          <w:rFonts w:ascii="Palatino Linotype" w:hAnsi="Palatino Linotype"/>
          <w:sz w:val="24"/>
          <w:szCs w:val="24"/>
        </w:rPr>
        <w:t xml:space="preserve"> сельского поселения </w:t>
      </w:r>
      <w:r w:rsidR="00F916BB">
        <w:rPr>
          <w:rFonts w:ascii="Palatino Linotype" w:hAnsi="Palatino Linotype"/>
          <w:sz w:val="24"/>
          <w:szCs w:val="24"/>
        </w:rPr>
        <w:t>Казанский</w:t>
      </w:r>
      <w:r w:rsidR="00583176">
        <w:rPr>
          <w:rFonts w:ascii="Palatino Linotype" w:hAnsi="Palatino Linotype"/>
          <w:sz w:val="24"/>
          <w:szCs w:val="24"/>
        </w:rPr>
        <w:t xml:space="preserve"> сельсовет</w:t>
      </w:r>
      <w:r w:rsidRPr="002D319D">
        <w:rPr>
          <w:rFonts w:ascii="Palatino Linotype" w:hAnsi="Palatino Linotype"/>
          <w:sz w:val="24"/>
          <w:szCs w:val="24"/>
        </w:rPr>
        <w:t>.</w:t>
      </w:r>
    </w:p>
    <w:p w:rsidR="0000499C" w:rsidRPr="00A84155" w:rsidRDefault="0000499C" w:rsidP="00901893">
      <w:pPr>
        <w:pStyle w:val="a3"/>
        <w:spacing w:after="0" w:line="240" w:lineRule="auto"/>
        <w:ind w:left="0" w:right="-17" w:firstLine="680"/>
        <w:jc w:val="both"/>
        <w:rPr>
          <w:rFonts w:ascii="Palatino Linotype" w:hAnsi="Palatino Linotype"/>
          <w:sz w:val="24"/>
          <w:szCs w:val="24"/>
        </w:rPr>
      </w:pPr>
      <w:r w:rsidRPr="00A84155">
        <w:rPr>
          <w:rFonts w:ascii="Palatino Linotype" w:hAnsi="Palatino Linotype"/>
          <w:sz w:val="24"/>
          <w:szCs w:val="24"/>
        </w:rPr>
        <w:t xml:space="preserve">Генеральный план служит основой для разработки и осуществления перспективных и первоочередных программ развития поселковой инфраструктуры, </w:t>
      </w:r>
      <w:r w:rsidRPr="00A84155">
        <w:rPr>
          <w:rFonts w:ascii="Palatino Linotype" w:hAnsi="Palatino Linotype"/>
          <w:sz w:val="24"/>
          <w:szCs w:val="24"/>
        </w:rPr>
        <w:lastRenderedPageBreak/>
        <w:t xml:space="preserve">сохранения и развития территорий природного комплекса, - реконструкции производственных территорий, развития общественных, деловых и культурных центров, объектов отдыха, комплексного благоустройства.          </w:t>
      </w:r>
    </w:p>
    <w:p w:rsidR="0000499C" w:rsidRPr="00A84155" w:rsidRDefault="0000499C" w:rsidP="00A84155">
      <w:pPr>
        <w:pStyle w:val="2"/>
        <w:tabs>
          <w:tab w:val="left" w:pos="-27736"/>
          <w:tab w:val="left" w:pos="-25576"/>
          <w:tab w:val="left" w:pos="-23416"/>
          <w:tab w:val="left" w:pos="-21256"/>
          <w:tab w:val="left" w:pos="-19096"/>
          <w:tab w:val="left" w:pos="-15856"/>
          <w:tab w:val="left" w:pos="-15136"/>
        </w:tabs>
        <w:spacing w:before="0" w:after="0"/>
        <w:ind w:hanging="360"/>
        <w:jc w:val="center"/>
        <w:rPr>
          <w:rFonts w:ascii="Palatino Linotype" w:hAnsi="Palatino Linotype"/>
          <w:i w:val="0"/>
          <w:sz w:val="24"/>
          <w:szCs w:val="24"/>
        </w:rPr>
      </w:pPr>
    </w:p>
    <w:p w:rsidR="0000499C" w:rsidRPr="001306FE" w:rsidRDefault="00EB5CCD" w:rsidP="00DF41C7">
      <w:pPr>
        <w:pStyle w:val="2"/>
        <w:tabs>
          <w:tab w:val="left" w:pos="-27736"/>
          <w:tab w:val="left" w:pos="-25576"/>
          <w:tab w:val="left" w:pos="-23416"/>
          <w:tab w:val="left" w:pos="-21256"/>
          <w:tab w:val="left" w:pos="-19096"/>
          <w:tab w:val="left" w:pos="-15856"/>
          <w:tab w:val="left" w:pos="-15136"/>
        </w:tabs>
        <w:spacing w:before="0" w:after="0"/>
        <w:jc w:val="both"/>
        <w:rPr>
          <w:rFonts w:ascii="Palatino Linotype" w:hAnsi="Palatino Linotype"/>
          <w:sz w:val="24"/>
          <w:szCs w:val="24"/>
        </w:rPr>
      </w:pPr>
      <w:r w:rsidRPr="001306FE">
        <w:rPr>
          <w:rFonts w:ascii="Palatino Linotype" w:hAnsi="Palatino Linotype"/>
          <w:i w:val="0"/>
          <w:sz w:val="24"/>
          <w:szCs w:val="24"/>
        </w:rPr>
        <w:t>Цели и задачи разработки проекта генерального плана</w:t>
      </w:r>
    </w:p>
    <w:p w:rsidR="0000499C" w:rsidRPr="00A84155" w:rsidRDefault="0000499C" w:rsidP="00901893">
      <w:pPr>
        <w:spacing w:after="0" w:line="240" w:lineRule="auto"/>
        <w:ind w:firstLine="680"/>
        <w:jc w:val="both"/>
        <w:rPr>
          <w:rFonts w:ascii="Palatino Linotype" w:hAnsi="Palatino Linotype"/>
          <w:sz w:val="24"/>
          <w:szCs w:val="24"/>
        </w:rPr>
      </w:pPr>
      <w:r w:rsidRPr="00A84155">
        <w:rPr>
          <w:rFonts w:ascii="Palatino Linotype" w:hAnsi="Palatino Linotype"/>
          <w:sz w:val="24"/>
          <w:szCs w:val="24"/>
        </w:rPr>
        <w:t>В соответствии с Градостроительным кодексом Российской Федерации генеральный план, исходя из совокупности социальных, экономических, экологических и иных факторов, обеспечения учета интересов граждан и их объединений, субъектов Российской Федерации и муниципальных образований устанавливает основные цели и задачи.</w:t>
      </w:r>
    </w:p>
    <w:p w:rsidR="0000499C" w:rsidRPr="00A84155" w:rsidRDefault="0000499C" w:rsidP="00901893">
      <w:pPr>
        <w:spacing w:after="0" w:line="240" w:lineRule="auto"/>
        <w:ind w:firstLine="680"/>
        <w:jc w:val="both"/>
        <w:rPr>
          <w:rFonts w:ascii="Palatino Linotype" w:hAnsi="Palatino Linotype"/>
          <w:sz w:val="24"/>
          <w:szCs w:val="24"/>
        </w:rPr>
      </w:pPr>
      <w:r w:rsidRPr="00A84155">
        <w:rPr>
          <w:rFonts w:ascii="Palatino Linotype" w:hAnsi="Palatino Linotype"/>
          <w:sz w:val="24"/>
          <w:szCs w:val="24"/>
        </w:rPr>
        <w:t xml:space="preserve">Цель  генерального плана — обеспечение устойчивого развития села как на ближайшие годы, так и в долгосрочной перспективе. </w:t>
      </w:r>
    </w:p>
    <w:p w:rsidR="0000499C" w:rsidRPr="00A84155" w:rsidRDefault="0000499C" w:rsidP="00901893">
      <w:pPr>
        <w:spacing w:after="0" w:line="240" w:lineRule="auto"/>
        <w:ind w:firstLine="680"/>
        <w:jc w:val="both"/>
        <w:rPr>
          <w:rFonts w:ascii="Palatino Linotype" w:hAnsi="Palatino Linotype"/>
          <w:sz w:val="24"/>
          <w:szCs w:val="24"/>
        </w:rPr>
      </w:pPr>
      <w:r w:rsidRPr="00A84155">
        <w:rPr>
          <w:rFonts w:ascii="Palatino Linotype" w:hAnsi="Palatino Linotype"/>
          <w:sz w:val="24"/>
          <w:szCs w:val="24"/>
        </w:rPr>
        <w:t>Генеральный план является стратегическим общественным документом, который охватывает многие стороны жизнедеятельности населения, проживающего в селе. Поэтому в генеральном плане затрагиваются вопросы не только территориального и функционального зонирования, но и другие важные вопросы, определяющие качество поселковой среды: транспортную доступность, уровень воздействия вредных выбросов на здоровье населения, надежность всех инженерных инфраструктур.</w:t>
      </w:r>
    </w:p>
    <w:p w:rsidR="0000499C" w:rsidRPr="00A84155" w:rsidRDefault="0000499C" w:rsidP="00901893">
      <w:pPr>
        <w:spacing w:after="0" w:line="240" w:lineRule="auto"/>
        <w:ind w:firstLine="680"/>
        <w:jc w:val="both"/>
        <w:rPr>
          <w:rFonts w:ascii="Palatino Linotype" w:hAnsi="Palatino Linotype"/>
          <w:sz w:val="24"/>
          <w:szCs w:val="24"/>
        </w:rPr>
      </w:pPr>
      <w:r w:rsidRPr="00A84155">
        <w:rPr>
          <w:rFonts w:ascii="Palatino Linotype" w:hAnsi="Palatino Linotype"/>
          <w:sz w:val="24"/>
          <w:szCs w:val="24"/>
        </w:rPr>
        <w:t>На уровне  генерального плана можно выделить несколько основных задач:</w:t>
      </w:r>
    </w:p>
    <w:p w:rsidR="0000499C" w:rsidRPr="00A84155" w:rsidRDefault="0000499C" w:rsidP="000D4E20">
      <w:pPr>
        <w:numPr>
          <w:ilvl w:val="0"/>
          <w:numId w:val="2"/>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xml:space="preserve">. Формирование предложений по развитию пространственной организации </w:t>
      </w:r>
      <w:r w:rsidR="00F916BB">
        <w:rPr>
          <w:rFonts w:ascii="Palatino Linotype" w:hAnsi="Palatino Linotype"/>
          <w:sz w:val="24"/>
          <w:szCs w:val="24"/>
        </w:rPr>
        <w:t>Казанского</w:t>
      </w:r>
      <w:r w:rsidR="006240DA">
        <w:rPr>
          <w:rFonts w:ascii="Palatino Linotype" w:hAnsi="Palatino Linotype"/>
          <w:sz w:val="24"/>
          <w:szCs w:val="24"/>
        </w:rPr>
        <w:t xml:space="preserve"> сельсовета </w:t>
      </w:r>
      <w:r w:rsidRPr="00A84155">
        <w:rPr>
          <w:rFonts w:ascii="Palatino Linotype" w:hAnsi="Palatino Linotype"/>
          <w:sz w:val="24"/>
          <w:szCs w:val="24"/>
        </w:rPr>
        <w:t>- на основе историко-культурного, природного и урбанизированного каркасов.</w:t>
      </w:r>
    </w:p>
    <w:p w:rsidR="0000499C" w:rsidRPr="00A84155" w:rsidRDefault="0000499C" w:rsidP="000D4E20">
      <w:pPr>
        <w:numPr>
          <w:ilvl w:val="0"/>
          <w:numId w:val="2"/>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Повышение эффективности использования территории:</w:t>
      </w:r>
    </w:p>
    <w:p w:rsidR="0000499C" w:rsidRPr="00A84155" w:rsidRDefault="00047BB8"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w:t>
      </w:r>
      <w:r w:rsidR="0000499C" w:rsidRPr="00A84155">
        <w:rPr>
          <w:rFonts w:ascii="Palatino Linotype" w:hAnsi="Palatino Linotype"/>
          <w:sz w:val="24"/>
          <w:szCs w:val="24"/>
        </w:rPr>
        <w:t xml:space="preserve"> - разработка мероприятий по улучшению условий проживания населения </w:t>
      </w:r>
      <w:r w:rsidR="0039756A">
        <w:rPr>
          <w:rFonts w:ascii="Palatino Linotype" w:hAnsi="Palatino Linotype"/>
          <w:sz w:val="24"/>
          <w:szCs w:val="24"/>
        </w:rPr>
        <w:t>Казанского</w:t>
      </w:r>
      <w:r w:rsidR="005A2026">
        <w:rPr>
          <w:rFonts w:ascii="Palatino Linotype" w:hAnsi="Palatino Linotype"/>
          <w:sz w:val="24"/>
          <w:szCs w:val="24"/>
        </w:rPr>
        <w:t xml:space="preserve"> сельсовета;</w:t>
      </w:r>
    </w:p>
    <w:p w:rsidR="0000499C" w:rsidRPr="00A84155" w:rsidRDefault="00047BB8"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w:t>
      </w:r>
      <w:r w:rsidR="0000499C" w:rsidRPr="00A84155">
        <w:rPr>
          <w:rFonts w:ascii="Palatino Linotype" w:hAnsi="Palatino Linotype"/>
          <w:sz w:val="24"/>
          <w:szCs w:val="24"/>
        </w:rPr>
        <w:t>- развитие и надежное функционирование транспортной и инженерной инфраструктуры.</w:t>
      </w:r>
    </w:p>
    <w:p w:rsidR="0000499C" w:rsidRPr="00A84155" w:rsidRDefault="0000499C" w:rsidP="00901893">
      <w:pPr>
        <w:spacing w:after="0" w:line="240" w:lineRule="auto"/>
        <w:ind w:firstLine="680"/>
        <w:jc w:val="both"/>
        <w:rPr>
          <w:rFonts w:ascii="Palatino Linotype" w:hAnsi="Palatino Linotype"/>
          <w:sz w:val="24"/>
          <w:szCs w:val="24"/>
        </w:rPr>
      </w:pPr>
      <w:r w:rsidRPr="00A84155">
        <w:rPr>
          <w:rFonts w:ascii="Palatino Linotype" w:hAnsi="Palatino Linotype"/>
          <w:sz w:val="24"/>
          <w:szCs w:val="24"/>
        </w:rPr>
        <w:t xml:space="preserve">  В основу разработки генерального плана </w:t>
      </w:r>
      <w:r w:rsidR="005A2026">
        <w:rPr>
          <w:rFonts w:ascii="Palatino Linotype" w:hAnsi="Palatino Linotype"/>
          <w:sz w:val="24"/>
          <w:szCs w:val="24"/>
        </w:rPr>
        <w:t xml:space="preserve">сельского поселения </w:t>
      </w:r>
      <w:r w:rsidR="00F916BB">
        <w:rPr>
          <w:rFonts w:ascii="Palatino Linotype" w:hAnsi="Palatino Linotype"/>
          <w:sz w:val="24"/>
          <w:szCs w:val="24"/>
        </w:rPr>
        <w:t>Казанский</w:t>
      </w:r>
      <w:r w:rsidR="005A2026">
        <w:rPr>
          <w:rFonts w:ascii="Palatino Linotype" w:hAnsi="Palatino Linotype"/>
          <w:sz w:val="24"/>
          <w:szCs w:val="24"/>
        </w:rPr>
        <w:t xml:space="preserve"> сельсовет</w:t>
      </w:r>
      <w:r w:rsidRPr="00A84155">
        <w:rPr>
          <w:rFonts w:ascii="Palatino Linotype" w:hAnsi="Palatino Linotype"/>
          <w:sz w:val="24"/>
          <w:szCs w:val="24"/>
        </w:rPr>
        <w:t xml:space="preserve"> положены:</w:t>
      </w:r>
    </w:p>
    <w:p w:rsidR="0000499C" w:rsidRPr="00A84155" w:rsidRDefault="00901893" w:rsidP="000D4E20">
      <w:pPr>
        <w:numPr>
          <w:ilvl w:val="0"/>
          <w:numId w:val="3"/>
        </w:numPr>
        <w:tabs>
          <w:tab w:val="left" w:pos="0"/>
        </w:tabs>
        <w:suppressAutoHyphens/>
        <w:spacing w:after="0" w:line="240" w:lineRule="auto"/>
        <w:jc w:val="both"/>
        <w:rPr>
          <w:rFonts w:ascii="Palatino Linotype" w:hAnsi="Palatino Linotype"/>
          <w:sz w:val="24"/>
          <w:szCs w:val="24"/>
        </w:rPr>
      </w:pPr>
      <w:r>
        <w:rPr>
          <w:rFonts w:ascii="Palatino Linotype" w:hAnsi="Palatino Linotype"/>
          <w:sz w:val="24"/>
          <w:szCs w:val="24"/>
        </w:rPr>
        <w:t xml:space="preserve">. </w:t>
      </w:r>
      <w:r w:rsidR="0000499C" w:rsidRPr="00A84155">
        <w:rPr>
          <w:rFonts w:ascii="Palatino Linotype" w:hAnsi="Palatino Linotype"/>
          <w:sz w:val="24"/>
          <w:szCs w:val="24"/>
        </w:rPr>
        <w:t xml:space="preserve">Использование в качестве инструмента для анализа и проектирования </w:t>
      </w:r>
      <w:proofErr w:type="spellStart"/>
      <w:r w:rsidR="0000499C" w:rsidRPr="00A84155">
        <w:rPr>
          <w:rFonts w:ascii="Palatino Linotype" w:hAnsi="Palatino Linotype"/>
          <w:sz w:val="24"/>
          <w:szCs w:val="24"/>
        </w:rPr>
        <w:t>геоинформационных</w:t>
      </w:r>
      <w:proofErr w:type="spellEnd"/>
      <w:r w:rsidR="0000499C" w:rsidRPr="00A84155">
        <w:rPr>
          <w:rFonts w:ascii="Palatino Linotype" w:hAnsi="Palatino Linotype"/>
          <w:sz w:val="24"/>
          <w:szCs w:val="24"/>
        </w:rPr>
        <w:t xml:space="preserve"> технологий и цифровых изображений.</w:t>
      </w:r>
    </w:p>
    <w:p w:rsidR="0000499C" w:rsidRPr="00A84155" w:rsidRDefault="00901893" w:rsidP="000D4E20">
      <w:pPr>
        <w:numPr>
          <w:ilvl w:val="0"/>
          <w:numId w:val="3"/>
        </w:numPr>
        <w:tabs>
          <w:tab w:val="left" w:pos="0"/>
        </w:tabs>
        <w:suppressAutoHyphens/>
        <w:spacing w:after="0" w:line="240" w:lineRule="auto"/>
        <w:jc w:val="both"/>
        <w:rPr>
          <w:rFonts w:ascii="Palatino Linotype" w:hAnsi="Palatino Linotype"/>
          <w:sz w:val="24"/>
          <w:szCs w:val="24"/>
        </w:rPr>
      </w:pPr>
      <w:r>
        <w:rPr>
          <w:rFonts w:ascii="Palatino Linotype" w:hAnsi="Palatino Linotype"/>
          <w:sz w:val="24"/>
          <w:szCs w:val="24"/>
        </w:rPr>
        <w:t xml:space="preserve">. </w:t>
      </w:r>
      <w:r w:rsidR="0000499C" w:rsidRPr="00A84155">
        <w:rPr>
          <w:rFonts w:ascii="Palatino Linotype" w:hAnsi="Palatino Linotype"/>
          <w:sz w:val="24"/>
          <w:szCs w:val="24"/>
        </w:rPr>
        <w:t>Вариантный подход в определении параметров развития села, его ресурсного потенциала на расчетный период и прогнозировании соотношения реконструктивных мероприятий и строительства на вновь осваиваемых территориях.</w:t>
      </w:r>
    </w:p>
    <w:p w:rsidR="0000499C" w:rsidRPr="00A84155" w:rsidRDefault="0000499C" w:rsidP="000D4E20">
      <w:pPr>
        <w:numPr>
          <w:ilvl w:val="0"/>
          <w:numId w:val="3"/>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Правила застройки - регулирующий документ, направленный на координацию интересов и стимулирование градостроительной деятельности.</w:t>
      </w:r>
    </w:p>
    <w:p w:rsidR="0000499C" w:rsidRDefault="0000499C" w:rsidP="000D4E20">
      <w:pPr>
        <w:numPr>
          <w:ilvl w:val="0"/>
          <w:numId w:val="3"/>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xml:space="preserve">. </w:t>
      </w:r>
      <w:r w:rsidR="00901893">
        <w:rPr>
          <w:rFonts w:ascii="Palatino Linotype" w:hAnsi="Palatino Linotype"/>
          <w:sz w:val="24"/>
          <w:szCs w:val="24"/>
        </w:rPr>
        <w:t xml:space="preserve"> </w:t>
      </w:r>
      <w:r w:rsidRPr="00A84155">
        <w:rPr>
          <w:rFonts w:ascii="Palatino Linotype" w:hAnsi="Palatino Linotype"/>
          <w:sz w:val="24"/>
          <w:szCs w:val="24"/>
        </w:rPr>
        <w:t>Приоритетность природно-экологического подхода в решении планировочных задач, разработка планировочных мероприятий по экологически безопасному развитию территории и формированию системы зеленых насаждений и охраняемых природных территорий - формирование природного каркаса территории.</w:t>
      </w:r>
    </w:p>
    <w:p w:rsidR="00BB4748" w:rsidRDefault="00BB4748" w:rsidP="00C031AB">
      <w:pPr>
        <w:spacing w:after="0" w:line="240" w:lineRule="auto"/>
        <w:jc w:val="center"/>
        <w:rPr>
          <w:rFonts w:ascii="Palatino Linotype" w:hAnsi="Palatino Linotype"/>
          <w:b/>
          <w:sz w:val="24"/>
          <w:szCs w:val="24"/>
        </w:rPr>
      </w:pPr>
    </w:p>
    <w:p w:rsidR="007960B0" w:rsidRDefault="007960B0" w:rsidP="00C031AB">
      <w:pPr>
        <w:spacing w:after="0" w:line="240" w:lineRule="auto"/>
        <w:jc w:val="center"/>
        <w:rPr>
          <w:rFonts w:ascii="Palatino Linotype" w:hAnsi="Palatino Linotype"/>
          <w:b/>
          <w:sz w:val="24"/>
          <w:szCs w:val="24"/>
        </w:rPr>
      </w:pPr>
    </w:p>
    <w:p w:rsidR="0039756A" w:rsidRDefault="0039756A" w:rsidP="00DF41C7">
      <w:pPr>
        <w:spacing w:after="0" w:line="240" w:lineRule="auto"/>
        <w:rPr>
          <w:rFonts w:ascii="Palatino Linotype" w:hAnsi="Palatino Linotype"/>
          <w:b/>
          <w:sz w:val="24"/>
          <w:szCs w:val="24"/>
        </w:rPr>
      </w:pPr>
    </w:p>
    <w:p w:rsidR="0039756A" w:rsidRDefault="0039756A" w:rsidP="00DF41C7">
      <w:pPr>
        <w:spacing w:after="0" w:line="240" w:lineRule="auto"/>
        <w:rPr>
          <w:rFonts w:ascii="Palatino Linotype" w:hAnsi="Palatino Linotype"/>
          <w:b/>
          <w:sz w:val="24"/>
          <w:szCs w:val="24"/>
        </w:rPr>
      </w:pPr>
    </w:p>
    <w:p w:rsidR="00A930D4" w:rsidRDefault="004343E1" w:rsidP="00DF41C7">
      <w:pPr>
        <w:spacing w:after="0" w:line="240" w:lineRule="auto"/>
        <w:rPr>
          <w:rFonts w:ascii="Palatino Linotype" w:hAnsi="Palatino Linotype"/>
          <w:b/>
          <w:sz w:val="24"/>
          <w:szCs w:val="24"/>
        </w:rPr>
      </w:pPr>
      <w:r>
        <w:rPr>
          <w:rFonts w:ascii="Palatino Linotype" w:hAnsi="Palatino Linotype"/>
          <w:b/>
          <w:sz w:val="24"/>
          <w:szCs w:val="24"/>
        </w:rPr>
        <w:lastRenderedPageBreak/>
        <w:t xml:space="preserve">ГЛАВА </w:t>
      </w:r>
      <w:r>
        <w:rPr>
          <w:rFonts w:ascii="Palatino Linotype" w:hAnsi="Palatino Linotype"/>
          <w:b/>
          <w:sz w:val="24"/>
          <w:szCs w:val="24"/>
          <w:lang w:val="en-US"/>
        </w:rPr>
        <w:t>I</w:t>
      </w:r>
      <w:r>
        <w:rPr>
          <w:rFonts w:ascii="Palatino Linotype" w:hAnsi="Palatino Linotype"/>
          <w:b/>
          <w:sz w:val="24"/>
          <w:szCs w:val="24"/>
        </w:rPr>
        <w:t xml:space="preserve">. </w:t>
      </w:r>
      <w:r w:rsidR="00090E34">
        <w:rPr>
          <w:rFonts w:ascii="Palatino Linotype" w:hAnsi="Palatino Linotype"/>
          <w:b/>
          <w:sz w:val="24"/>
          <w:szCs w:val="24"/>
        </w:rPr>
        <w:t>ПЕРЕЧЕНЬ МЕРОПРИЯТИЙ</w:t>
      </w:r>
      <w:r w:rsidR="008E75B5">
        <w:rPr>
          <w:rFonts w:ascii="Palatino Linotype" w:hAnsi="Palatino Linotype"/>
          <w:b/>
          <w:sz w:val="24"/>
          <w:szCs w:val="24"/>
        </w:rPr>
        <w:t xml:space="preserve"> ПО ТЕРРИТОРИАЛЬНОМУ ПЛАНИРОВАНИЮ</w:t>
      </w:r>
    </w:p>
    <w:p w:rsidR="00A930D4" w:rsidRDefault="00A930D4" w:rsidP="00C031AB">
      <w:pPr>
        <w:spacing w:after="0" w:line="240" w:lineRule="auto"/>
        <w:jc w:val="center"/>
        <w:rPr>
          <w:rFonts w:ascii="Palatino Linotype" w:hAnsi="Palatino Linotype"/>
          <w:b/>
          <w:sz w:val="24"/>
          <w:szCs w:val="24"/>
        </w:rPr>
      </w:pPr>
    </w:p>
    <w:p w:rsidR="004343E1" w:rsidRDefault="00DF41C7" w:rsidP="00DF41C7">
      <w:pPr>
        <w:spacing w:after="0" w:line="240" w:lineRule="auto"/>
        <w:rPr>
          <w:rFonts w:ascii="Palatino Linotype" w:hAnsi="Palatino Linotype"/>
          <w:b/>
          <w:sz w:val="24"/>
          <w:szCs w:val="24"/>
        </w:rPr>
      </w:pPr>
      <w:r>
        <w:rPr>
          <w:rFonts w:ascii="Palatino Linotype" w:hAnsi="Palatino Linotype"/>
          <w:b/>
          <w:sz w:val="24"/>
          <w:szCs w:val="24"/>
        </w:rPr>
        <w:t>1</w:t>
      </w:r>
      <w:r w:rsidR="00A930D4">
        <w:rPr>
          <w:rFonts w:ascii="Palatino Linotype" w:hAnsi="Palatino Linotype"/>
          <w:b/>
          <w:sz w:val="24"/>
          <w:szCs w:val="24"/>
        </w:rPr>
        <w:t>.1</w:t>
      </w:r>
      <w:r>
        <w:rPr>
          <w:rFonts w:ascii="Palatino Linotype" w:hAnsi="Palatino Linotype"/>
          <w:b/>
          <w:sz w:val="24"/>
          <w:szCs w:val="24"/>
        </w:rPr>
        <w:t>.</w:t>
      </w:r>
      <w:r w:rsidR="00A930D4">
        <w:rPr>
          <w:rFonts w:ascii="Palatino Linotype" w:hAnsi="Palatino Linotype"/>
          <w:b/>
          <w:sz w:val="24"/>
          <w:szCs w:val="24"/>
        </w:rPr>
        <w:t xml:space="preserve"> </w:t>
      </w:r>
      <w:r w:rsidR="00786E95">
        <w:rPr>
          <w:rFonts w:ascii="Palatino Linotype" w:hAnsi="Palatino Linotype"/>
          <w:b/>
          <w:sz w:val="24"/>
          <w:szCs w:val="24"/>
        </w:rPr>
        <w:t>Архитектурно-планировочная организация территории</w:t>
      </w:r>
    </w:p>
    <w:p w:rsidR="00547959" w:rsidRDefault="00547959"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Предлагаемая настоящим проектом генерального плана территориально-пространственная модель населенных пунктов построена для комплексного градостроительного освоения их территории, создания максимально благоприятных условий для развития социальной, производственной, транспортной и инженерной инфраструктур, эффективного функционального зонирования, выразительной и индивидуальной архитектурно-планировочной и объемно-пространственной организации территории.</w:t>
      </w:r>
    </w:p>
    <w:p w:rsidR="00D71A02" w:rsidRPr="00D71A02" w:rsidRDefault="00D71A02" w:rsidP="00D71A02">
      <w:pPr>
        <w:spacing w:after="0" w:line="240" w:lineRule="auto"/>
        <w:ind w:firstLine="680"/>
        <w:jc w:val="both"/>
        <w:rPr>
          <w:rFonts w:ascii="Palatino Linotype" w:eastAsia="Calibri" w:hAnsi="Palatino Linotype" w:cs="Times New Roman"/>
          <w:sz w:val="24"/>
          <w:szCs w:val="24"/>
        </w:rPr>
      </w:pPr>
      <w:r w:rsidRPr="00D71A02">
        <w:rPr>
          <w:rFonts w:ascii="Palatino Linotype" w:eastAsia="Calibri" w:hAnsi="Palatino Linotype" w:cs="Times New Roman"/>
          <w:sz w:val="24"/>
          <w:szCs w:val="24"/>
        </w:rPr>
        <w:t>Архитектурно-планировочная организация территории территориально-пространственная модель сформирована исходя из специфики конкретных природных, градостроительных, инженерно-строительных и экологических условий проектируемой территории с учетом перспектив её развития, определенных документом территориального планирования.</w:t>
      </w:r>
    </w:p>
    <w:p w:rsidR="00D71A02" w:rsidRDefault="00D71A02" w:rsidP="00D71A02">
      <w:pPr>
        <w:spacing w:after="0" w:line="240" w:lineRule="auto"/>
        <w:ind w:firstLine="680"/>
        <w:jc w:val="both"/>
        <w:rPr>
          <w:rFonts w:ascii="Palatino Linotype" w:hAnsi="Palatino Linotype"/>
          <w:sz w:val="24"/>
          <w:szCs w:val="24"/>
        </w:rPr>
      </w:pPr>
      <w:r w:rsidRPr="00D71A02">
        <w:rPr>
          <w:rFonts w:ascii="Palatino Linotype" w:eastAsia="Calibri" w:hAnsi="Palatino Linotype" w:cs="Times New Roman"/>
          <w:sz w:val="24"/>
          <w:szCs w:val="24"/>
        </w:rPr>
        <w:t>Архитектурно-планировочное решение застройки максимально адаптирована к тектонике рельефа территории, направлениям основных существующих и проектируемых функциональных (транспортных) связей, условиям и характеру размещения мест приложения труда и производств в структуре поселения и района, специфике их современного и планируемого использования.</w:t>
      </w:r>
    </w:p>
    <w:p w:rsidR="00786E95" w:rsidRDefault="00786E95" w:rsidP="00D71A02">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Населенные пункты с. </w:t>
      </w:r>
      <w:r w:rsidR="00F916BB">
        <w:rPr>
          <w:rFonts w:ascii="Palatino Linotype" w:hAnsi="Palatino Linotype"/>
          <w:sz w:val="24"/>
          <w:szCs w:val="24"/>
        </w:rPr>
        <w:t>Казанка</w:t>
      </w:r>
      <w:r w:rsidR="0039756A">
        <w:rPr>
          <w:rFonts w:ascii="Palatino Linotype" w:hAnsi="Palatino Linotype"/>
          <w:sz w:val="24"/>
          <w:szCs w:val="24"/>
        </w:rPr>
        <w:t xml:space="preserve">, с. </w:t>
      </w:r>
      <w:proofErr w:type="spellStart"/>
      <w:r w:rsidR="0039756A">
        <w:rPr>
          <w:rFonts w:ascii="Palatino Linotype" w:hAnsi="Palatino Linotype"/>
          <w:sz w:val="24"/>
          <w:szCs w:val="24"/>
        </w:rPr>
        <w:t>Урняк</w:t>
      </w:r>
      <w:proofErr w:type="spellEnd"/>
      <w:r w:rsidR="0039756A">
        <w:rPr>
          <w:rFonts w:ascii="Palatino Linotype" w:hAnsi="Palatino Linotype"/>
          <w:sz w:val="24"/>
          <w:szCs w:val="24"/>
        </w:rPr>
        <w:t xml:space="preserve">, д. Фань, д. </w:t>
      </w:r>
      <w:proofErr w:type="spellStart"/>
      <w:r w:rsidR="0039756A">
        <w:rPr>
          <w:rFonts w:ascii="Palatino Linotype" w:hAnsi="Palatino Linotype"/>
          <w:sz w:val="24"/>
          <w:szCs w:val="24"/>
        </w:rPr>
        <w:t>Староаккулаево</w:t>
      </w:r>
      <w:proofErr w:type="spellEnd"/>
      <w:r w:rsidR="0039756A">
        <w:rPr>
          <w:rFonts w:ascii="Palatino Linotype" w:hAnsi="Palatino Linotype"/>
          <w:sz w:val="24"/>
          <w:szCs w:val="24"/>
        </w:rPr>
        <w:t xml:space="preserve"> и д. </w:t>
      </w:r>
      <w:proofErr w:type="spellStart"/>
      <w:r w:rsidR="0039756A">
        <w:rPr>
          <w:rFonts w:ascii="Palatino Linotype" w:hAnsi="Palatino Linotype"/>
          <w:sz w:val="24"/>
          <w:szCs w:val="24"/>
        </w:rPr>
        <w:t>Малоаккулаево</w:t>
      </w:r>
      <w:proofErr w:type="spellEnd"/>
      <w:r w:rsidR="00693562">
        <w:rPr>
          <w:rFonts w:ascii="Palatino Linotype" w:hAnsi="Palatino Linotype"/>
          <w:sz w:val="24"/>
          <w:szCs w:val="24"/>
        </w:rPr>
        <w:t xml:space="preserve"> имеют четкие схемы</w:t>
      </w:r>
      <w:r>
        <w:rPr>
          <w:rFonts w:ascii="Palatino Linotype" w:hAnsi="Palatino Linotype"/>
          <w:sz w:val="24"/>
          <w:szCs w:val="24"/>
        </w:rPr>
        <w:t xml:space="preserve"> функционального зонирования. </w:t>
      </w:r>
      <w:r w:rsidR="00693562" w:rsidRPr="00693562">
        <w:rPr>
          <w:rFonts w:ascii="Palatino Linotype" w:hAnsi="Palatino Linotype"/>
          <w:sz w:val="24"/>
          <w:szCs w:val="24"/>
        </w:rPr>
        <w:t>Окраины</w:t>
      </w:r>
      <w:r w:rsidRPr="00693562">
        <w:rPr>
          <w:rFonts w:ascii="Palatino Linotype" w:hAnsi="Palatino Linotype"/>
          <w:sz w:val="24"/>
          <w:szCs w:val="24"/>
        </w:rPr>
        <w:t xml:space="preserve"> населенных пунктов образуют зону промышленных и коммунально-складских предприятий, рекреацио</w:t>
      </w:r>
      <w:r w:rsidR="00693562">
        <w:rPr>
          <w:rFonts w:ascii="Palatino Linotype" w:hAnsi="Palatino Linotype"/>
          <w:sz w:val="24"/>
          <w:szCs w:val="24"/>
        </w:rPr>
        <w:t xml:space="preserve">нная зона выделена в центральных частях, </w:t>
      </w:r>
      <w:r w:rsidR="001B2A7A">
        <w:rPr>
          <w:rFonts w:ascii="Palatino Linotype" w:hAnsi="Palatino Linotype"/>
          <w:sz w:val="24"/>
          <w:szCs w:val="24"/>
        </w:rPr>
        <w:t xml:space="preserve">также </w:t>
      </w:r>
      <w:r w:rsidR="00693562">
        <w:rPr>
          <w:rFonts w:ascii="Palatino Linotype" w:hAnsi="Palatino Linotype"/>
          <w:sz w:val="24"/>
          <w:szCs w:val="24"/>
        </w:rPr>
        <w:t>вдоль рек</w:t>
      </w:r>
      <w:r w:rsidRPr="00693562">
        <w:rPr>
          <w:rFonts w:ascii="Palatino Linotype" w:hAnsi="Palatino Linotype"/>
          <w:sz w:val="24"/>
          <w:szCs w:val="24"/>
        </w:rPr>
        <w:t xml:space="preserve"> </w:t>
      </w:r>
      <w:proofErr w:type="spellStart"/>
      <w:r w:rsidR="00693562">
        <w:rPr>
          <w:rFonts w:ascii="Palatino Linotype" w:hAnsi="Palatino Linotype"/>
          <w:sz w:val="24"/>
          <w:szCs w:val="24"/>
        </w:rPr>
        <w:t>Катайка</w:t>
      </w:r>
      <w:proofErr w:type="spellEnd"/>
      <w:r w:rsidR="00693562">
        <w:rPr>
          <w:rFonts w:ascii="Palatino Linotype" w:hAnsi="Palatino Linotype"/>
          <w:sz w:val="24"/>
          <w:szCs w:val="24"/>
        </w:rPr>
        <w:t xml:space="preserve">, </w:t>
      </w:r>
      <w:proofErr w:type="spellStart"/>
      <w:r w:rsidR="00693562">
        <w:rPr>
          <w:rFonts w:ascii="Palatino Linotype" w:hAnsi="Palatino Linotype"/>
          <w:sz w:val="24"/>
          <w:szCs w:val="24"/>
        </w:rPr>
        <w:t>Тутамак</w:t>
      </w:r>
      <w:proofErr w:type="spellEnd"/>
      <w:r w:rsidRPr="00693562">
        <w:rPr>
          <w:rFonts w:ascii="Palatino Linotype" w:hAnsi="Palatino Linotype"/>
          <w:sz w:val="24"/>
          <w:szCs w:val="24"/>
        </w:rPr>
        <w:t>.</w:t>
      </w:r>
      <w:r>
        <w:rPr>
          <w:rFonts w:ascii="Palatino Linotype" w:hAnsi="Palatino Linotype"/>
          <w:sz w:val="24"/>
          <w:szCs w:val="24"/>
        </w:rPr>
        <w:t xml:space="preserve"> Центральные части населенных пунктов</w:t>
      </w:r>
      <w:r w:rsidR="00693562">
        <w:rPr>
          <w:rFonts w:ascii="Palatino Linotype" w:hAnsi="Palatino Linotype"/>
          <w:sz w:val="24"/>
          <w:szCs w:val="24"/>
        </w:rPr>
        <w:t xml:space="preserve"> Казанского сельсовета</w:t>
      </w:r>
      <w:r>
        <w:rPr>
          <w:rFonts w:ascii="Palatino Linotype" w:hAnsi="Palatino Linotype"/>
          <w:sz w:val="24"/>
          <w:szCs w:val="24"/>
        </w:rPr>
        <w:t xml:space="preserve"> образуют общественную зону.</w:t>
      </w:r>
    </w:p>
    <w:p w:rsidR="00786E95" w:rsidRDefault="00786E95"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Сложивши</w:t>
      </w:r>
      <w:r w:rsidR="00D71A02">
        <w:rPr>
          <w:rFonts w:ascii="Palatino Linotype" w:hAnsi="Palatino Linotype"/>
          <w:sz w:val="24"/>
          <w:szCs w:val="24"/>
        </w:rPr>
        <w:t>йся дорожно-транспортный каркас</w:t>
      </w:r>
      <w:r w:rsidR="000B661D">
        <w:rPr>
          <w:rFonts w:ascii="Palatino Linotype" w:hAnsi="Palatino Linotype"/>
          <w:sz w:val="24"/>
          <w:szCs w:val="24"/>
        </w:rPr>
        <w:t xml:space="preserve"> </w:t>
      </w:r>
      <w:r>
        <w:rPr>
          <w:rFonts w:ascii="Palatino Linotype" w:hAnsi="Palatino Linotype"/>
          <w:sz w:val="24"/>
          <w:szCs w:val="24"/>
        </w:rPr>
        <w:t>имеет четкую структуру, взаимно перпендикулярных улиц и дорог, расположенных в широтном и меридиональном направлении, между которыми размещаются территории жилых районов.</w:t>
      </w:r>
    </w:p>
    <w:p w:rsidR="00786E95" w:rsidRDefault="00667B0C" w:rsidP="00B12850">
      <w:pPr>
        <w:spacing w:after="0" w:line="240" w:lineRule="auto"/>
        <w:ind w:firstLine="680"/>
        <w:jc w:val="both"/>
        <w:rPr>
          <w:rFonts w:ascii="Palatino Linotype" w:hAnsi="Palatino Linotype"/>
          <w:i/>
          <w:sz w:val="24"/>
          <w:szCs w:val="24"/>
        </w:rPr>
      </w:pPr>
      <w:r>
        <w:rPr>
          <w:rFonts w:ascii="Palatino Linotype" w:hAnsi="Palatino Linotype"/>
          <w:i/>
          <w:sz w:val="24"/>
          <w:szCs w:val="24"/>
        </w:rPr>
        <w:t>Архитектурно-пространственные решения</w:t>
      </w:r>
    </w:p>
    <w:p w:rsidR="00667B0C" w:rsidRPr="00667B0C" w:rsidRDefault="00667B0C"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Архитектурно-пространственные решения территории </w:t>
      </w:r>
      <w:r w:rsidR="001B2A7A">
        <w:rPr>
          <w:rFonts w:ascii="Palatino Linotype" w:hAnsi="Palatino Linotype"/>
          <w:sz w:val="24"/>
          <w:szCs w:val="24"/>
        </w:rPr>
        <w:t>Казанского поселения</w:t>
      </w:r>
      <w:r w:rsidR="0039756A">
        <w:rPr>
          <w:rFonts w:ascii="Palatino Linotype" w:hAnsi="Palatino Linotype"/>
          <w:sz w:val="24"/>
          <w:szCs w:val="24"/>
        </w:rPr>
        <w:t xml:space="preserve"> </w:t>
      </w:r>
      <w:r>
        <w:rPr>
          <w:rFonts w:ascii="Palatino Linotype" w:hAnsi="Palatino Linotype"/>
          <w:sz w:val="24"/>
          <w:szCs w:val="24"/>
        </w:rPr>
        <w:t>приняты с учетом инженерно-геологических и экологических ограничений, а также специфики уклада жизни населения, основных видов хозяйственной деятельности.</w:t>
      </w:r>
    </w:p>
    <w:p w:rsidR="006E38D1" w:rsidRPr="00667B0C" w:rsidRDefault="006E38D1" w:rsidP="00667B0C">
      <w:pPr>
        <w:spacing w:after="0" w:line="240" w:lineRule="auto"/>
        <w:ind w:firstLine="680"/>
        <w:rPr>
          <w:rFonts w:ascii="Palatino Linotype" w:hAnsi="Palatino Linotype"/>
          <w:sz w:val="24"/>
          <w:szCs w:val="24"/>
        </w:rPr>
      </w:pPr>
      <w:r w:rsidRPr="00667B0C">
        <w:rPr>
          <w:rFonts w:ascii="Palatino Linotype" w:hAnsi="Palatino Linotype"/>
          <w:sz w:val="24"/>
          <w:szCs w:val="24"/>
        </w:rPr>
        <w:t>В результате анализа с</w:t>
      </w:r>
      <w:r w:rsidR="00667B0C" w:rsidRPr="00667B0C">
        <w:rPr>
          <w:rFonts w:ascii="Palatino Linotype" w:hAnsi="Palatino Linotype"/>
          <w:sz w:val="24"/>
          <w:szCs w:val="24"/>
        </w:rPr>
        <w:t>овременного состояния территорий</w:t>
      </w:r>
      <w:r w:rsidRPr="00667B0C">
        <w:rPr>
          <w:rFonts w:ascii="Palatino Linotype" w:hAnsi="Palatino Linotype"/>
          <w:sz w:val="24"/>
          <w:szCs w:val="24"/>
        </w:rPr>
        <w:t>, социально-</w:t>
      </w:r>
    </w:p>
    <w:p w:rsidR="006E38D1" w:rsidRPr="006E38D1" w:rsidRDefault="006E38D1" w:rsidP="00667B0C">
      <w:pPr>
        <w:spacing w:after="0" w:line="240" w:lineRule="auto"/>
        <w:jc w:val="both"/>
        <w:rPr>
          <w:rFonts w:ascii="Palatino Linotype" w:hAnsi="Palatino Linotype"/>
          <w:sz w:val="24"/>
          <w:szCs w:val="24"/>
        </w:rPr>
      </w:pPr>
      <w:r w:rsidRPr="006E38D1">
        <w:rPr>
          <w:rFonts w:ascii="Palatino Linotype" w:hAnsi="Palatino Linotype"/>
          <w:sz w:val="24"/>
          <w:szCs w:val="24"/>
        </w:rPr>
        <w:t>демографических условий, производственного и транспортного потенциала, учитывая основные направления развития поселения, выявлены основные факторы, кото</w:t>
      </w:r>
      <w:r w:rsidR="00DF41C7">
        <w:rPr>
          <w:rFonts w:ascii="Palatino Linotype" w:hAnsi="Palatino Linotype"/>
          <w:sz w:val="24"/>
          <w:szCs w:val="24"/>
        </w:rPr>
        <w:t>рые учитывались в данной работе:</w:t>
      </w:r>
      <w:r w:rsidRPr="006E38D1">
        <w:rPr>
          <w:rFonts w:ascii="Palatino Linotype" w:hAnsi="Palatino Linotype"/>
          <w:sz w:val="24"/>
          <w:szCs w:val="24"/>
        </w:rPr>
        <w:t xml:space="preserve">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w:t>
      </w:r>
      <w:r w:rsidRPr="006E38D1">
        <w:rPr>
          <w:rFonts w:ascii="Palatino Linotype" w:hAnsi="Palatino Linotype"/>
          <w:sz w:val="24"/>
          <w:szCs w:val="24"/>
        </w:rPr>
        <w:t xml:space="preserve"> </w:t>
      </w:r>
      <w:r w:rsidR="00667B0C">
        <w:rPr>
          <w:rFonts w:ascii="Palatino Linotype" w:hAnsi="Palatino Linotype"/>
          <w:sz w:val="24"/>
          <w:szCs w:val="24"/>
        </w:rPr>
        <w:t xml:space="preserve">- </w:t>
      </w:r>
      <w:r w:rsidRPr="006E38D1">
        <w:rPr>
          <w:rFonts w:ascii="Palatino Linotype" w:hAnsi="Palatino Linotype"/>
          <w:sz w:val="24"/>
          <w:szCs w:val="24"/>
        </w:rPr>
        <w:t>природны</w:t>
      </w:r>
      <w:r w:rsidR="005C76BE">
        <w:rPr>
          <w:rFonts w:ascii="Palatino Linotype" w:hAnsi="Palatino Linotype"/>
          <w:sz w:val="24"/>
          <w:szCs w:val="24"/>
        </w:rPr>
        <w:t>е</w:t>
      </w:r>
      <w:r w:rsidRPr="006E38D1">
        <w:rPr>
          <w:rFonts w:ascii="Palatino Linotype" w:hAnsi="Palatino Linotype"/>
          <w:sz w:val="24"/>
          <w:szCs w:val="24"/>
        </w:rPr>
        <w:t xml:space="preserve"> с</w:t>
      </w:r>
      <w:r w:rsidR="005C76BE">
        <w:rPr>
          <w:rFonts w:ascii="Palatino Linotype" w:hAnsi="Palatino Linotype"/>
          <w:sz w:val="24"/>
          <w:szCs w:val="24"/>
        </w:rPr>
        <w:t>труктурные</w:t>
      </w:r>
      <w:r w:rsidRPr="006E38D1">
        <w:rPr>
          <w:rFonts w:ascii="Palatino Linotype" w:hAnsi="Palatino Linotype"/>
          <w:sz w:val="24"/>
          <w:szCs w:val="24"/>
        </w:rPr>
        <w:t xml:space="preserve"> элемент</w:t>
      </w:r>
      <w:r w:rsidR="005C76BE">
        <w:rPr>
          <w:rFonts w:ascii="Palatino Linotype" w:hAnsi="Palatino Linotype"/>
          <w:sz w:val="24"/>
          <w:szCs w:val="24"/>
        </w:rPr>
        <w:t>ы</w:t>
      </w:r>
      <w:r>
        <w:rPr>
          <w:rFonts w:ascii="Palatino Linotype" w:hAnsi="Palatino Linotype"/>
          <w:sz w:val="24"/>
          <w:szCs w:val="24"/>
        </w:rPr>
        <w:t>,</w:t>
      </w:r>
      <w:r w:rsidRPr="006E38D1">
        <w:rPr>
          <w:rFonts w:ascii="Palatino Linotype" w:hAnsi="Palatino Linotype"/>
          <w:sz w:val="24"/>
          <w:szCs w:val="24"/>
        </w:rPr>
        <w:t xml:space="preserve"> огр</w:t>
      </w:r>
      <w:r w:rsidR="003F7185">
        <w:rPr>
          <w:rFonts w:ascii="Palatino Linotype" w:hAnsi="Palatino Linotype"/>
          <w:sz w:val="24"/>
          <w:szCs w:val="24"/>
        </w:rPr>
        <w:t>аничивающие территорию застройки</w:t>
      </w:r>
      <w:r w:rsidR="005C76BE">
        <w:rPr>
          <w:rFonts w:ascii="Palatino Linotype" w:hAnsi="Palatino Linotype"/>
          <w:sz w:val="24"/>
          <w:szCs w:val="24"/>
        </w:rPr>
        <w:t>;</w:t>
      </w:r>
      <w:r w:rsidRPr="006E38D1">
        <w:rPr>
          <w:rFonts w:ascii="Palatino Linotype" w:hAnsi="Palatino Linotype"/>
          <w:sz w:val="24"/>
          <w:szCs w:val="24"/>
        </w:rPr>
        <w:t xml:space="preserve"> </w:t>
      </w:r>
    </w:p>
    <w:p w:rsidR="00667B0C" w:rsidRDefault="006E38D1" w:rsidP="00667B0C">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w:t>
      </w:r>
      <w:r w:rsidR="00667B0C">
        <w:rPr>
          <w:rFonts w:ascii="Palatino Linotype" w:hAnsi="Palatino Linotype"/>
          <w:sz w:val="24"/>
          <w:szCs w:val="24"/>
        </w:rPr>
        <w:t xml:space="preserve"> </w:t>
      </w:r>
      <w:r>
        <w:rPr>
          <w:rFonts w:ascii="Palatino Linotype" w:hAnsi="Palatino Linotype"/>
          <w:sz w:val="24"/>
          <w:szCs w:val="24"/>
        </w:rPr>
        <w:t>-</w:t>
      </w:r>
      <w:r w:rsidR="00667B0C">
        <w:rPr>
          <w:rFonts w:ascii="Palatino Linotype" w:hAnsi="Palatino Linotype"/>
          <w:sz w:val="24"/>
          <w:szCs w:val="24"/>
        </w:rPr>
        <w:t xml:space="preserve"> сложившаяся планировочная структура населенных пунктов;</w:t>
      </w:r>
    </w:p>
    <w:p w:rsidR="005C76BE" w:rsidRDefault="00667B0C" w:rsidP="005C76BE">
      <w:pPr>
        <w:spacing w:after="0" w:line="240" w:lineRule="auto"/>
        <w:jc w:val="both"/>
        <w:rPr>
          <w:rFonts w:ascii="Palatino Linotype" w:hAnsi="Palatino Linotype"/>
          <w:sz w:val="24"/>
          <w:szCs w:val="24"/>
        </w:rPr>
      </w:pPr>
      <w:r>
        <w:rPr>
          <w:rFonts w:ascii="Palatino Linotype" w:hAnsi="Palatino Linotype"/>
          <w:sz w:val="24"/>
          <w:szCs w:val="24"/>
        </w:rPr>
        <w:t xml:space="preserve">        - наличие производственных территорий, создающих экономическую базу населенных пунктов.</w:t>
      </w:r>
    </w:p>
    <w:p w:rsidR="005C76BE" w:rsidRDefault="005C76BE" w:rsidP="005C76BE">
      <w:pPr>
        <w:spacing w:after="0" w:line="240" w:lineRule="auto"/>
        <w:jc w:val="both"/>
        <w:rPr>
          <w:rFonts w:ascii="Palatino Linotype" w:hAnsi="Palatino Linotype"/>
          <w:sz w:val="24"/>
          <w:szCs w:val="24"/>
        </w:rPr>
      </w:pPr>
    </w:p>
    <w:p w:rsidR="005C76BE" w:rsidRDefault="005C76BE" w:rsidP="005C76BE">
      <w:pPr>
        <w:spacing w:after="0" w:line="240" w:lineRule="auto"/>
        <w:jc w:val="both"/>
        <w:rPr>
          <w:rFonts w:ascii="Palatino Linotype" w:hAnsi="Palatino Linotype"/>
          <w:sz w:val="24"/>
          <w:szCs w:val="24"/>
        </w:rPr>
      </w:pPr>
    </w:p>
    <w:p w:rsidR="00667B0C" w:rsidRDefault="00667B0C" w:rsidP="005C76BE">
      <w:pPr>
        <w:spacing w:after="0" w:line="240" w:lineRule="auto"/>
        <w:ind w:firstLine="680"/>
        <w:jc w:val="both"/>
        <w:rPr>
          <w:rFonts w:ascii="Palatino Linotype" w:hAnsi="Palatino Linotype"/>
          <w:sz w:val="24"/>
          <w:szCs w:val="24"/>
        </w:rPr>
      </w:pPr>
      <w:r>
        <w:rPr>
          <w:rFonts w:ascii="Palatino Linotype" w:hAnsi="Palatino Linotype"/>
          <w:sz w:val="24"/>
          <w:szCs w:val="24"/>
        </w:rPr>
        <w:lastRenderedPageBreak/>
        <w:t xml:space="preserve">Развитие населенных пунктов планируется за счет механического </w:t>
      </w:r>
      <w:r w:rsidR="005C76BE">
        <w:rPr>
          <w:rFonts w:ascii="Palatino Linotype" w:hAnsi="Palatino Linotype"/>
          <w:sz w:val="24"/>
          <w:szCs w:val="24"/>
        </w:rPr>
        <w:t xml:space="preserve">и естественного </w:t>
      </w:r>
      <w:r>
        <w:rPr>
          <w:rFonts w:ascii="Palatino Linotype" w:hAnsi="Palatino Linotype"/>
          <w:sz w:val="24"/>
          <w:szCs w:val="24"/>
        </w:rPr>
        <w:t>прироста населения (на</w:t>
      </w:r>
      <w:r w:rsidR="005C76BE">
        <w:rPr>
          <w:rFonts w:ascii="Palatino Linotype" w:hAnsi="Palatino Linotype"/>
          <w:sz w:val="24"/>
          <w:szCs w:val="24"/>
        </w:rPr>
        <w:t xml:space="preserve"> </w:t>
      </w:r>
      <w:r w:rsidR="005C76BE">
        <w:rPr>
          <w:rFonts w:ascii="Palatino Linotype" w:hAnsi="Palatino Linotype"/>
          <w:sz w:val="24"/>
          <w:szCs w:val="24"/>
          <w:lang w:val="en-US"/>
        </w:rPr>
        <w:t>I</w:t>
      </w:r>
      <w:r w:rsidR="005C76BE">
        <w:rPr>
          <w:rFonts w:ascii="Palatino Linotype" w:hAnsi="Palatino Linotype"/>
          <w:sz w:val="24"/>
          <w:szCs w:val="24"/>
        </w:rPr>
        <w:t xml:space="preserve"> очередь и</w:t>
      </w:r>
      <w:r>
        <w:rPr>
          <w:rFonts w:ascii="Palatino Linotype" w:hAnsi="Palatino Linotype"/>
          <w:sz w:val="24"/>
          <w:szCs w:val="24"/>
        </w:rPr>
        <w:t xml:space="preserve"> расчетный срок). Архитектурно-планировочные решения определяются следующими положениями:</w:t>
      </w:r>
    </w:p>
    <w:p w:rsidR="006E38D1" w:rsidRDefault="00667B0C" w:rsidP="00667B0C">
      <w:pPr>
        <w:spacing w:after="0" w:line="240" w:lineRule="auto"/>
        <w:jc w:val="both"/>
        <w:rPr>
          <w:rFonts w:ascii="Palatino Linotype" w:hAnsi="Palatino Linotype"/>
          <w:sz w:val="24"/>
          <w:szCs w:val="24"/>
        </w:rPr>
      </w:pPr>
      <w:r>
        <w:rPr>
          <w:rFonts w:ascii="Palatino Linotype" w:hAnsi="Palatino Linotype"/>
          <w:sz w:val="24"/>
          <w:szCs w:val="24"/>
        </w:rPr>
        <w:t xml:space="preserve">        - упорядочение планировочной структуры селитебной территории за счет устройства междуквартальных проездов;</w:t>
      </w:r>
    </w:p>
    <w:p w:rsidR="00667B0C" w:rsidRDefault="00667B0C" w:rsidP="00667B0C">
      <w:pPr>
        <w:spacing w:after="0" w:line="240" w:lineRule="auto"/>
        <w:jc w:val="both"/>
        <w:rPr>
          <w:rFonts w:ascii="Palatino Linotype" w:hAnsi="Palatino Linotype"/>
          <w:sz w:val="24"/>
          <w:szCs w:val="24"/>
        </w:rPr>
      </w:pPr>
      <w:r>
        <w:rPr>
          <w:rFonts w:ascii="Palatino Linotype" w:hAnsi="Palatino Linotype"/>
          <w:sz w:val="24"/>
          <w:szCs w:val="24"/>
        </w:rPr>
        <w:t xml:space="preserve">        - размещение объектов общественно-делового центра;</w:t>
      </w:r>
    </w:p>
    <w:p w:rsidR="00667B0C" w:rsidRDefault="00667B0C" w:rsidP="00667B0C">
      <w:pPr>
        <w:spacing w:after="0" w:line="240" w:lineRule="auto"/>
        <w:jc w:val="both"/>
        <w:rPr>
          <w:rFonts w:ascii="Palatino Linotype" w:hAnsi="Palatino Linotype"/>
          <w:sz w:val="24"/>
          <w:szCs w:val="24"/>
        </w:rPr>
      </w:pPr>
      <w:r>
        <w:rPr>
          <w:rFonts w:ascii="Palatino Linotype" w:hAnsi="Palatino Linotype"/>
          <w:sz w:val="24"/>
          <w:szCs w:val="24"/>
        </w:rPr>
        <w:t xml:space="preserve">        - благоустройство территорий населенных пунктов, формирование улично-дорожной сети, организация отвода</w:t>
      </w:r>
      <w:r w:rsidR="00236083">
        <w:rPr>
          <w:rFonts w:ascii="Palatino Linotype" w:hAnsi="Palatino Linotype"/>
          <w:sz w:val="24"/>
          <w:szCs w:val="24"/>
        </w:rPr>
        <w:t xml:space="preserve"> поверхностных и талых вод, устройство пешеходных тротуаров и укрепление поверхности грунтов посевом акклиматизированных трав, посадка деревьев и кустарников;</w:t>
      </w:r>
    </w:p>
    <w:p w:rsidR="00236083" w:rsidRDefault="00236083" w:rsidP="00667B0C">
      <w:pPr>
        <w:spacing w:after="0" w:line="240" w:lineRule="auto"/>
        <w:jc w:val="both"/>
        <w:rPr>
          <w:rFonts w:ascii="Palatino Linotype" w:hAnsi="Palatino Linotype"/>
          <w:sz w:val="24"/>
          <w:szCs w:val="24"/>
        </w:rPr>
      </w:pPr>
      <w:r>
        <w:rPr>
          <w:rFonts w:ascii="Palatino Linotype" w:hAnsi="Palatino Linotype"/>
          <w:sz w:val="24"/>
          <w:szCs w:val="24"/>
        </w:rPr>
        <w:t xml:space="preserve">        - размещение объектов инженерной инфраструктуры и жизнеобеспечения, для создания комфортных условий проживания.</w:t>
      </w:r>
    </w:p>
    <w:p w:rsidR="00857EA3" w:rsidRDefault="00236083" w:rsidP="00236083">
      <w:pPr>
        <w:spacing w:after="0" w:line="240" w:lineRule="auto"/>
        <w:ind w:firstLine="680"/>
        <w:jc w:val="both"/>
        <w:rPr>
          <w:rFonts w:ascii="Palatino Linotype" w:hAnsi="Palatino Linotype"/>
          <w:sz w:val="24"/>
          <w:szCs w:val="24"/>
        </w:rPr>
      </w:pPr>
      <w:r>
        <w:rPr>
          <w:rFonts w:ascii="Palatino Linotype" w:hAnsi="Palatino Linotype"/>
          <w:sz w:val="24"/>
          <w:szCs w:val="24"/>
        </w:rPr>
        <w:t>Благодаря комплексному подходу предлагаемые архитектурно-пространственные решения территорий населенных пунктов, где селитебная территория гармонично вписана в природный ландшафт, позволяет организовать удобную и комфортную среду проживания.</w:t>
      </w:r>
    </w:p>
    <w:p w:rsidR="00236083" w:rsidRDefault="00857EA3" w:rsidP="00B12850">
      <w:pPr>
        <w:spacing w:after="0" w:line="240" w:lineRule="auto"/>
        <w:ind w:firstLine="680"/>
        <w:jc w:val="both"/>
        <w:rPr>
          <w:rFonts w:ascii="Palatino Linotype" w:hAnsi="Palatino Linotype"/>
          <w:sz w:val="24"/>
          <w:szCs w:val="24"/>
        </w:rPr>
      </w:pPr>
      <w:r w:rsidRPr="00857EA3">
        <w:rPr>
          <w:rFonts w:ascii="Palatino Linotype" w:hAnsi="Palatino Linotype"/>
          <w:sz w:val="24"/>
          <w:szCs w:val="24"/>
        </w:rPr>
        <w:t xml:space="preserve">В </w:t>
      </w:r>
      <w:r>
        <w:rPr>
          <w:rFonts w:ascii="Palatino Linotype" w:hAnsi="Palatino Linotype"/>
          <w:sz w:val="24"/>
          <w:szCs w:val="24"/>
        </w:rPr>
        <w:t>основу</w:t>
      </w:r>
      <w:r w:rsidR="00865902">
        <w:rPr>
          <w:rFonts w:ascii="Palatino Linotype" w:hAnsi="Palatino Linotype"/>
          <w:sz w:val="24"/>
          <w:szCs w:val="24"/>
        </w:rPr>
        <w:t xml:space="preserve"> </w:t>
      </w:r>
      <w:r w:rsidR="00236083">
        <w:rPr>
          <w:rFonts w:ascii="Palatino Linotype" w:hAnsi="Palatino Linotype"/>
          <w:sz w:val="24"/>
          <w:szCs w:val="24"/>
        </w:rPr>
        <w:t>архитектурно-планировочного</w:t>
      </w:r>
      <w:r w:rsidR="00865902">
        <w:rPr>
          <w:rFonts w:ascii="Palatino Linotype" w:hAnsi="Palatino Linotype"/>
          <w:sz w:val="24"/>
          <w:szCs w:val="24"/>
        </w:rPr>
        <w:t xml:space="preserve"> </w:t>
      </w:r>
      <w:r w:rsidR="00236083">
        <w:rPr>
          <w:rFonts w:ascii="Palatino Linotype" w:hAnsi="Palatino Linotype"/>
          <w:sz w:val="24"/>
          <w:szCs w:val="24"/>
        </w:rPr>
        <w:t>решения положен принцип формирования компактной жилой среды с четким функциональным зонированием и учетом инженерно-геологических и экологических ограничений. Проектные решения приняты с учетом сложившейся ситуации и направлены на создание условий для развития населенных пунктов, улучшение условий проживания для их граждан.</w:t>
      </w:r>
    </w:p>
    <w:p w:rsidR="00865902" w:rsidRPr="00865902" w:rsidRDefault="00865902" w:rsidP="00B12850">
      <w:pPr>
        <w:spacing w:after="0" w:line="240" w:lineRule="auto"/>
        <w:ind w:firstLine="680"/>
        <w:jc w:val="both"/>
        <w:rPr>
          <w:rFonts w:ascii="Palatino Linotype" w:hAnsi="Palatino Linotype"/>
          <w:i/>
          <w:sz w:val="24"/>
          <w:szCs w:val="24"/>
        </w:rPr>
      </w:pPr>
      <w:r w:rsidRPr="00865902">
        <w:rPr>
          <w:rFonts w:ascii="Palatino Linotype" w:hAnsi="Palatino Linotype"/>
          <w:i/>
          <w:sz w:val="24"/>
          <w:szCs w:val="24"/>
        </w:rPr>
        <w:t xml:space="preserve">с. </w:t>
      </w:r>
      <w:r w:rsidR="00F916BB">
        <w:rPr>
          <w:rFonts w:ascii="Palatino Linotype" w:hAnsi="Palatino Linotype"/>
          <w:i/>
          <w:sz w:val="24"/>
          <w:szCs w:val="24"/>
        </w:rPr>
        <w:t>Казанка</w:t>
      </w:r>
    </w:p>
    <w:p w:rsidR="004B733C" w:rsidRDefault="00BF47C1" w:rsidP="00B12850">
      <w:pPr>
        <w:spacing w:after="0" w:line="240" w:lineRule="auto"/>
        <w:ind w:firstLine="680"/>
        <w:jc w:val="both"/>
        <w:rPr>
          <w:rFonts w:ascii="Palatino Linotype" w:hAnsi="Palatino Linotype"/>
          <w:sz w:val="24"/>
          <w:szCs w:val="24"/>
        </w:rPr>
      </w:pPr>
      <w:r w:rsidRPr="00BF6025">
        <w:rPr>
          <w:rFonts w:ascii="Palatino Linotype" w:hAnsi="Palatino Linotype"/>
          <w:sz w:val="24"/>
          <w:szCs w:val="24"/>
        </w:rPr>
        <w:t>Предло</w:t>
      </w:r>
      <w:r w:rsidR="005C7416">
        <w:rPr>
          <w:rFonts w:ascii="Palatino Linotype" w:hAnsi="Palatino Linotype"/>
          <w:sz w:val="24"/>
          <w:szCs w:val="24"/>
        </w:rPr>
        <w:t xml:space="preserve">женная планировочная структура </w:t>
      </w:r>
      <w:r w:rsidRPr="00BF6025">
        <w:rPr>
          <w:rFonts w:ascii="Palatino Linotype" w:hAnsi="Palatino Linotype"/>
          <w:sz w:val="24"/>
          <w:szCs w:val="24"/>
        </w:rPr>
        <w:t>формирует основной общественный центр села в границах улиц</w:t>
      </w:r>
      <w:r w:rsidR="0058627F">
        <w:rPr>
          <w:rFonts w:ascii="Palatino Linotype" w:hAnsi="Palatino Linotype"/>
          <w:sz w:val="24"/>
          <w:szCs w:val="24"/>
        </w:rPr>
        <w:t>ы</w:t>
      </w:r>
      <w:r w:rsidRPr="00BF6025">
        <w:rPr>
          <w:rFonts w:ascii="Palatino Linotype" w:hAnsi="Palatino Linotype"/>
          <w:sz w:val="24"/>
          <w:szCs w:val="24"/>
        </w:rPr>
        <w:t xml:space="preserve"> </w:t>
      </w:r>
      <w:r w:rsidR="0058627F" w:rsidRPr="0058627F">
        <w:rPr>
          <w:rFonts w:ascii="Palatino Linotype" w:hAnsi="Palatino Linotype"/>
          <w:sz w:val="24"/>
          <w:szCs w:val="24"/>
        </w:rPr>
        <w:t>Центральная</w:t>
      </w:r>
      <w:r w:rsidR="00865902" w:rsidRPr="00BF6025">
        <w:rPr>
          <w:rFonts w:ascii="Palatino Linotype" w:hAnsi="Palatino Linotype"/>
          <w:sz w:val="24"/>
          <w:szCs w:val="24"/>
        </w:rPr>
        <w:t>,</w:t>
      </w:r>
      <w:r w:rsidR="00F85849" w:rsidRPr="00BF6025">
        <w:rPr>
          <w:rFonts w:ascii="Palatino Linotype" w:hAnsi="Palatino Linotype"/>
          <w:sz w:val="24"/>
          <w:szCs w:val="24"/>
        </w:rPr>
        <w:t xml:space="preserve"> и сформирован такими объектами как обще</w:t>
      </w:r>
      <w:r w:rsidR="004B733C" w:rsidRPr="00BF6025">
        <w:rPr>
          <w:rFonts w:ascii="Palatino Linotype" w:hAnsi="Palatino Linotype"/>
          <w:sz w:val="24"/>
          <w:szCs w:val="24"/>
        </w:rPr>
        <w:t>образовательная</w:t>
      </w:r>
      <w:r w:rsidR="0058627F">
        <w:rPr>
          <w:rFonts w:ascii="Palatino Linotype" w:hAnsi="Palatino Linotype"/>
          <w:sz w:val="24"/>
          <w:szCs w:val="24"/>
        </w:rPr>
        <w:t xml:space="preserve"> школа</w:t>
      </w:r>
      <w:r w:rsidR="0095640A">
        <w:rPr>
          <w:rFonts w:ascii="Palatino Linotype" w:hAnsi="Palatino Linotype"/>
          <w:sz w:val="24"/>
          <w:szCs w:val="24"/>
        </w:rPr>
        <w:t>, ФАП</w:t>
      </w:r>
      <w:r w:rsidR="004B733C" w:rsidRPr="00BF6025">
        <w:rPr>
          <w:rFonts w:ascii="Palatino Linotype" w:hAnsi="Palatino Linotype"/>
          <w:sz w:val="24"/>
          <w:szCs w:val="24"/>
        </w:rPr>
        <w:t>,</w:t>
      </w:r>
      <w:r w:rsidR="00F85849" w:rsidRPr="00BF6025">
        <w:rPr>
          <w:rFonts w:ascii="Palatino Linotype" w:hAnsi="Palatino Linotype"/>
          <w:sz w:val="24"/>
          <w:szCs w:val="24"/>
        </w:rPr>
        <w:t xml:space="preserve"> дом культ</w:t>
      </w:r>
      <w:r w:rsidR="00E3186D" w:rsidRPr="00BF6025">
        <w:rPr>
          <w:rFonts w:ascii="Palatino Linotype" w:hAnsi="Palatino Linotype"/>
          <w:sz w:val="24"/>
          <w:szCs w:val="24"/>
        </w:rPr>
        <w:t>уры</w:t>
      </w:r>
      <w:r w:rsidR="00917943" w:rsidRPr="00BF6025">
        <w:rPr>
          <w:rFonts w:ascii="Palatino Linotype" w:hAnsi="Palatino Linotype"/>
          <w:sz w:val="24"/>
          <w:szCs w:val="24"/>
        </w:rPr>
        <w:t>,</w:t>
      </w:r>
      <w:r w:rsidR="00E3186D" w:rsidRPr="00BF6025">
        <w:rPr>
          <w:rFonts w:ascii="Palatino Linotype" w:hAnsi="Palatino Linotype"/>
          <w:sz w:val="24"/>
          <w:szCs w:val="24"/>
        </w:rPr>
        <w:t xml:space="preserve"> </w:t>
      </w:r>
      <w:r w:rsidR="00F85849" w:rsidRPr="00BF6025">
        <w:rPr>
          <w:rFonts w:ascii="Palatino Linotype" w:hAnsi="Palatino Linotype"/>
          <w:sz w:val="24"/>
          <w:szCs w:val="24"/>
        </w:rPr>
        <w:t>отделение почты,</w:t>
      </w:r>
      <w:r w:rsidR="00E04033">
        <w:rPr>
          <w:rFonts w:ascii="Palatino Linotype" w:hAnsi="Palatino Linotype"/>
          <w:sz w:val="24"/>
          <w:szCs w:val="24"/>
        </w:rPr>
        <w:t xml:space="preserve"> сберкасса,</w:t>
      </w:r>
      <w:r w:rsidR="00D6662C" w:rsidRPr="00BF6025">
        <w:rPr>
          <w:rFonts w:ascii="Palatino Linotype" w:hAnsi="Palatino Linotype"/>
          <w:sz w:val="24"/>
          <w:szCs w:val="24"/>
        </w:rPr>
        <w:t xml:space="preserve"> </w:t>
      </w:r>
      <w:r w:rsidR="00F85849" w:rsidRPr="00BF6025">
        <w:rPr>
          <w:rFonts w:ascii="Palatino Linotype" w:hAnsi="Palatino Linotype"/>
          <w:sz w:val="24"/>
          <w:szCs w:val="24"/>
        </w:rPr>
        <w:t>магазины.</w:t>
      </w:r>
    </w:p>
    <w:p w:rsidR="00E04033" w:rsidRPr="00B83732" w:rsidRDefault="00E04033" w:rsidP="00B12850">
      <w:pPr>
        <w:spacing w:after="0" w:line="240" w:lineRule="auto"/>
        <w:ind w:firstLine="680"/>
        <w:jc w:val="both"/>
        <w:rPr>
          <w:rFonts w:ascii="Palatino Linotype" w:hAnsi="Palatino Linotype"/>
          <w:i/>
          <w:sz w:val="24"/>
          <w:szCs w:val="24"/>
        </w:rPr>
      </w:pPr>
      <w:r w:rsidRPr="00B83732">
        <w:rPr>
          <w:rFonts w:ascii="Palatino Linotype" w:hAnsi="Palatino Linotype"/>
          <w:i/>
          <w:sz w:val="24"/>
          <w:szCs w:val="24"/>
        </w:rPr>
        <w:t>На первую очередь (до 2023 г.) предлагается:</w:t>
      </w:r>
    </w:p>
    <w:p w:rsidR="00E04033" w:rsidRDefault="00E04033"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w:t>
      </w:r>
      <w:r w:rsidR="00AF303B">
        <w:rPr>
          <w:rFonts w:ascii="Palatino Linotype" w:hAnsi="Palatino Linotype"/>
          <w:sz w:val="24"/>
          <w:szCs w:val="24"/>
        </w:rPr>
        <w:t>к</w:t>
      </w:r>
      <w:r>
        <w:rPr>
          <w:rFonts w:ascii="Palatino Linotype" w:hAnsi="Palatino Linotype"/>
          <w:sz w:val="24"/>
          <w:szCs w:val="24"/>
        </w:rPr>
        <w:t>апитальный ремонт здания общеобразовательной школы, открыти</w:t>
      </w:r>
      <w:r w:rsidR="00AF303B">
        <w:rPr>
          <w:rFonts w:ascii="Palatino Linotype" w:hAnsi="Palatino Linotype"/>
          <w:sz w:val="24"/>
          <w:szCs w:val="24"/>
        </w:rPr>
        <w:t>е школы включающей в себя:</w:t>
      </w:r>
    </w:p>
    <w:p w:rsidR="00AF303B" w:rsidRDefault="00AF303B"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спортивные залы площадью </w:t>
      </w:r>
      <w:r w:rsidR="00CA5075">
        <w:rPr>
          <w:rFonts w:ascii="Palatino Linotype" w:hAnsi="Palatino Linotype"/>
          <w:sz w:val="24"/>
          <w:szCs w:val="24"/>
        </w:rPr>
        <w:t>45</w:t>
      </w:r>
      <w:r>
        <w:rPr>
          <w:rFonts w:ascii="Palatino Linotype" w:hAnsi="Palatino Linotype"/>
          <w:sz w:val="24"/>
          <w:szCs w:val="24"/>
        </w:rPr>
        <w:t xml:space="preserve"> кв.м. пола;</w:t>
      </w:r>
    </w:p>
    <w:p w:rsidR="00AF303B" w:rsidRDefault="00AF303B"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реконструкция существующей библиотеки при здании существующего дома культуры;</w:t>
      </w:r>
    </w:p>
    <w:p w:rsidR="00AF303B" w:rsidRDefault="00AF303B"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строительство детского сада на </w:t>
      </w:r>
      <w:r w:rsidR="00CA5075">
        <w:rPr>
          <w:rFonts w:ascii="Palatino Linotype" w:hAnsi="Palatino Linotype"/>
          <w:sz w:val="24"/>
          <w:szCs w:val="24"/>
        </w:rPr>
        <w:t>70</w:t>
      </w:r>
      <w:r>
        <w:rPr>
          <w:rFonts w:ascii="Palatino Linotype" w:hAnsi="Palatino Linotype"/>
          <w:sz w:val="24"/>
          <w:szCs w:val="24"/>
        </w:rPr>
        <w:t xml:space="preserve"> мест</w:t>
      </w:r>
      <w:r w:rsidR="00203F90">
        <w:rPr>
          <w:rFonts w:ascii="Palatino Linotype" w:hAnsi="Palatino Linotype"/>
          <w:sz w:val="24"/>
          <w:szCs w:val="24"/>
        </w:rPr>
        <w:t xml:space="preserve"> (в северной части населенного пункта);</w:t>
      </w:r>
    </w:p>
    <w:p w:rsidR="00203F90" w:rsidRDefault="00203F90"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строительство социально-культурного центра </w:t>
      </w:r>
      <w:r w:rsidRPr="00CA5075">
        <w:rPr>
          <w:rFonts w:ascii="Palatino Linotype" w:hAnsi="Palatino Linotype"/>
          <w:sz w:val="24"/>
          <w:szCs w:val="24"/>
        </w:rPr>
        <w:t xml:space="preserve">(в </w:t>
      </w:r>
      <w:r w:rsidR="00005CB7" w:rsidRPr="00CA5075">
        <w:rPr>
          <w:rFonts w:ascii="Palatino Linotype" w:hAnsi="Palatino Linotype"/>
          <w:sz w:val="24"/>
          <w:szCs w:val="24"/>
        </w:rPr>
        <w:t>перспективной жилой застройке</w:t>
      </w:r>
      <w:r w:rsidR="0018362C" w:rsidRPr="00CA5075">
        <w:rPr>
          <w:rFonts w:ascii="Palatino Linotype" w:hAnsi="Palatino Linotype"/>
          <w:sz w:val="24"/>
          <w:szCs w:val="24"/>
        </w:rPr>
        <w:t xml:space="preserve"> на </w:t>
      </w:r>
      <w:r w:rsidR="0018362C" w:rsidRPr="00CA5075">
        <w:rPr>
          <w:rFonts w:ascii="Palatino Linotype" w:hAnsi="Palatino Linotype"/>
          <w:sz w:val="24"/>
          <w:szCs w:val="24"/>
          <w:lang w:val="en-US"/>
        </w:rPr>
        <w:t>I</w:t>
      </w:r>
      <w:r w:rsidR="0018362C" w:rsidRPr="00CA5075">
        <w:rPr>
          <w:rFonts w:ascii="Palatino Linotype" w:hAnsi="Palatino Linotype"/>
          <w:sz w:val="24"/>
          <w:szCs w:val="24"/>
        </w:rPr>
        <w:t xml:space="preserve"> очередь)</w:t>
      </w:r>
      <w:r w:rsidR="0018362C">
        <w:rPr>
          <w:rFonts w:ascii="Palatino Linotype" w:hAnsi="Palatino Linotype"/>
          <w:sz w:val="24"/>
          <w:szCs w:val="24"/>
        </w:rPr>
        <w:t xml:space="preserve"> в составе которого размещаются:</w:t>
      </w:r>
    </w:p>
    <w:p w:rsidR="0018362C" w:rsidRDefault="0018362C"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кафе на </w:t>
      </w:r>
      <w:r w:rsidR="00CA5075">
        <w:rPr>
          <w:rFonts w:ascii="Palatino Linotype" w:hAnsi="Palatino Linotype"/>
          <w:sz w:val="24"/>
          <w:szCs w:val="24"/>
        </w:rPr>
        <w:t>35</w:t>
      </w:r>
      <w:r>
        <w:rPr>
          <w:rFonts w:ascii="Palatino Linotype" w:hAnsi="Palatino Linotype"/>
          <w:sz w:val="24"/>
          <w:szCs w:val="24"/>
        </w:rPr>
        <w:t xml:space="preserve"> посадочных мест;</w:t>
      </w:r>
    </w:p>
    <w:p w:rsidR="0018362C" w:rsidRDefault="0018362C"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аптека на </w:t>
      </w:r>
      <w:r w:rsidR="00CA5075">
        <w:rPr>
          <w:rFonts w:ascii="Palatino Linotype" w:hAnsi="Palatino Linotype"/>
          <w:sz w:val="24"/>
          <w:szCs w:val="24"/>
        </w:rPr>
        <w:t>12</w:t>
      </w:r>
      <w:r>
        <w:rPr>
          <w:rFonts w:ascii="Palatino Linotype" w:hAnsi="Palatino Linotype"/>
          <w:sz w:val="24"/>
          <w:szCs w:val="24"/>
        </w:rPr>
        <w:t xml:space="preserve"> кв.м. торговой площади;</w:t>
      </w:r>
    </w:p>
    <w:p w:rsidR="007E3350" w:rsidRDefault="0018362C" w:rsidP="007E33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объекты бытового обслуживания на </w:t>
      </w:r>
      <w:r w:rsidR="00CA5075">
        <w:rPr>
          <w:rFonts w:ascii="Palatino Linotype" w:hAnsi="Palatino Linotype"/>
          <w:sz w:val="24"/>
          <w:szCs w:val="24"/>
        </w:rPr>
        <w:t>2</w:t>
      </w:r>
      <w:r>
        <w:rPr>
          <w:rFonts w:ascii="Palatino Linotype" w:hAnsi="Palatino Linotype"/>
          <w:sz w:val="24"/>
          <w:szCs w:val="24"/>
        </w:rPr>
        <w:t xml:space="preserve"> рабочих места;</w:t>
      </w:r>
    </w:p>
    <w:p w:rsidR="007E3350" w:rsidRDefault="0018362C" w:rsidP="007E33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w:t>
      </w:r>
      <w:r w:rsidRPr="0018362C">
        <w:rPr>
          <w:rFonts w:ascii="Palatino Linotype" w:hAnsi="Palatino Linotype"/>
          <w:sz w:val="24"/>
          <w:szCs w:val="24"/>
        </w:rPr>
        <w:t xml:space="preserve">помещения для культурно-массовой, воспитательной работы, досуга и любительской деятельности – на </w:t>
      </w:r>
      <w:r w:rsidR="00804403">
        <w:rPr>
          <w:rFonts w:ascii="Palatino Linotype" w:hAnsi="Palatino Linotype"/>
          <w:sz w:val="24"/>
          <w:szCs w:val="24"/>
        </w:rPr>
        <w:t>100</w:t>
      </w:r>
      <w:r w:rsidRPr="0018362C">
        <w:rPr>
          <w:rFonts w:ascii="Palatino Linotype" w:hAnsi="Palatino Linotype"/>
          <w:sz w:val="24"/>
          <w:szCs w:val="24"/>
        </w:rPr>
        <w:t xml:space="preserve"> мест;</w:t>
      </w:r>
    </w:p>
    <w:p w:rsidR="007E3350" w:rsidRDefault="007E3350" w:rsidP="007E33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торговые ряды на </w:t>
      </w:r>
      <w:r w:rsidR="00804403">
        <w:rPr>
          <w:rFonts w:ascii="Palatino Linotype" w:hAnsi="Palatino Linotype"/>
          <w:sz w:val="24"/>
          <w:szCs w:val="24"/>
        </w:rPr>
        <w:t>20</w:t>
      </w:r>
      <w:r>
        <w:rPr>
          <w:rFonts w:ascii="Palatino Linotype" w:hAnsi="Palatino Linotype"/>
          <w:sz w:val="24"/>
          <w:szCs w:val="24"/>
        </w:rPr>
        <w:t xml:space="preserve"> кв.м. торговой площади;</w:t>
      </w:r>
    </w:p>
    <w:p w:rsidR="007E3350" w:rsidRDefault="007E3350" w:rsidP="007E33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строительство часовни (в </w:t>
      </w:r>
      <w:r w:rsidR="00B83732">
        <w:rPr>
          <w:rFonts w:ascii="Palatino Linotype" w:hAnsi="Palatino Linotype"/>
          <w:sz w:val="24"/>
          <w:szCs w:val="24"/>
        </w:rPr>
        <w:t>структуре существующего общественного центра</w:t>
      </w:r>
      <w:r>
        <w:rPr>
          <w:rFonts w:ascii="Palatino Linotype" w:hAnsi="Palatino Linotype"/>
          <w:sz w:val="24"/>
          <w:szCs w:val="24"/>
        </w:rPr>
        <w:t>);</w:t>
      </w:r>
    </w:p>
    <w:p w:rsidR="007E3350" w:rsidRDefault="00804403" w:rsidP="007E3350">
      <w:pPr>
        <w:spacing w:after="0" w:line="240" w:lineRule="auto"/>
        <w:ind w:firstLine="680"/>
        <w:jc w:val="both"/>
        <w:rPr>
          <w:rFonts w:ascii="Palatino Linotype" w:hAnsi="Palatino Linotype"/>
          <w:sz w:val="24"/>
          <w:szCs w:val="24"/>
        </w:rPr>
      </w:pPr>
      <w:r>
        <w:rPr>
          <w:rFonts w:ascii="Palatino Linotype" w:hAnsi="Palatino Linotype"/>
          <w:sz w:val="24"/>
          <w:szCs w:val="24"/>
        </w:rPr>
        <w:t>- размещение торгового киоска</w:t>
      </w:r>
      <w:r w:rsidR="007E3350">
        <w:rPr>
          <w:rFonts w:ascii="Palatino Linotype" w:hAnsi="Palatino Linotype"/>
          <w:sz w:val="24"/>
          <w:szCs w:val="24"/>
        </w:rPr>
        <w:t xml:space="preserve"> на </w:t>
      </w:r>
      <w:r>
        <w:rPr>
          <w:rFonts w:ascii="Palatino Linotype" w:hAnsi="Palatino Linotype"/>
          <w:sz w:val="24"/>
          <w:szCs w:val="24"/>
        </w:rPr>
        <w:t>5</w:t>
      </w:r>
      <w:r w:rsidR="007E3350">
        <w:rPr>
          <w:rFonts w:ascii="Palatino Linotype" w:hAnsi="Palatino Linotype"/>
          <w:sz w:val="24"/>
          <w:szCs w:val="24"/>
        </w:rPr>
        <w:t xml:space="preserve"> кв.м. торговой площади (в западной</w:t>
      </w:r>
      <w:r>
        <w:rPr>
          <w:rFonts w:ascii="Palatino Linotype" w:hAnsi="Palatino Linotype"/>
          <w:sz w:val="24"/>
          <w:szCs w:val="24"/>
        </w:rPr>
        <w:t xml:space="preserve"> части</w:t>
      </w:r>
      <w:r w:rsidR="007E3350">
        <w:rPr>
          <w:rFonts w:ascii="Palatino Linotype" w:hAnsi="Palatino Linotype"/>
          <w:sz w:val="24"/>
          <w:szCs w:val="24"/>
        </w:rPr>
        <w:t xml:space="preserve"> населенного пункта)</w:t>
      </w:r>
      <w:r w:rsidR="00B83732">
        <w:rPr>
          <w:rFonts w:ascii="Palatino Linotype" w:hAnsi="Palatino Linotype"/>
          <w:sz w:val="24"/>
          <w:szCs w:val="24"/>
        </w:rPr>
        <w:t>;</w:t>
      </w:r>
    </w:p>
    <w:p w:rsidR="00B83732" w:rsidRDefault="00B83732" w:rsidP="007E3350">
      <w:pPr>
        <w:spacing w:after="0" w:line="240" w:lineRule="auto"/>
        <w:ind w:firstLine="680"/>
        <w:jc w:val="both"/>
        <w:rPr>
          <w:rFonts w:ascii="Palatino Linotype" w:hAnsi="Palatino Linotype"/>
          <w:sz w:val="24"/>
          <w:szCs w:val="24"/>
        </w:rPr>
      </w:pPr>
      <w:r>
        <w:rPr>
          <w:rFonts w:ascii="Palatino Linotype" w:hAnsi="Palatino Linotype"/>
          <w:sz w:val="24"/>
          <w:szCs w:val="24"/>
        </w:rPr>
        <w:lastRenderedPageBreak/>
        <w:t xml:space="preserve">- формирование открытой спортивной площадки </w:t>
      </w:r>
      <w:r w:rsidR="00804403" w:rsidRPr="00804403">
        <w:rPr>
          <w:rFonts w:ascii="Palatino Linotype" w:hAnsi="Palatino Linotype"/>
          <w:sz w:val="24"/>
          <w:szCs w:val="24"/>
        </w:rPr>
        <w:t>0,45</w:t>
      </w:r>
      <w:r w:rsidRPr="00804403">
        <w:rPr>
          <w:rFonts w:ascii="Palatino Linotype" w:hAnsi="Palatino Linotype"/>
          <w:sz w:val="24"/>
          <w:szCs w:val="24"/>
        </w:rPr>
        <w:t xml:space="preserve"> га</w:t>
      </w:r>
      <w:r>
        <w:rPr>
          <w:rFonts w:ascii="Palatino Linotype" w:hAnsi="Palatino Linotype"/>
          <w:sz w:val="24"/>
          <w:szCs w:val="24"/>
        </w:rPr>
        <w:t xml:space="preserve"> (на территории общеобразовательной школы).</w:t>
      </w:r>
    </w:p>
    <w:p w:rsidR="00B83732" w:rsidRDefault="00B83732" w:rsidP="007E3350">
      <w:pPr>
        <w:spacing w:after="0" w:line="240" w:lineRule="auto"/>
        <w:ind w:firstLine="680"/>
        <w:jc w:val="both"/>
        <w:rPr>
          <w:rFonts w:ascii="Palatino Linotype" w:hAnsi="Palatino Linotype"/>
          <w:i/>
          <w:sz w:val="24"/>
          <w:szCs w:val="24"/>
        </w:rPr>
      </w:pPr>
      <w:r>
        <w:rPr>
          <w:rFonts w:ascii="Palatino Linotype" w:hAnsi="Palatino Linotype"/>
          <w:i/>
          <w:sz w:val="24"/>
          <w:szCs w:val="24"/>
        </w:rPr>
        <w:t>На расчетный срок (до 2033 г.) предлагается:</w:t>
      </w:r>
    </w:p>
    <w:p w:rsidR="00B83732" w:rsidRDefault="00B83732" w:rsidP="007E33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увеличение рабочих мест </w:t>
      </w:r>
      <w:r w:rsidR="00005CB7">
        <w:rPr>
          <w:rFonts w:ascii="Palatino Linotype" w:hAnsi="Palatino Linotype"/>
          <w:sz w:val="24"/>
          <w:szCs w:val="24"/>
        </w:rPr>
        <w:t xml:space="preserve">в предприятиях бытового обслуживания до </w:t>
      </w:r>
      <w:r w:rsidR="00CA5075">
        <w:rPr>
          <w:rFonts w:ascii="Palatino Linotype" w:hAnsi="Palatino Linotype"/>
          <w:sz w:val="24"/>
          <w:szCs w:val="24"/>
        </w:rPr>
        <w:t>3 рабочих</w:t>
      </w:r>
      <w:r w:rsidR="00005CB7">
        <w:rPr>
          <w:rFonts w:ascii="Palatino Linotype" w:hAnsi="Palatino Linotype"/>
          <w:sz w:val="24"/>
          <w:szCs w:val="24"/>
        </w:rPr>
        <w:t xml:space="preserve"> мест (при социально-культурном центре);</w:t>
      </w:r>
    </w:p>
    <w:p w:rsidR="00005CB7" w:rsidRDefault="00005CB7" w:rsidP="007E33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w:t>
      </w:r>
      <w:r w:rsidR="00804403">
        <w:rPr>
          <w:rFonts w:ascii="Palatino Linotype" w:hAnsi="Palatino Linotype"/>
          <w:sz w:val="24"/>
          <w:szCs w:val="24"/>
        </w:rPr>
        <w:t>размещение торгового киоска</w:t>
      </w:r>
      <w:r>
        <w:rPr>
          <w:rFonts w:ascii="Palatino Linotype" w:hAnsi="Palatino Linotype"/>
          <w:sz w:val="24"/>
          <w:szCs w:val="24"/>
        </w:rPr>
        <w:t xml:space="preserve"> на </w:t>
      </w:r>
      <w:r w:rsidR="00804403">
        <w:rPr>
          <w:rFonts w:ascii="Palatino Linotype" w:hAnsi="Palatino Linotype"/>
          <w:sz w:val="24"/>
          <w:szCs w:val="24"/>
        </w:rPr>
        <w:t>5</w:t>
      </w:r>
      <w:r>
        <w:rPr>
          <w:rFonts w:ascii="Palatino Linotype" w:hAnsi="Palatino Linotype"/>
          <w:sz w:val="24"/>
          <w:szCs w:val="24"/>
        </w:rPr>
        <w:t xml:space="preserve"> кв.м. торговой площади (в восточной части населенного пункта);</w:t>
      </w:r>
    </w:p>
    <w:p w:rsidR="00005CB7" w:rsidRPr="00005CB7" w:rsidRDefault="00005CB7" w:rsidP="007E3350">
      <w:pPr>
        <w:spacing w:after="0" w:line="240" w:lineRule="auto"/>
        <w:ind w:firstLine="680"/>
        <w:jc w:val="both"/>
      </w:pPr>
      <w:r>
        <w:rPr>
          <w:rFonts w:ascii="Palatino Linotype" w:hAnsi="Palatino Linotype"/>
          <w:sz w:val="24"/>
          <w:szCs w:val="24"/>
        </w:rPr>
        <w:t xml:space="preserve">- </w:t>
      </w:r>
      <w:r w:rsidRPr="00005CB7">
        <w:rPr>
          <w:rFonts w:ascii="Palatino Linotype" w:hAnsi="Palatino Linotype"/>
          <w:sz w:val="24"/>
          <w:szCs w:val="24"/>
        </w:rPr>
        <w:t xml:space="preserve">отведение резервного участка (на I очередь и расчетный срок генерального плана) площадью </w:t>
      </w:r>
      <w:r>
        <w:rPr>
          <w:rFonts w:ascii="Palatino Linotype" w:hAnsi="Palatino Linotype"/>
          <w:sz w:val="24"/>
          <w:szCs w:val="24"/>
        </w:rPr>
        <w:t>9</w:t>
      </w:r>
      <w:r w:rsidRPr="00005CB7">
        <w:rPr>
          <w:rFonts w:ascii="Palatino Linotype" w:hAnsi="Palatino Linotype"/>
          <w:sz w:val="24"/>
          <w:szCs w:val="24"/>
        </w:rPr>
        <w:t xml:space="preserve"> га (</w:t>
      </w:r>
      <w:r>
        <w:rPr>
          <w:rFonts w:ascii="Palatino Linotype" w:hAnsi="Palatino Linotype"/>
          <w:sz w:val="24"/>
          <w:szCs w:val="24"/>
        </w:rPr>
        <w:t>южнее</w:t>
      </w:r>
      <w:r w:rsidRPr="00005CB7">
        <w:rPr>
          <w:rFonts w:ascii="Palatino Linotype" w:hAnsi="Palatino Linotype"/>
          <w:sz w:val="24"/>
          <w:szCs w:val="24"/>
        </w:rPr>
        <w:t xml:space="preserve"> </w:t>
      </w:r>
      <w:r>
        <w:rPr>
          <w:rFonts w:ascii="Palatino Linotype" w:hAnsi="Palatino Linotype"/>
          <w:sz w:val="24"/>
          <w:szCs w:val="24"/>
        </w:rPr>
        <w:t xml:space="preserve">перспективной жилой застройки на </w:t>
      </w:r>
      <w:r>
        <w:rPr>
          <w:rFonts w:ascii="Palatino Linotype" w:hAnsi="Palatino Linotype"/>
          <w:sz w:val="24"/>
          <w:szCs w:val="24"/>
          <w:lang w:val="en-US"/>
        </w:rPr>
        <w:t>I</w:t>
      </w:r>
      <w:r>
        <w:rPr>
          <w:rFonts w:ascii="Palatino Linotype" w:hAnsi="Palatino Linotype"/>
          <w:sz w:val="24"/>
          <w:szCs w:val="24"/>
        </w:rPr>
        <w:t xml:space="preserve"> очередь</w:t>
      </w:r>
      <w:r w:rsidRPr="00005CB7">
        <w:rPr>
          <w:rFonts w:ascii="Palatino Linotype" w:hAnsi="Palatino Linotype"/>
          <w:sz w:val="24"/>
          <w:szCs w:val="24"/>
        </w:rPr>
        <w:t>) под его дальнейшее расширение.</w:t>
      </w:r>
    </w:p>
    <w:p w:rsidR="00F56005" w:rsidRPr="0056398A" w:rsidRDefault="00D6662C" w:rsidP="00B12850">
      <w:pPr>
        <w:spacing w:after="0" w:line="240" w:lineRule="auto"/>
        <w:ind w:firstLine="680"/>
        <w:jc w:val="both"/>
        <w:rPr>
          <w:rFonts w:ascii="Palatino Linotype" w:hAnsi="Palatino Linotype"/>
          <w:sz w:val="24"/>
          <w:szCs w:val="24"/>
        </w:rPr>
      </w:pPr>
      <w:r w:rsidRPr="0056398A">
        <w:rPr>
          <w:rFonts w:ascii="Palatino Linotype" w:hAnsi="Palatino Linotype"/>
          <w:sz w:val="24"/>
          <w:szCs w:val="24"/>
        </w:rPr>
        <w:t>Свободные территории для организации массового жилищного строительства на первую очередь</w:t>
      </w:r>
      <w:r w:rsidR="0056398A" w:rsidRPr="0056398A">
        <w:rPr>
          <w:rFonts w:ascii="Palatino Linotype" w:hAnsi="Palatino Linotype"/>
          <w:sz w:val="24"/>
          <w:szCs w:val="24"/>
        </w:rPr>
        <w:t xml:space="preserve"> </w:t>
      </w:r>
      <w:r w:rsidR="00991769">
        <w:rPr>
          <w:rFonts w:ascii="Palatino Linotype" w:hAnsi="Palatino Linotype"/>
          <w:sz w:val="24"/>
          <w:szCs w:val="24"/>
        </w:rPr>
        <w:t>предлагаются как</w:t>
      </w:r>
      <w:r w:rsidRPr="0056398A">
        <w:rPr>
          <w:rFonts w:ascii="Palatino Linotype" w:hAnsi="Palatino Linotype"/>
          <w:sz w:val="24"/>
          <w:szCs w:val="24"/>
        </w:rPr>
        <w:t xml:space="preserve"> в пределах черты населенного пункта, в виде отдельных пустую</w:t>
      </w:r>
      <w:r w:rsidR="00F443E4" w:rsidRPr="0056398A">
        <w:rPr>
          <w:rFonts w:ascii="Palatino Linotype" w:hAnsi="Palatino Linotype"/>
          <w:sz w:val="24"/>
          <w:szCs w:val="24"/>
        </w:rPr>
        <w:t>щих земельных участков</w:t>
      </w:r>
      <w:r w:rsidR="00991769">
        <w:rPr>
          <w:rFonts w:ascii="Palatino Linotype" w:hAnsi="Palatino Linotype"/>
          <w:sz w:val="24"/>
          <w:szCs w:val="24"/>
        </w:rPr>
        <w:t xml:space="preserve">, так и в </w:t>
      </w:r>
      <w:r w:rsidR="00796ECC">
        <w:rPr>
          <w:rFonts w:ascii="Palatino Linotype" w:hAnsi="Palatino Linotype"/>
          <w:sz w:val="24"/>
          <w:szCs w:val="24"/>
        </w:rPr>
        <w:t>юго-</w:t>
      </w:r>
      <w:r w:rsidR="00991769">
        <w:rPr>
          <w:rFonts w:ascii="Palatino Linotype" w:hAnsi="Palatino Linotype"/>
          <w:sz w:val="24"/>
          <w:szCs w:val="24"/>
        </w:rPr>
        <w:t>восточном направлении от границы села, общей площадью</w:t>
      </w:r>
      <w:r w:rsidR="00796ECC">
        <w:rPr>
          <w:rFonts w:ascii="Palatino Linotype" w:hAnsi="Palatino Linotype"/>
          <w:sz w:val="24"/>
          <w:szCs w:val="24"/>
        </w:rPr>
        <w:t xml:space="preserve"> 6,3</w:t>
      </w:r>
      <w:r w:rsidR="00F443E4" w:rsidRPr="0056398A">
        <w:rPr>
          <w:rFonts w:ascii="Palatino Linotype" w:hAnsi="Palatino Linotype"/>
          <w:sz w:val="24"/>
          <w:szCs w:val="24"/>
        </w:rPr>
        <w:t xml:space="preserve"> га. </w:t>
      </w:r>
      <w:r w:rsidR="00796ECC">
        <w:rPr>
          <w:rFonts w:ascii="Palatino Linotype" w:hAnsi="Palatino Linotype"/>
          <w:sz w:val="24"/>
          <w:szCs w:val="24"/>
        </w:rPr>
        <w:t>На расчетный срок предлагается выделение территории в юго-западном направлении от границы села, общей площадью 9,6 га.</w:t>
      </w:r>
    </w:p>
    <w:p w:rsidR="00724F68" w:rsidRPr="002701D6" w:rsidRDefault="00724F68" w:rsidP="00F9520B">
      <w:pPr>
        <w:spacing w:after="0" w:line="240" w:lineRule="auto"/>
        <w:ind w:firstLine="680"/>
        <w:jc w:val="both"/>
        <w:rPr>
          <w:rFonts w:ascii="Palatino Linotype" w:hAnsi="Palatino Linotype"/>
          <w:sz w:val="24"/>
          <w:szCs w:val="24"/>
        </w:rPr>
      </w:pPr>
      <w:r w:rsidRPr="002701D6">
        <w:rPr>
          <w:rFonts w:ascii="Palatino Linotype" w:hAnsi="Palatino Linotype"/>
          <w:sz w:val="24"/>
          <w:szCs w:val="24"/>
        </w:rPr>
        <w:t xml:space="preserve">Организация рекреационных зон имеет большое значение,  для поддержания </w:t>
      </w:r>
    </w:p>
    <w:p w:rsidR="00724F68" w:rsidRDefault="00724F68" w:rsidP="00C031AB">
      <w:pPr>
        <w:spacing w:after="0" w:line="240" w:lineRule="auto"/>
        <w:jc w:val="both"/>
        <w:rPr>
          <w:rFonts w:ascii="Palatino Linotype" w:hAnsi="Palatino Linotype"/>
          <w:sz w:val="24"/>
          <w:szCs w:val="24"/>
        </w:rPr>
      </w:pPr>
      <w:r w:rsidRPr="002701D6">
        <w:rPr>
          <w:rFonts w:ascii="Palatino Linotype" w:hAnsi="Palatino Linotype"/>
          <w:sz w:val="24"/>
          <w:szCs w:val="24"/>
        </w:rPr>
        <w:t>благоприятного экологического состояния населенного пункта. На территории</w:t>
      </w:r>
      <w:r w:rsidR="00F443E4" w:rsidRPr="002701D6">
        <w:rPr>
          <w:rFonts w:ascii="Palatino Linotype" w:hAnsi="Palatino Linotype"/>
          <w:sz w:val="24"/>
          <w:szCs w:val="24"/>
        </w:rPr>
        <w:t xml:space="preserve"> села </w:t>
      </w:r>
      <w:r w:rsidRPr="002701D6">
        <w:rPr>
          <w:rFonts w:ascii="Palatino Linotype" w:hAnsi="Palatino Linotype"/>
          <w:sz w:val="24"/>
          <w:szCs w:val="24"/>
        </w:rPr>
        <w:t>запланировано благоустройство и озеленение основных улиц и дорог, а также формирование парковой зоны села</w:t>
      </w:r>
      <w:r w:rsidR="00F443E4" w:rsidRPr="002701D6">
        <w:rPr>
          <w:rFonts w:ascii="Palatino Linotype" w:hAnsi="Palatino Linotype"/>
          <w:sz w:val="24"/>
          <w:szCs w:val="24"/>
        </w:rPr>
        <w:t xml:space="preserve"> </w:t>
      </w:r>
      <w:r w:rsidR="00796ECC">
        <w:rPr>
          <w:rFonts w:ascii="Palatino Linotype" w:hAnsi="Palatino Linotype"/>
          <w:sz w:val="24"/>
          <w:szCs w:val="24"/>
        </w:rPr>
        <w:t>(</w:t>
      </w:r>
      <w:r w:rsidRPr="002701D6">
        <w:rPr>
          <w:rFonts w:ascii="Palatino Linotype" w:hAnsi="Palatino Linotype"/>
          <w:sz w:val="24"/>
          <w:szCs w:val="24"/>
        </w:rPr>
        <w:t>в</w:t>
      </w:r>
      <w:r w:rsidR="00796ECC">
        <w:rPr>
          <w:rFonts w:ascii="Palatino Linotype" w:hAnsi="Palatino Linotype"/>
          <w:sz w:val="24"/>
          <w:szCs w:val="24"/>
        </w:rPr>
        <w:t xml:space="preserve"> структуре перспективной жилой застройки на расчетный срок)</w:t>
      </w:r>
      <w:r w:rsidR="00185A99" w:rsidRPr="00185A99">
        <w:rPr>
          <w:rFonts w:ascii="Palatino Linotype" w:hAnsi="Palatino Linotype"/>
          <w:sz w:val="24"/>
          <w:szCs w:val="24"/>
        </w:rPr>
        <w:t>.</w:t>
      </w:r>
      <w:r w:rsidRPr="00724F68">
        <w:rPr>
          <w:rFonts w:ascii="Palatino Linotype" w:hAnsi="Palatino Linotype"/>
          <w:sz w:val="24"/>
          <w:szCs w:val="24"/>
        </w:rPr>
        <w:t xml:space="preserve">  </w:t>
      </w:r>
      <w:r>
        <w:rPr>
          <w:rFonts w:ascii="Palatino Linotype" w:hAnsi="Palatino Linotype"/>
          <w:sz w:val="24"/>
          <w:szCs w:val="24"/>
        </w:rPr>
        <w:t xml:space="preserve"> </w:t>
      </w:r>
    </w:p>
    <w:p w:rsidR="00F443E4" w:rsidRPr="00865902" w:rsidRDefault="00D8461D" w:rsidP="00F443E4">
      <w:pPr>
        <w:spacing w:after="0" w:line="240" w:lineRule="auto"/>
        <w:ind w:firstLine="680"/>
        <w:jc w:val="both"/>
        <w:rPr>
          <w:rFonts w:ascii="Palatino Linotype" w:hAnsi="Palatino Linotype"/>
          <w:i/>
          <w:sz w:val="24"/>
          <w:szCs w:val="24"/>
        </w:rPr>
      </w:pPr>
      <w:r>
        <w:rPr>
          <w:rFonts w:ascii="Palatino Linotype" w:hAnsi="Palatino Linotype"/>
          <w:i/>
          <w:sz w:val="24"/>
          <w:szCs w:val="24"/>
        </w:rPr>
        <w:t>с</w:t>
      </w:r>
      <w:r w:rsidR="002C3A87">
        <w:rPr>
          <w:rFonts w:ascii="Palatino Linotype" w:hAnsi="Palatino Linotype"/>
          <w:i/>
          <w:sz w:val="24"/>
          <w:szCs w:val="24"/>
        </w:rPr>
        <w:t xml:space="preserve">. </w:t>
      </w:r>
      <w:proofErr w:type="spellStart"/>
      <w:r>
        <w:rPr>
          <w:rFonts w:ascii="Palatino Linotype" w:hAnsi="Palatino Linotype"/>
          <w:i/>
          <w:sz w:val="24"/>
          <w:szCs w:val="24"/>
        </w:rPr>
        <w:t>Урняк</w:t>
      </w:r>
      <w:proofErr w:type="spellEnd"/>
    </w:p>
    <w:p w:rsidR="00737BAF" w:rsidRDefault="00F443E4" w:rsidP="00F443E4">
      <w:pPr>
        <w:spacing w:after="0" w:line="240" w:lineRule="auto"/>
        <w:ind w:firstLine="680"/>
        <w:jc w:val="both"/>
        <w:rPr>
          <w:rFonts w:ascii="Palatino Linotype" w:hAnsi="Palatino Linotype"/>
          <w:sz w:val="24"/>
          <w:szCs w:val="24"/>
        </w:rPr>
      </w:pPr>
      <w:r w:rsidRPr="00185A99">
        <w:rPr>
          <w:rFonts w:ascii="Palatino Linotype" w:hAnsi="Palatino Linotype"/>
          <w:sz w:val="24"/>
          <w:szCs w:val="24"/>
        </w:rPr>
        <w:t>Предложенная планировочная структура формирует основной обществе</w:t>
      </w:r>
      <w:r w:rsidR="00737BAF">
        <w:rPr>
          <w:rFonts w:ascii="Palatino Linotype" w:hAnsi="Palatino Linotype"/>
          <w:sz w:val="24"/>
          <w:szCs w:val="24"/>
        </w:rPr>
        <w:t>нный центр села в границах улиц</w:t>
      </w:r>
      <w:r w:rsidRPr="00185A99">
        <w:rPr>
          <w:rFonts w:ascii="Palatino Linotype" w:hAnsi="Palatino Linotype"/>
          <w:sz w:val="24"/>
          <w:szCs w:val="24"/>
        </w:rPr>
        <w:t xml:space="preserve"> </w:t>
      </w:r>
      <w:proofErr w:type="spellStart"/>
      <w:r w:rsidR="00737BAF">
        <w:rPr>
          <w:rFonts w:ascii="Palatino Linotype" w:hAnsi="Palatino Linotype"/>
          <w:sz w:val="24"/>
          <w:szCs w:val="24"/>
        </w:rPr>
        <w:t>Ташлинская</w:t>
      </w:r>
      <w:proofErr w:type="spellEnd"/>
      <w:r w:rsidR="00737BAF">
        <w:rPr>
          <w:rFonts w:ascii="Palatino Linotype" w:hAnsi="Palatino Linotype"/>
          <w:sz w:val="24"/>
          <w:szCs w:val="24"/>
        </w:rPr>
        <w:t xml:space="preserve"> и Горная</w:t>
      </w:r>
      <w:r w:rsidRPr="00185A99">
        <w:rPr>
          <w:rFonts w:ascii="Palatino Linotype" w:hAnsi="Palatino Linotype"/>
          <w:sz w:val="24"/>
          <w:szCs w:val="24"/>
        </w:rPr>
        <w:t xml:space="preserve">, и сформирован такими объектами как </w:t>
      </w:r>
      <w:r w:rsidR="00EF0302" w:rsidRPr="00185A99">
        <w:rPr>
          <w:rFonts w:ascii="Palatino Linotype" w:hAnsi="Palatino Linotype"/>
          <w:sz w:val="24"/>
          <w:szCs w:val="24"/>
        </w:rPr>
        <w:t xml:space="preserve">начальная школа, </w:t>
      </w:r>
      <w:r w:rsidR="00737BAF">
        <w:rPr>
          <w:rFonts w:ascii="Palatino Linotype" w:hAnsi="Palatino Linotype"/>
          <w:sz w:val="24"/>
          <w:szCs w:val="24"/>
        </w:rPr>
        <w:t>ФАП, сельский клуб, магазин</w:t>
      </w:r>
      <w:r w:rsidRPr="00185A99">
        <w:rPr>
          <w:rFonts w:ascii="Palatino Linotype" w:hAnsi="Palatino Linotype"/>
          <w:sz w:val="24"/>
          <w:szCs w:val="24"/>
        </w:rPr>
        <w:t>.</w:t>
      </w:r>
    </w:p>
    <w:p w:rsidR="00737BAF" w:rsidRPr="00B83732" w:rsidRDefault="00737BAF" w:rsidP="00737BAF">
      <w:pPr>
        <w:spacing w:after="0" w:line="240" w:lineRule="auto"/>
        <w:ind w:firstLine="680"/>
        <w:jc w:val="both"/>
        <w:rPr>
          <w:rFonts w:ascii="Palatino Linotype" w:hAnsi="Palatino Linotype"/>
          <w:i/>
          <w:sz w:val="24"/>
          <w:szCs w:val="24"/>
        </w:rPr>
      </w:pPr>
      <w:r w:rsidRPr="00B83732">
        <w:rPr>
          <w:rFonts w:ascii="Palatino Linotype" w:hAnsi="Palatino Linotype"/>
          <w:i/>
          <w:sz w:val="24"/>
          <w:szCs w:val="24"/>
        </w:rPr>
        <w:t>На первую очередь (до 2023 г.) предлагается:</w:t>
      </w:r>
    </w:p>
    <w:p w:rsidR="00737BAF" w:rsidRDefault="00737BAF" w:rsidP="00737BAF">
      <w:pPr>
        <w:spacing w:after="0" w:line="240" w:lineRule="auto"/>
        <w:ind w:firstLine="680"/>
        <w:jc w:val="both"/>
        <w:rPr>
          <w:rFonts w:ascii="Palatino Linotype" w:hAnsi="Palatino Linotype"/>
          <w:sz w:val="24"/>
          <w:szCs w:val="24"/>
        </w:rPr>
      </w:pPr>
      <w:r>
        <w:rPr>
          <w:rFonts w:ascii="Palatino Linotype" w:hAnsi="Palatino Linotype"/>
          <w:sz w:val="24"/>
          <w:szCs w:val="24"/>
        </w:rPr>
        <w:t>- капитальный ремонт здания начальной школы, открытие школы включающей в себя:</w:t>
      </w:r>
    </w:p>
    <w:p w:rsidR="00737BAF" w:rsidRDefault="00737BAF" w:rsidP="00737BAF">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спортивные залы площадью </w:t>
      </w:r>
      <w:r w:rsidR="00CA5075">
        <w:rPr>
          <w:rFonts w:ascii="Palatino Linotype" w:hAnsi="Palatino Linotype"/>
          <w:sz w:val="24"/>
          <w:szCs w:val="24"/>
        </w:rPr>
        <w:t>30</w:t>
      </w:r>
      <w:r>
        <w:rPr>
          <w:rFonts w:ascii="Palatino Linotype" w:hAnsi="Palatino Linotype"/>
          <w:sz w:val="24"/>
          <w:szCs w:val="24"/>
        </w:rPr>
        <w:t xml:space="preserve"> кв.м. пола;</w:t>
      </w:r>
    </w:p>
    <w:p w:rsidR="00737BAF" w:rsidRDefault="00737BAF" w:rsidP="00737BAF">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формирование открытой спортивной площадки </w:t>
      </w:r>
      <w:r w:rsidR="00804403">
        <w:rPr>
          <w:rFonts w:ascii="Palatino Linotype" w:hAnsi="Palatino Linotype"/>
          <w:sz w:val="24"/>
          <w:szCs w:val="24"/>
        </w:rPr>
        <w:t xml:space="preserve">0,23 </w:t>
      </w:r>
      <w:r>
        <w:rPr>
          <w:rFonts w:ascii="Palatino Linotype" w:hAnsi="Palatino Linotype"/>
          <w:sz w:val="24"/>
          <w:szCs w:val="24"/>
        </w:rPr>
        <w:t>га (на территории начальной школы);</w:t>
      </w:r>
    </w:p>
    <w:p w:rsidR="001A40C6" w:rsidRDefault="001A40C6" w:rsidP="00737BAF">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w:t>
      </w:r>
      <w:r w:rsidR="00804403">
        <w:rPr>
          <w:rFonts w:ascii="Palatino Linotype" w:hAnsi="Palatino Linotype"/>
          <w:sz w:val="24"/>
          <w:szCs w:val="24"/>
        </w:rPr>
        <w:t>размещение торгового киоска</w:t>
      </w:r>
      <w:r>
        <w:rPr>
          <w:rFonts w:ascii="Palatino Linotype" w:hAnsi="Palatino Linotype"/>
          <w:sz w:val="24"/>
          <w:szCs w:val="24"/>
        </w:rPr>
        <w:t xml:space="preserve"> на </w:t>
      </w:r>
      <w:r w:rsidR="00804403">
        <w:rPr>
          <w:rFonts w:ascii="Palatino Linotype" w:hAnsi="Palatino Linotype"/>
          <w:sz w:val="24"/>
          <w:szCs w:val="24"/>
        </w:rPr>
        <w:t>10</w:t>
      </w:r>
      <w:r>
        <w:rPr>
          <w:rFonts w:ascii="Palatino Linotype" w:hAnsi="Palatino Linotype"/>
          <w:sz w:val="24"/>
          <w:szCs w:val="24"/>
        </w:rPr>
        <w:t xml:space="preserve"> кв.м. торговой площади;</w:t>
      </w:r>
    </w:p>
    <w:p w:rsidR="00F9520B" w:rsidRDefault="001A40C6" w:rsidP="00F443E4">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открытие объектов бытового обслуживания на </w:t>
      </w:r>
      <w:r w:rsidR="00CA5075">
        <w:rPr>
          <w:rFonts w:ascii="Palatino Linotype" w:hAnsi="Palatino Linotype"/>
          <w:sz w:val="24"/>
          <w:szCs w:val="24"/>
        </w:rPr>
        <w:t>1 рабочее место</w:t>
      </w:r>
      <w:r>
        <w:rPr>
          <w:rFonts w:ascii="Palatino Linotype" w:hAnsi="Palatino Linotype"/>
          <w:sz w:val="24"/>
          <w:szCs w:val="24"/>
        </w:rPr>
        <w:t>.</w:t>
      </w:r>
      <w:r w:rsidR="00F443E4" w:rsidRPr="00185A99">
        <w:rPr>
          <w:rFonts w:ascii="Palatino Linotype" w:hAnsi="Palatino Linotype"/>
          <w:sz w:val="24"/>
          <w:szCs w:val="24"/>
        </w:rPr>
        <w:t xml:space="preserve"> </w:t>
      </w:r>
    </w:p>
    <w:p w:rsidR="005C7416" w:rsidRDefault="005C7416" w:rsidP="005C7416">
      <w:pPr>
        <w:spacing w:after="0" w:line="240" w:lineRule="auto"/>
        <w:ind w:firstLine="680"/>
        <w:jc w:val="both"/>
        <w:rPr>
          <w:rFonts w:ascii="Palatino Linotype" w:hAnsi="Palatino Linotype"/>
          <w:i/>
          <w:sz w:val="24"/>
          <w:szCs w:val="24"/>
        </w:rPr>
      </w:pPr>
      <w:r>
        <w:rPr>
          <w:rFonts w:ascii="Palatino Linotype" w:hAnsi="Palatino Linotype"/>
          <w:i/>
          <w:sz w:val="24"/>
          <w:szCs w:val="24"/>
        </w:rPr>
        <w:t>На расчетный срок (до 2033 г.) предлагается:</w:t>
      </w:r>
    </w:p>
    <w:p w:rsidR="005C7416" w:rsidRDefault="005C7416" w:rsidP="005C7416">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увеличение рабочих мест в предприятиях бытового обслуживания до </w:t>
      </w:r>
      <w:r w:rsidR="00CA5075">
        <w:rPr>
          <w:rFonts w:ascii="Palatino Linotype" w:hAnsi="Palatino Linotype"/>
          <w:sz w:val="24"/>
          <w:szCs w:val="24"/>
        </w:rPr>
        <w:t>2</w:t>
      </w:r>
      <w:r>
        <w:rPr>
          <w:rFonts w:ascii="Palatino Linotype" w:hAnsi="Palatino Linotype"/>
          <w:sz w:val="24"/>
          <w:szCs w:val="24"/>
        </w:rPr>
        <w:t xml:space="preserve"> мест;</w:t>
      </w:r>
    </w:p>
    <w:p w:rsidR="005C7416" w:rsidRPr="00A32501" w:rsidRDefault="005C7416" w:rsidP="005C7416">
      <w:pPr>
        <w:spacing w:after="0" w:line="240" w:lineRule="auto"/>
        <w:ind w:firstLine="680"/>
        <w:jc w:val="both"/>
        <w:rPr>
          <w:rFonts w:ascii="Palatino Linotype" w:hAnsi="Palatino Linotype"/>
          <w:sz w:val="24"/>
          <w:szCs w:val="24"/>
          <w:highlight w:val="red"/>
        </w:rPr>
      </w:pPr>
      <w:r>
        <w:rPr>
          <w:rFonts w:ascii="Palatino Linotype" w:hAnsi="Palatino Linotype"/>
          <w:sz w:val="24"/>
          <w:szCs w:val="24"/>
        </w:rPr>
        <w:t>- расширения торговых площадей</w:t>
      </w:r>
      <w:r w:rsidR="00804403">
        <w:rPr>
          <w:rFonts w:ascii="Palatino Linotype" w:hAnsi="Palatino Linotype"/>
          <w:sz w:val="24"/>
          <w:szCs w:val="24"/>
        </w:rPr>
        <w:t xml:space="preserve"> на 20 кв.м</w:t>
      </w:r>
      <w:r>
        <w:rPr>
          <w:rFonts w:ascii="Palatino Linotype" w:hAnsi="Palatino Linotype"/>
          <w:sz w:val="24"/>
          <w:szCs w:val="24"/>
        </w:rPr>
        <w:t>.</w:t>
      </w:r>
    </w:p>
    <w:p w:rsidR="00F443E4" w:rsidRPr="00185A99" w:rsidRDefault="00F443E4" w:rsidP="00F9520B">
      <w:pPr>
        <w:spacing w:after="0" w:line="240" w:lineRule="auto"/>
        <w:ind w:firstLine="680"/>
        <w:jc w:val="both"/>
        <w:rPr>
          <w:rFonts w:ascii="Palatino Linotype" w:hAnsi="Palatino Linotype"/>
          <w:sz w:val="24"/>
          <w:szCs w:val="24"/>
        </w:rPr>
      </w:pPr>
      <w:r w:rsidRPr="00185A99">
        <w:rPr>
          <w:rFonts w:ascii="Palatino Linotype" w:hAnsi="Palatino Linotype"/>
          <w:sz w:val="24"/>
          <w:szCs w:val="24"/>
        </w:rPr>
        <w:t xml:space="preserve">Организация рекреационных зон имеет большое значение,  для поддержания </w:t>
      </w:r>
    </w:p>
    <w:p w:rsidR="00152F40" w:rsidRDefault="00F443E4" w:rsidP="00F9520B">
      <w:pPr>
        <w:tabs>
          <w:tab w:val="left" w:pos="540"/>
          <w:tab w:val="left" w:pos="1080"/>
          <w:tab w:val="left" w:pos="3600"/>
          <w:tab w:val="left" w:pos="5565"/>
        </w:tabs>
        <w:spacing w:after="0" w:line="240" w:lineRule="auto"/>
        <w:jc w:val="both"/>
        <w:rPr>
          <w:rFonts w:ascii="Palatino Linotype" w:hAnsi="Palatino Linotype"/>
          <w:sz w:val="24"/>
          <w:szCs w:val="24"/>
        </w:rPr>
      </w:pPr>
      <w:r w:rsidRPr="00185A99">
        <w:rPr>
          <w:rFonts w:ascii="Palatino Linotype" w:hAnsi="Palatino Linotype"/>
          <w:sz w:val="24"/>
          <w:szCs w:val="24"/>
        </w:rPr>
        <w:t xml:space="preserve">благоприятного экологического состояния населенного пункта. На территории </w:t>
      </w:r>
      <w:r w:rsidR="00EF0302" w:rsidRPr="00185A99">
        <w:rPr>
          <w:rFonts w:ascii="Palatino Linotype" w:hAnsi="Palatino Linotype"/>
          <w:sz w:val="24"/>
          <w:szCs w:val="24"/>
        </w:rPr>
        <w:t>деревни</w:t>
      </w:r>
      <w:r w:rsidRPr="00185A99">
        <w:rPr>
          <w:rFonts w:ascii="Palatino Linotype" w:hAnsi="Palatino Linotype"/>
          <w:sz w:val="24"/>
          <w:szCs w:val="24"/>
        </w:rPr>
        <w:t xml:space="preserve"> запланировано благоустройство и о</w:t>
      </w:r>
      <w:r w:rsidR="005C7416">
        <w:rPr>
          <w:rFonts w:ascii="Palatino Linotype" w:hAnsi="Palatino Linotype"/>
          <w:sz w:val="24"/>
          <w:szCs w:val="24"/>
        </w:rPr>
        <w:t>зеленение основных улиц и дорог.</w:t>
      </w:r>
      <w:r w:rsidRPr="00185A99">
        <w:rPr>
          <w:rFonts w:ascii="Palatino Linotype" w:hAnsi="Palatino Linotype"/>
          <w:sz w:val="24"/>
          <w:szCs w:val="24"/>
        </w:rPr>
        <w:t xml:space="preserve"> </w:t>
      </w:r>
    </w:p>
    <w:p w:rsidR="00D8461D" w:rsidRPr="00865902" w:rsidRDefault="00D8461D" w:rsidP="00D8461D">
      <w:pPr>
        <w:spacing w:after="0" w:line="240" w:lineRule="auto"/>
        <w:ind w:firstLine="680"/>
        <w:jc w:val="both"/>
        <w:rPr>
          <w:rFonts w:ascii="Palatino Linotype" w:hAnsi="Palatino Linotype"/>
          <w:i/>
          <w:sz w:val="24"/>
          <w:szCs w:val="24"/>
        </w:rPr>
      </w:pPr>
      <w:r>
        <w:rPr>
          <w:rFonts w:ascii="Palatino Linotype" w:hAnsi="Palatino Linotype"/>
          <w:i/>
          <w:sz w:val="24"/>
          <w:szCs w:val="24"/>
        </w:rPr>
        <w:t>д</w:t>
      </w:r>
      <w:r w:rsidRPr="00865902">
        <w:rPr>
          <w:rFonts w:ascii="Palatino Linotype" w:hAnsi="Palatino Linotype"/>
          <w:i/>
          <w:sz w:val="24"/>
          <w:szCs w:val="24"/>
        </w:rPr>
        <w:t xml:space="preserve">. </w:t>
      </w:r>
      <w:r>
        <w:rPr>
          <w:rFonts w:ascii="Palatino Linotype" w:hAnsi="Palatino Linotype"/>
          <w:i/>
          <w:sz w:val="24"/>
          <w:szCs w:val="24"/>
        </w:rPr>
        <w:t>Фань</w:t>
      </w:r>
    </w:p>
    <w:p w:rsidR="005C7416" w:rsidRDefault="00D8461D" w:rsidP="00D8461D">
      <w:pPr>
        <w:spacing w:after="0" w:line="240" w:lineRule="auto"/>
        <w:ind w:firstLine="680"/>
        <w:jc w:val="both"/>
        <w:rPr>
          <w:rFonts w:ascii="Palatino Linotype" w:hAnsi="Palatino Linotype"/>
          <w:sz w:val="24"/>
          <w:szCs w:val="24"/>
        </w:rPr>
      </w:pPr>
      <w:r w:rsidRPr="00BF6025">
        <w:rPr>
          <w:rFonts w:ascii="Palatino Linotype" w:hAnsi="Palatino Linotype"/>
          <w:sz w:val="24"/>
          <w:szCs w:val="24"/>
        </w:rPr>
        <w:t xml:space="preserve">Предложенная планировочная структура формирует основной общественный центр </w:t>
      </w:r>
      <w:r w:rsidR="005C7416">
        <w:rPr>
          <w:rFonts w:ascii="Palatino Linotype" w:hAnsi="Palatino Linotype"/>
          <w:sz w:val="24"/>
          <w:szCs w:val="24"/>
        </w:rPr>
        <w:t>деревни</w:t>
      </w:r>
      <w:r w:rsidRPr="00BF6025">
        <w:rPr>
          <w:rFonts w:ascii="Palatino Linotype" w:hAnsi="Palatino Linotype"/>
          <w:sz w:val="24"/>
          <w:szCs w:val="24"/>
        </w:rPr>
        <w:t xml:space="preserve"> в границах улиц</w:t>
      </w:r>
      <w:r w:rsidR="005C7416">
        <w:rPr>
          <w:rFonts w:ascii="Palatino Linotype" w:hAnsi="Palatino Linotype"/>
          <w:sz w:val="24"/>
          <w:szCs w:val="24"/>
        </w:rPr>
        <w:t>ы</w:t>
      </w:r>
      <w:r w:rsidRPr="00BF6025">
        <w:rPr>
          <w:rFonts w:ascii="Palatino Linotype" w:hAnsi="Palatino Linotype"/>
          <w:sz w:val="24"/>
          <w:szCs w:val="24"/>
        </w:rPr>
        <w:t xml:space="preserve"> </w:t>
      </w:r>
      <w:r w:rsidRPr="005C7416">
        <w:rPr>
          <w:rFonts w:ascii="Palatino Linotype" w:hAnsi="Palatino Linotype"/>
          <w:sz w:val="24"/>
          <w:szCs w:val="24"/>
        </w:rPr>
        <w:t>Школьная</w:t>
      </w:r>
      <w:r w:rsidRPr="00BF6025">
        <w:rPr>
          <w:rFonts w:ascii="Palatino Linotype" w:hAnsi="Palatino Linotype"/>
          <w:sz w:val="24"/>
          <w:szCs w:val="24"/>
        </w:rPr>
        <w:t xml:space="preserve">, и сформирован такими объектами как </w:t>
      </w:r>
      <w:r w:rsidR="005C7416">
        <w:rPr>
          <w:rFonts w:ascii="Palatino Linotype" w:hAnsi="Palatino Linotype"/>
          <w:sz w:val="24"/>
          <w:szCs w:val="24"/>
        </w:rPr>
        <w:t>начальная</w:t>
      </w:r>
      <w:r w:rsidRPr="00BF6025">
        <w:rPr>
          <w:rFonts w:ascii="Palatino Linotype" w:hAnsi="Palatino Linotype"/>
          <w:sz w:val="24"/>
          <w:szCs w:val="24"/>
        </w:rPr>
        <w:t xml:space="preserve"> школа</w:t>
      </w:r>
      <w:r w:rsidR="005C7416">
        <w:rPr>
          <w:rFonts w:ascii="Palatino Linotype" w:hAnsi="Palatino Linotype"/>
          <w:sz w:val="24"/>
          <w:szCs w:val="24"/>
        </w:rPr>
        <w:t>, сельский клуб</w:t>
      </w:r>
      <w:r w:rsidRPr="00BF6025">
        <w:rPr>
          <w:rFonts w:ascii="Palatino Linotype" w:hAnsi="Palatino Linotype"/>
          <w:sz w:val="24"/>
          <w:szCs w:val="24"/>
        </w:rPr>
        <w:t>,</w:t>
      </w:r>
      <w:r w:rsidR="005C7416">
        <w:rPr>
          <w:rFonts w:ascii="Palatino Linotype" w:hAnsi="Palatino Linotype"/>
          <w:sz w:val="24"/>
          <w:szCs w:val="24"/>
        </w:rPr>
        <w:t xml:space="preserve"> магазин</w:t>
      </w:r>
      <w:r w:rsidR="00404F91">
        <w:rPr>
          <w:rFonts w:ascii="Palatino Linotype" w:hAnsi="Palatino Linotype"/>
          <w:sz w:val="24"/>
          <w:szCs w:val="24"/>
        </w:rPr>
        <w:t>ы</w:t>
      </w:r>
      <w:r w:rsidRPr="00BF6025">
        <w:rPr>
          <w:rFonts w:ascii="Palatino Linotype" w:hAnsi="Palatino Linotype"/>
          <w:sz w:val="24"/>
          <w:szCs w:val="24"/>
        </w:rPr>
        <w:t>.</w:t>
      </w:r>
    </w:p>
    <w:p w:rsidR="005C7416" w:rsidRPr="00B83732" w:rsidRDefault="005C7416" w:rsidP="005C7416">
      <w:pPr>
        <w:spacing w:after="0" w:line="240" w:lineRule="auto"/>
        <w:ind w:firstLine="680"/>
        <w:jc w:val="both"/>
        <w:rPr>
          <w:rFonts w:ascii="Palatino Linotype" w:hAnsi="Palatino Linotype"/>
          <w:i/>
          <w:sz w:val="24"/>
          <w:szCs w:val="24"/>
        </w:rPr>
      </w:pPr>
      <w:r w:rsidRPr="00B83732">
        <w:rPr>
          <w:rFonts w:ascii="Palatino Linotype" w:hAnsi="Palatino Linotype"/>
          <w:i/>
          <w:sz w:val="24"/>
          <w:szCs w:val="24"/>
        </w:rPr>
        <w:t>На первую очередь (до 2023 г.) предлагается:</w:t>
      </w:r>
    </w:p>
    <w:p w:rsidR="005C7416" w:rsidRDefault="005C7416" w:rsidP="005C7416">
      <w:pPr>
        <w:spacing w:after="0" w:line="240" w:lineRule="auto"/>
        <w:ind w:firstLine="680"/>
        <w:jc w:val="both"/>
        <w:rPr>
          <w:rFonts w:ascii="Palatino Linotype" w:hAnsi="Palatino Linotype"/>
          <w:sz w:val="24"/>
          <w:szCs w:val="24"/>
        </w:rPr>
      </w:pPr>
      <w:r>
        <w:rPr>
          <w:rFonts w:ascii="Palatino Linotype" w:hAnsi="Palatino Linotype"/>
          <w:sz w:val="24"/>
          <w:szCs w:val="24"/>
        </w:rPr>
        <w:lastRenderedPageBreak/>
        <w:t>- капитальный ремонт здания начальной школы, открытие школы включающей в себя:</w:t>
      </w:r>
    </w:p>
    <w:p w:rsidR="005C7416" w:rsidRDefault="005C7416" w:rsidP="005C7416">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спортивные залы площадью </w:t>
      </w:r>
      <w:r w:rsidR="00CA5075">
        <w:rPr>
          <w:rFonts w:ascii="Palatino Linotype" w:hAnsi="Palatino Linotype"/>
          <w:sz w:val="24"/>
          <w:szCs w:val="24"/>
        </w:rPr>
        <w:t>30</w:t>
      </w:r>
      <w:r>
        <w:rPr>
          <w:rFonts w:ascii="Palatino Linotype" w:hAnsi="Palatino Linotype"/>
          <w:sz w:val="24"/>
          <w:szCs w:val="24"/>
        </w:rPr>
        <w:t xml:space="preserve"> кв.м. пола;</w:t>
      </w:r>
    </w:p>
    <w:p w:rsidR="005C7416" w:rsidRDefault="005C7416" w:rsidP="005C7416">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формирование открытой спортивной площадки </w:t>
      </w:r>
      <w:r w:rsidR="00804403">
        <w:rPr>
          <w:rFonts w:ascii="Palatino Linotype" w:hAnsi="Palatino Linotype"/>
          <w:sz w:val="24"/>
          <w:szCs w:val="24"/>
        </w:rPr>
        <w:t>0,15</w:t>
      </w:r>
      <w:r>
        <w:rPr>
          <w:rFonts w:ascii="Palatino Linotype" w:hAnsi="Palatino Linotype"/>
          <w:sz w:val="24"/>
          <w:szCs w:val="24"/>
        </w:rPr>
        <w:t xml:space="preserve"> га (на территории начальной школы);</w:t>
      </w:r>
    </w:p>
    <w:p w:rsidR="005C7416" w:rsidRDefault="005C7416" w:rsidP="005C7416">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w:t>
      </w:r>
      <w:r w:rsidR="00804403">
        <w:rPr>
          <w:rFonts w:ascii="Palatino Linotype" w:hAnsi="Palatino Linotype"/>
          <w:sz w:val="24"/>
          <w:szCs w:val="24"/>
        </w:rPr>
        <w:t>размещение торгового киоска</w:t>
      </w:r>
      <w:r>
        <w:rPr>
          <w:rFonts w:ascii="Palatino Linotype" w:hAnsi="Palatino Linotype"/>
          <w:sz w:val="24"/>
          <w:szCs w:val="24"/>
        </w:rPr>
        <w:t xml:space="preserve"> на </w:t>
      </w:r>
      <w:r w:rsidR="00804403">
        <w:rPr>
          <w:rFonts w:ascii="Palatino Linotype" w:hAnsi="Palatino Linotype"/>
          <w:sz w:val="24"/>
          <w:szCs w:val="24"/>
        </w:rPr>
        <w:t>5</w:t>
      </w:r>
      <w:r>
        <w:rPr>
          <w:rFonts w:ascii="Palatino Linotype" w:hAnsi="Palatino Linotype"/>
          <w:sz w:val="24"/>
          <w:szCs w:val="24"/>
        </w:rPr>
        <w:t xml:space="preserve"> кв.м. торговой площади;</w:t>
      </w:r>
    </w:p>
    <w:p w:rsidR="005C7416" w:rsidRDefault="005C7416" w:rsidP="005C7416">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открытие объектов бытового обслуживания на </w:t>
      </w:r>
      <w:r w:rsidR="00CA5075">
        <w:rPr>
          <w:rFonts w:ascii="Palatino Linotype" w:hAnsi="Palatino Linotype"/>
          <w:sz w:val="24"/>
          <w:szCs w:val="24"/>
        </w:rPr>
        <w:t>1 рабочее место</w:t>
      </w:r>
      <w:r>
        <w:rPr>
          <w:rFonts w:ascii="Palatino Linotype" w:hAnsi="Palatino Linotype"/>
          <w:sz w:val="24"/>
          <w:szCs w:val="24"/>
        </w:rPr>
        <w:t>.</w:t>
      </w:r>
      <w:r w:rsidRPr="00185A99">
        <w:rPr>
          <w:rFonts w:ascii="Palatino Linotype" w:hAnsi="Palatino Linotype"/>
          <w:sz w:val="24"/>
          <w:szCs w:val="24"/>
        </w:rPr>
        <w:t xml:space="preserve"> </w:t>
      </w:r>
    </w:p>
    <w:p w:rsidR="005C7416" w:rsidRDefault="005C7416" w:rsidP="005C7416">
      <w:pPr>
        <w:spacing w:after="0" w:line="240" w:lineRule="auto"/>
        <w:ind w:firstLine="680"/>
        <w:jc w:val="both"/>
        <w:rPr>
          <w:rFonts w:ascii="Palatino Linotype" w:hAnsi="Palatino Linotype"/>
          <w:i/>
          <w:sz w:val="24"/>
          <w:szCs w:val="24"/>
        </w:rPr>
      </w:pPr>
      <w:r>
        <w:rPr>
          <w:rFonts w:ascii="Palatino Linotype" w:hAnsi="Palatino Linotype"/>
          <w:i/>
          <w:sz w:val="24"/>
          <w:szCs w:val="24"/>
        </w:rPr>
        <w:t>На расчетный срок (до 2033 г.) предлагается:</w:t>
      </w:r>
    </w:p>
    <w:p w:rsidR="005C7416" w:rsidRDefault="005C7416" w:rsidP="005C7416">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увеличение рабочих мест в предприятиях бытового обслуживания до </w:t>
      </w:r>
      <w:r w:rsidR="00CA5075">
        <w:rPr>
          <w:rFonts w:ascii="Palatino Linotype" w:hAnsi="Palatino Linotype"/>
          <w:sz w:val="24"/>
          <w:szCs w:val="24"/>
        </w:rPr>
        <w:t>2 рабочих</w:t>
      </w:r>
      <w:r>
        <w:rPr>
          <w:rFonts w:ascii="Palatino Linotype" w:hAnsi="Palatino Linotype"/>
          <w:sz w:val="24"/>
          <w:szCs w:val="24"/>
        </w:rPr>
        <w:t xml:space="preserve"> мест;</w:t>
      </w:r>
    </w:p>
    <w:p w:rsidR="005C7416" w:rsidRPr="00A32501" w:rsidRDefault="005C7416" w:rsidP="005C7416">
      <w:pPr>
        <w:spacing w:after="0" w:line="240" w:lineRule="auto"/>
        <w:ind w:firstLine="680"/>
        <w:jc w:val="both"/>
        <w:rPr>
          <w:rFonts w:ascii="Palatino Linotype" w:hAnsi="Palatino Linotype"/>
          <w:sz w:val="24"/>
          <w:szCs w:val="24"/>
          <w:highlight w:val="red"/>
        </w:rPr>
      </w:pPr>
      <w:r>
        <w:rPr>
          <w:rFonts w:ascii="Palatino Linotype" w:hAnsi="Palatino Linotype"/>
          <w:sz w:val="24"/>
          <w:szCs w:val="24"/>
        </w:rPr>
        <w:t>- расширения торговых площадей</w:t>
      </w:r>
      <w:r w:rsidR="00804403">
        <w:rPr>
          <w:rFonts w:ascii="Palatino Linotype" w:hAnsi="Palatino Linotype"/>
          <w:sz w:val="24"/>
          <w:szCs w:val="24"/>
        </w:rPr>
        <w:t xml:space="preserve"> на 5 кв.м</w:t>
      </w:r>
      <w:r>
        <w:rPr>
          <w:rFonts w:ascii="Palatino Linotype" w:hAnsi="Palatino Linotype"/>
          <w:sz w:val="24"/>
          <w:szCs w:val="24"/>
        </w:rPr>
        <w:t>.</w:t>
      </w:r>
    </w:p>
    <w:p w:rsidR="005C7416" w:rsidRPr="00185A99" w:rsidRDefault="005C7416" w:rsidP="005C7416">
      <w:pPr>
        <w:spacing w:after="0" w:line="240" w:lineRule="auto"/>
        <w:ind w:firstLine="680"/>
        <w:jc w:val="both"/>
        <w:rPr>
          <w:rFonts w:ascii="Palatino Linotype" w:hAnsi="Palatino Linotype"/>
          <w:sz w:val="24"/>
          <w:szCs w:val="24"/>
        </w:rPr>
      </w:pPr>
      <w:r w:rsidRPr="00185A99">
        <w:rPr>
          <w:rFonts w:ascii="Palatino Linotype" w:hAnsi="Palatino Linotype"/>
          <w:sz w:val="24"/>
          <w:szCs w:val="24"/>
        </w:rPr>
        <w:t xml:space="preserve">Организация рекреационных зон имеет большое значение,  для поддержания </w:t>
      </w:r>
    </w:p>
    <w:p w:rsidR="005C7416" w:rsidRDefault="005C7416" w:rsidP="005C7416">
      <w:pPr>
        <w:spacing w:after="0" w:line="240" w:lineRule="auto"/>
        <w:ind w:firstLine="680"/>
        <w:jc w:val="both"/>
        <w:rPr>
          <w:rFonts w:ascii="Palatino Linotype" w:hAnsi="Palatino Linotype"/>
          <w:sz w:val="24"/>
          <w:szCs w:val="24"/>
        </w:rPr>
      </w:pPr>
      <w:r w:rsidRPr="00185A99">
        <w:rPr>
          <w:rFonts w:ascii="Palatino Linotype" w:hAnsi="Palatino Linotype"/>
          <w:sz w:val="24"/>
          <w:szCs w:val="24"/>
        </w:rPr>
        <w:t>благоприятного экологического состояния населенного пункта. На территории деревни запланировано благоустройство и о</w:t>
      </w:r>
      <w:r>
        <w:rPr>
          <w:rFonts w:ascii="Palatino Linotype" w:hAnsi="Palatino Linotype"/>
          <w:sz w:val="24"/>
          <w:szCs w:val="24"/>
        </w:rPr>
        <w:t>зеленение основных улиц и дорог.</w:t>
      </w:r>
      <w:r w:rsidR="00D8461D" w:rsidRPr="00BF6025">
        <w:rPr>
          <w:rFonts w:ascii="Palatino Linotype" w:hAnsi="Palatino Linotype"/>
          <w:sz w:val="24"/>
          <w:szCs w:val="24"/>
        </w:rPr>
        <w:t xml:space="preserve"> </w:t>
      </w:r>
    </w:p>
    <w:p w:rsidR="00D8461D" w:rsidRPr="00865902" w:rsidRDefault="00D8461D" w:rsidP="00D8461D">
      <w:pPr>
        <w:spacing w:after="0" w:line="240" w:lineRule="auto"/>
        <w:ind w:firstLine="680"/>
        <w:jc w:val="both"/>
        <w:rPr>
          <w:rFonts w:ascii="Palatino Linotype" w:hAnsi="Palatino Linotype"/>
          <w:i/>
          <w:sz w:val="24"/>
          <w:szCs w:val="24"/>
        </w:rPr>
      </w:pPr>
      <w:r>
        <w:rPr>
          <w:rFonts w:ascii="Palatino Linotype" w:hAnsi="Palatino Linotype"/>
          <w:i/>
          <w:sz w:val="24"/>
          <w:szCs w:val="24"/>
        </w:rPr>
        <w:t>д</w:t>
      </w:r>
      <w:r w:rsidRPr="00865902">
        <w:rPr>
          <w:rFonts w:ascii="Palatino Linotype" w:hAnsi="Palatino Linotype"/>
          <w:i/>
          <w:sz w:val="24"/>
          <w:szCs w:val="24"/>
        </w:rPr>
        <w:t xml:space="preserve">. </w:t>
      </w:r>
      <w:proofErr w:type="spellStart"/>
      <w:r>
        <w:rPr>
          <w:rFonts w:ascii="Palatino Linotype" w:hAnsi="Palatino Linotype"/>
          <w:i/>
          <w:sz w:val="24"/>
          <w:szCs w:val="24"/>
        </w:rPr>
        <w:t>Староаккулаево</w:t>
      </w:r>
      <w:proofErr w:type="spellEnd"/>
    </w:p>
    <w:p w:rsidR="00D8461D" w:rsidRDefault="00D8461D" w:rsidP="00D8461D">
      <w:pPr>
        <w:spacing w:after="0" w:line="240" w:lineRule="auto"/>
        <w:ind w:firstLine="680"/>
        <w:jc w:val="both"/>
        <w:rPr>
          <w:rFonts w:ascii="Palatino Linotype" w:hAnsi="Palatino Linotype"/>
          <w:sz w:val="24"/>
          <w:szCs w:val="24"/>
        </w:rPr>
      </w:pPr>
      <w:r w:rsidRPr="00BF6025">
        <w:rPr>
          <w:rFonts w:ascii="Palatino Linotype" w:hAnsi="Palatino Linotype"/>
          <w:sz w:val="24"/>
          <w:szCs w:val="24"/>
        </w:rPr>
        <w:t xml:space="preserve">Предложенная планировочная структура формирует основной общественный центр </w:t>
      </w:r>
      <w:r w:rsidR="00B44CB1">
        <w:rPr>
          <w:rFonts w:ascii="Palatino Linotype" w:hAnsi="Palatino Linotype"/>
          <w:sz w:val="24"/>
          <w:szCs w:val="24"/>
        </w:rPr>
        <w:t>деревни</w:t>
      </w:r>
      <w:r w:rsidRPr="00BF6025">
        <w:rPr>
          <w:rFonts w:ascii="Palatino Linotype" w:hAnsi="Palatino Linotype"/>
          <w:sz w:val="24"/>
          <w:szCs w:val="24"/>
        </w:rPr>
        <w:t xml:space="preserve"> в границах улиц</w:t>
      </w:r>
      <w:r w:rsidR="00B44CB1">
        <w:rPr>
          <w:rFonts w:ascii="Palatino Linotype" w:hAnsi="Palatino Linotype"/>
          <w:sz w:val="24"/>
          <w:szCs w:val="24"/>
        </w:rPr>
        <w:t>ы</w:t>
      </w:r>
      <w:r w:rsidRPr="00BF6025">
        <w:rPr>
          <w:rFonts w:ascii="Palatino Linotype" w:hAnsi="Palatino Linotype"/>
          <w:sz w:val="24"/>
          <w:szCs w:val="24"/>
        </w:rPr>
        <w:t xml:space="preserve"> </w:t>
      </w:r>
      <w:r w:rsidR="00B44CB1">
        <w:rPr>
          <w:rFonts w:ascii="Palatino Linotype" w:hAnsi="Palatino Linotype"/>
          <w:sz w:val="24"/>
          <w:szCs w:val="24"/>
        </w:rPr>
        <w:t>Энгельса</w:t>
      </w:r>
      <w:r w:rsidRPr="00BF6025">
        <w:rPr>
          <w:rFonts w:ascii="Palatino Linotype" w:hAnsi="Palatino Linotype"/>
          <w:sz w:val="24"/>
          <w:szCs w:val="24"/>
        </w:rPr>
        <w:t xml:space="preserve">, и сформирован такими объектами как </w:t>
      </w:r>
      <w:r w:rsidR="00B44CB1">
        <w:rPr>
          <w:rFonts w:ascii="Palatino Linotype" w:hAnsi="Palatino Linotype"/>
          <w:sz w:val="24"/>
          <w:szCs w:val="24"/>
        </w:rPr>
        <w:t>начальная</w:t>
      </w:r>
      <w:r w:rsidRPr="00BF6025">
        <w:rPr>
          <w:rFonts w:ascii="Palatino Linotype" w:hAnsi="Palatino Linotype"/>
          <w:sz w:val="24"/>
          <w:szCs w:val="24"/>
        </w:rPr>
        <w:t xml:space="preserve"> школа, ФАП</w:t>
      </w:r>
      <w:r w:rsidR="00B44CB1">
        <w:rPr>
          <w:rFonts w:ascii="Palatino Linotype" w:hAnsi="Palatino Linotype"/>
          <w:sz w:val="24"/>
          <w:szCs w:val="24"/>
        </w:rPr>
        <w:t xml:space="preserve">, </w:t>
      </w:r>
      <w:r w:rsidRPr="00BF6025">
        <w:rPr>
          <w:rFonts w:ascii="Palatino Linotype" w:hAnsi="Palatino Linotype"/>
          <w:sz w:val="24"/>
          <w:szCs w:val="24"/>
        </w:rPr>
        <w:t>дом культуры,</w:t>
      </w:r>
      <w:r w:rsidR="00B44CB1">
        <w:rPr>
          <w:rFonts w:ascii="Palatino Linotype" w:hAnsi="Palatino Linotype"/>
          <w:sz w:val="24"/>
          <w:szCs w:val="24"/>
        </w:rPr>
        <w:t xml:space="preserve"> </w:t>
      </w:r>
      <w:proofErr w:type="spellStart"/>
      <w:r w:rsidR="00B44CB1">
        <w:rPr>
          <w:rFonts w:ascii="Palatino Linotype" w:hAnsi="Palatino Linotype"/>
          <w:sz w:val="24"/>
          <w:szCs w:val="24"/>
        </w:rPr>
        <w:t>стелла</w:t>
      </w:r>
      <w:proofErr w:type="spellEnd"/>
      <w:r w:rsidR="00B44CB1">
        <w:rPr>
          <w:rFonts w:ascii="Palatino Linotype" w:hAnsi="Palatino Linotype"/>
          <w:sz w:val="24"/>
          <w:szCs w:val="24"/>
        </w:rPr>
        <w:t xml:space="preserve"> погибшим в годы ВОВ</w:t>
      </w:r>
      <w:r w:rsidRPr="00BF6025">
        <w:rPr>
          <w:rFonts w:ascii="Palatino Linotype" w:hAnsi="Palatino Linotype"/>
          <w:sz w:val="24"/>
          <w:szCs w:val="24"/>
        </w:rPr>
        <w:t>,</w:t>
      </w:r>
      <w:r w:rsidR="00D02FCA">
        <w:rPr>
          <w:rFonts w:ascii="Palatino Linotype" w:hAnsi="Palatino Linotype"/>
          <w:sz w:val="24"/>
          <w:szCs w:val="24"/>
        </w:rPr>
        <w:t xml:space="preserve"> предприятие общественного питания,</w:t>
      </w:r>
      <w:r w:rsidRPr="00BF6025">
        <w:rPr>
          <w:rFonts w:ascii="Palatino Linotype" w:hAnsi="Palatino Linotype"/>
          <w:sz w:val="24"/>
          <w:szCs w:val="24"/>
        </w:rPr>
        <w:t xml:space="preserve"> мага</w:t>
      </w:r>
      <w:r w:rsidR="00B44CB1">
        <w:rPr>
          <w:rFonts w:ascii="Palatino Linotype" w:hAnsi="Palatino Linotype"/>
          <w:sz w:val="24"/>
          <w:szCs w:val="24"/>
        </w:rPr>
        <w:t>зин</w:t>
      </w:r>
      <w:r w:rsidRPr="00BF6025">
        <w:rPr>
          <w:rFonts w:ascii="Palatino Linotype" w:hAnsi="Palatino Linotype"/>
          <w:sz w:val="24"/>
          <w:szCs w:val="24"/>
        </w:rPr>
        <w:t xml:space="preserve">. </w:t>
      </w:r>
    </w:p>
    <w:p w:rsidR="004704C5" w:rsidRPr="00B83732" w:rsidRDefault="004704C5" w:rsidP="004704C5">
      <w:pPr>
        <w:spacing w:after="0" w:line="240" w:lineRule="auto"/>
        <w:ind w:firstLine="680"/>
        <w:jc w:val="both"/>
        <w:rPr>
          <w:rFonts w:ascii="Palatino Linotype" w:hAnsi="Palatino Linotype"/>
          <w:i/>
          <w:sz w:val="24"/>
          <w:szCs w:val="24"/>
        </w:rPr>
      </w:pPr>
      <w:r w:rsidRPr="00B83732">
        <w:rPr>
          <w:rFonts w:ascii="Palatino Linotype" w:hAnsi="Palatino Linotype"/>
          <w:i/>
          <w:sz w:val="24"/>
          <w:szCs w:val="24"/>
        </w:rPr>
        <w:t>На первую очередь (до 2023 г.) предлагается:</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капитальный ремонт здания начальной школы, открытие школы включающей в себя:</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спортивные залы площадью </w:t>
      </w:r>
      <w:r w:rsidR="00CA5075">
        <w:rPr>
          <w:rFonts w:ascii="Palatino Linotype" w:hAnsi="Palatino Linotype"/>
          <w:sz w:val="24"/>
          <w:szCs w:val="24"/>
        </w:rPr>
        <w:t>40</w:t>
      </w:r>
      <w:r>
        <w:rPr>
          <w:rFonts w:ascii="Palatino Linotype" w:hAnsi="Palatino Linotype"/>
          <w:sz w:val="24"/>
          <w:szCs w:val="24"/>
        </w:rPr>
        <w:t xml:space="preserve"> кв.м. пола;</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формирование открытой спортивной площадки </w:t>
      </w:r>
      <w:r w:rsidR="00804403">
        <w:rPr>
          <w:rFonts w:ascii="Palatino Linotype" w:hAnsi="Palatino Linotype"/>
          <w:sz w:val="24"/>
          <w:szCs w:val="24"/>
        </w:rPr>
        <w:t>0,51</w:t>
      </w:r>
      <w:r>
        <w:rPr>
          <w:rFonts w:ascii="Palatino Linotype" w:hAnsi="Palatino Linotype"/>
          <w:sz w:val="24"/>
          <w:szCs w:val="24"/>
        </w:rPr>
        <w:t xml:space="preserve"> га (на территории начальной школы);</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строительство детского сада на</w:t>
      </w:r>
      <w:r w:rsidR="00CA5075">
        <w:rPr>
          <w:rFonts w:ascii="Palatino Linotype" w:hAnsi="Palatino Linotype"/>
          <w:sz w:val="24"/>
          <w:szCs w:val="24"/>
        </w:rPr>
        <w:t xml:space="preserve"> 50</w:t>
      </w:r>
      <w:r>
        <w:rPr>
          <w:rFonts w:ascii="Palatino Linotype" w:hAnsi="Palatino Linotype"/>
          <w:sz w:val="24"/>
          <w:szCs w:val="24"/>
        </w:rPr>
        <w:t xml:space="preserve"> мест;</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реконструкция здания дома культуры, в состав которого войдут:</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отделение связи;</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сберкасса на одно операционное место;</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аптека </w:t>
      </w:r>
      <w:r w:rsidR="00CA5075">
        <w:rPr>
          <w:rFonts w:ascii="Palatino Linotype" w:hAnsi="Palatino Linotype"/>
          <w:sz w:val="24"/>
          <w:szCs w:val="24"/>
        </w:rPr>
        <w:t>8</w:t>
      </w:r>
      <w:r w:rsidR="006D60FE">
        <w:rPr>
          <w:rFonts w:ascii="Palatino Linotype" w:hAnsi="Palatino Linotype"/>
          <w:sz w:val="24"/>
          <w:szCs w:val="24"/>
        </w:rPr>
        <w:t xml:space="preserve"> </w:t>
      </w:r>
      <w:r>
        <w:rPr>
          <w:rFonts w:ascii="Palatino Linotype" w:hAnsi="Palatino Linotype"/>
          <w:sz w:val="24"/>
          <w:szCs w:val="24"/>
        </w:rPr>
        <w:t>кв.м. торговой площади;</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объекты бытового обслуживания на </w:t>
      </w:r>
      <w:r w:rsidR="00CA5075">
        <w:rPr>
          <w:rFonts w:ascii="Palatino Linotype" w:hAnsi="Palatino Linotype"/>
          <w:sz w:val="24"/>
          <w:szCs w:val="24"/>
        </w:rPr>
        <w:t>2</w:t>
      </w:r>
      <w:r>
        <w:rPr>
          <w:rFonts w:ascii="Palatino Linotype" w:hAnsi="Palatino Linotype"/>
          <w:sz w:val="24"/>
          <w:szCs w:val="24"/>
        </w:rPr>
        <w:t xml:space="preserve"> рабочих места;</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ФАП;</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торговые ряды площадью </w:t>
      </w:r>
      <w:r w:rsidRPr="00804403">
        <w:rPr>
          <w:rFonts w:ascii="Palatino Linotype" w:hAnsi="Palatino Linotype"/>
          <w:sz w:val="24"/>
          <w:szCs w:val="24"/>
        </w:rPr>
        <w:t>25</w:t>
      </w:r>
      <w:r>
        <w:rPr>
          <w:rFonts w:ascii="Palatino Linotype" w:hAnsi="Palatino Linotype"/>
          <w:sz w:val="24"/>
          <w:szCs w:val="24"/>
        </w:rPr>
        <w:t xml:space="preserve"> кв.м.;</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строительство магазина на </w:t>
      </w:r>
      <w:r w:rsidR="00804403">
        <w:rPr>
          <w:rFonts w:ascii="Palatino Linotype" w:hAnsi="Palatino Linotype"/>
          <w:sz w:val="24"/>
          <w:szCs w:val="24"/>
        </w:rPr>
        <w:t>30</w:t>
      </w:r>
      <w:r>
        <w:rPr>
          <w:rFonts w:ascii="Palatino Linotype" w:hAnsi="Palatino Linotype"/>
          <w:sz w:val="24"/>
          <w:szCs w:val="24"/>
        </w:rPr>
        <w:t xml:space="preserve"> кв.м. торговой площади (в западной части населенного пункта);</w:t>
      </w:r>
    </w:p>
    <w:p w:rsidR="00D02FCA" w:rsidRDefault="00D02FCA"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строительство мечети (в западной части деревни).</w:t>
      </w:r>
    </w:p>
    <w:p w:rsidR="004704C5" w:rsidRDefault="004704C5" w:rsidP="004704C5">
      <w:pPr>
        <w:spacing w:after="0" w:line="240" w:lineRule="auto"/>
        <w:ind w:firstLine="680"/>
        <w:jc w:val="both"/>
        <w:rPr>
          <w:rFonts w:ascii="Palatino Linotype" w:hAnsi="Palatino Linotype"/>
          <w:i/>
          <w:sz w:val="24"/>
          <w:szCs w:val="24"/>
        </w:rPr>
      </w:pPr>
      <w:r>
        <w:rPr>
          <w:rFonts w:ascii="Palatino Linotype" w:hAnsi="Palatino Linotype"/>
          <w:i/>
          <w:sz w:val="24"/>
          <w:szCs w:val="24"/>
        </w:rPr>
        <w:t>На расчетный срок (до 2033 г.) предлагается:</w:t>
      </w:r>
    </w:p>
    <w:p w:rsidR="004704C5"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увеличение рабочих мест в предприятиях бытового обслуживания до </w:t>
      </w:r>
      <w:r w:rsidR="00CA5075">
        <w:rPr>
          <w:rFonts w:ascii="Palatino Linotype" w:hAnsi="Palatino Linotype"/>
          <w:sz w:val="24"/>
          <w:szCs w:val="24"/>
        </w:rPr>
        <w:t>3</w:t>
      </w:r>
      <w:r>
        <w:rPr>
          <w:rFonts w:ascii="Palatino Linotype" w:hAnsi="Palatino Linotype"/>
          <w:sz w:val="24"/>
          <w:szCs w:val="24"/>
        </w:rPr>
        <w:t xml:space="preserve"> мест</w:t>
      </w:r>
      <w:r w:rsidR="00D02FCA">
        <w:rPr>
          <w:rFonts w:ascii="Palatino Linotype" w:hAnsi="Palatino Linotype"/>
          <w:sz w:val="24"/>
          <w:szCs w:val="24"/>
        </w:rPr>
        <w:t xml:space="preserve"> (при здании дома культуры)</w:t>
      </w:r>
      <w:r>
        <w:rPr>
          <w:rFonts w:ascii="Palatino Linotype" w:hAnsi="Palatino Linotype"/>
          <w:sz w:val="24"/>
          <w:szCs w:val="24"/>
        </w:rPr>
        <w:t>;</w:t>
      </w:r>
    </w:p>
    <w:p w:rsidR="00B44CB1" w:rsidRDefault="004704C5" w:rsidP="004704C5">
      <w:pPr>
        <w:spacing w:after="0" w:line="240" w:lineRule="auto"/>
        <w:ind w:firstLine="680"/>
        <w:jc w:val="both"/>
        <w:rPr>
          <w:rFonts w:ascii="Palatino Linotype" w:hAnsi="Palatino Linotype"/>
          <w:sz w:val="24"/>
          <w:szCs w:val="24"/>
        </w:rPr>
      </w:pPr>
      <w:r>
        <w:rPr>
          <w:rFonts w:ascii="Palatino Linotype" w:hAnsi="Palatino Linotype"/>
          <w:sz w:val="24"/>
          <w:szCs w:val="24"/>
        </w:rPr>
        <w:t>- расширения торговых площадей</w:t>
      </w:r>
      <w:r w:rsidR="00804403">
        <w:rPr>
          <w:rFonts w:ascii="Palatino Linotype" w:hAnsi="Palatino Linotype"/>
          <w:sz w:val="24"/>
          <w:szCs w:val="24"/>
        </w:rPr>
        <w:t xml:space="preserve"> на 25 кв.м.</w:t>
      </w:r>
      <w:r w:rsidR="00D02FCA">
        <w:rPr>
          <w:rFonts w:ascii="Palatino Linotype" w:hAnsi="Palatino Linotype"/>
          <w:sz w:val="24"/>
          <w:szCs w:val="24"/>
        </w:rPr>
        <w:t xml:space="preserve"> (в центральной части населенного пункта);</w:t>
      </w:r>
    </w:p>
    <w:p w:rsidR="00D8461D" w:rsidRPr="0056398A" w:rsidRDefault="00D02FCA" w:rsidP="00D8461D">
      <w:pPr>
        <w:spacing w:after="0" w:line="240" w:lineRule="auto"/>
        <w:ind w:firstLine="680"/>
        <w:jc w:val="both"/>
        <w:rPr>
          <w:rFonts w:ascii="Palatino Linotype" w:hAnsi="Palatino Linotype"/>
          <w:sz w:val="24"/>
          <w:szCs w:val="24"/>
        </w:rPr>
      </w:pPr>
      <w:r w:rsidRPr="00380AAF">
        <w:rPr>
          <w:rFonts w:ascii="Palatino Linotype" w:hAnsi="Palatino Linotype"/>
          <w:sz w:val="24"/>
          <w:szCs w:val="24"/>
        </w:rPr>
        <w:t>Свободные территории для организации массового жилищного строительства на первую очередь предлагаются как в пределах черты населенного пункта, в виде отдельных пустующих земельных участков, так и в юго-</w:t>
      </w:r>
      <w:r w:rsidR="00380AAF">
        <w:rPr>
          <w:rFonts w:ascii="Palatino Linotype" w:hAnsi="Palatino Linotype"/>
          <w:sz w:val="24"/>
          <w:szCs w:val="24"/>
        </w:rPr>
        <w:t>западном</w:t>
      </w:r>
      <w:r w:rsidRPr="00380AAF">
        <w:rPr>
          <w:rFonts w:ascii="Palatino Linotype" w:hAnsi="Palatino Linotype"/>
          <w:sz w:val="24"/>
          <w:szCs w:val="24"/>
        </w:rPr>
        <w:t xml:space="preserve"> направлении от </w:t>
      </w:r>
      <w:r w:rsidRPr="00380AAF">
        <w:rPr>
          <w:rFonts w:ascii="Palatino Linotype" w:hAnsi="Palatino Linotype"/>
          <w:sz w:val="24"/>
          <w:szCs w:val="24"/>
        </w:rPr>
        <w:lastRenderedPageBreak/>
        <w:t xml:space="preserve">границы села, общей площадью </w:t>
      </w:r>
      <w:r w:rsidR="00380AAF" w:rsidRPr="00380AAF">
        <w:rPr>
          <w:rFonts w:ascii="Palatino Linotype" w:hAnsi="Palatino Linotype"/>
          <w:sz w:val="24"/>
          <w:szCs w:val="24"/>
        </w:rPr>
        <w:t>4,2</w:t>
      </w:r>
      <w:r w:rsidRPr="00380AAF">
        <w:rPr>
          <w:rFonts w:ascii="Palatino Linotype" w:hAnsi="Palatino Linotype"/>
          <w:sz w:val="24"/>
          <w:szCs w:val="24"/>
        </w:rPr>
        <w:t xml:space="preserve"> га. На расчетный срок предлагается выделение территории в юго-западном направлении от границы деревни, общей площадью </w:t>
      </w:r>
      <w:r w:rsidR="00380AAF" w:rsidRPr="00380AAF">
        <w:rPr>
          <w:rFonts w:ascii="Palatino Linotype" w:hAnsi="Palatino Linotype"/>
          <w:sz w:val="24"/>
          <w:szCs w:val="24"/>
        </w:rPr>
        <w:t>9,3</w:t>
      </w:r>
      <w:r w:rsidRPr="00380AAF">
        <w:rPr>
          <w:rFonts w:ascii="Palatino Linotype" w:hAnsi="Palatino Linotype"/>
          <w:sz w:val="24"/>
          <w:szCs w:val="24"/>
        </w:rPr>
        <w:t xml:space="preserve"> га.</w:t>
      </w:r>
    </w:p>
    <w:p w:rsidR="00D8461D" w:rsidRPr="002701D6" w:rsidRDefault="00D8461D" w:rsidP="00D02FCA">
      <w:pPr>
        <w:spacing w:after="0" w:line="240" w:lineRule="auto"/>
        <w:ind w:firstLine="680"/>
        <w:jc w:val="both"/>
        <w:rPr>
          <w:rFonts w:ascii="Palatino Linotype" w:hAnsi="Palatino Linotype"/>
          <w:sz w:val="24"/>
          <w:szCs w:val="24"/>
        </w:rPr>
      </w:pPr>
      <w:r w:rsidRPr="002701D6">
        <w:rPr>
          <w:rFonts w:ascii="Palatino Linotype" w:hAnsi="Palatino Linotype"/>
          <w:sz w:val="24"/>
          <w:szCs w:val="24"/>
        </w:rPr>
        <w:t xml:space="preserve">Организация рекреационных зон имеет большое значение,  для поддержания </w:t>
      </w:r>
    </w:p>
    <w:p w:rsidR="00D8461D" w:rsidRDefault="00D8461D" w:rsidP="00D02FCA">
      <w:pPr>
        <w:tabs>
          <w:tab w:val="left" w:pos="540"/>
          <w:tab w:val="left" w:pos="1080"/>
          <w:tab w:val="left" w:pos="3600"/>
          <w:tab w:val="left" w:pos="5565"/>
        </w:tabs>
        <w:spacing w:after="0" w:line="240" w:lineRule="auto"/>
        <w:jc w:val="both"/>
        <w:rPr>
          <w:rFonts w:ascii="Palatino Linotype" w:hAnsi="Palatino Linotype"/>
          <w:sz w:val="24"/>
          <w:szCs w:val="24"/>
        </w:rPr>
      </w:pPr>
      <w:r w:rsidRPr="002701D6">
        <w:rPr>
          <w:rFonts w:ascii="Palatino Linotype" w:hAnsi="Palatino Linotype"/>
          <w:sz w:val="24"/>
          <w:szCs w:val="24"/>
        </w:rPr>
        <w:t xml:space="preserve">благоприятного экологического состояния населенного пункта. На территории </w:t>
      </w:r>
      <w:r w:rsidR="00D02FCA">
        <w:rPr>
          <w:rFonts w:ascii="Palatino Linotype" w:hAnsi="Palatino Linotype"/>
          <w:sz w:val="24"/>
          <w:szCs w:val="24"/>
        </w:rPr>
        <w:t>деревни</w:t>
      </w:r>
      <w:r w:rsidRPr="002701D6">
        <w:rPr>
          <w:rFonts w:ascii="Palatino Linotype" w:hAnsi="Palatino Linotype"/>
          <w:sz w:val="24"/>
          <w:szCs w:val="24"/>
        </w:rPr>
        <w:t xml:space="preserve"> запланировано благоустройство и озеленение основных улиц и дорог, а также формирование парковой зоны села по улице в</w:t>
      </w:r>
      <w:r>
        <w:rPr>
          <w:rFonts w:ascii="Palatino Linotype" w:hAnsi="Palatino Linotype"/>
          <w:sz w:val="24"/>
          <w:szCs w:val="24"/>
        </w:rPr>
        <w:t xml:space="preserve"> структуре общественно</w:t>
      </w:r>
      <w:r w:rsidR="00D02FCA">
        <w:rPr>
          <w:rFonts w:ascii="Palatino Linotype" w:hAnsi="Palatino Linotype"/>
          <w:sz w:val="24"/>
          <w:szCs w:val="24"/>
        </w:rPr>
        <w:t>го центра.</w:t>
      </w:r>
    </w:p>
    <w:p w:rsidR="00D8461D" w:rsidRPr="00865902" w:rsidRDefault="00D8461D" w:rsidP="00D8461D">
      <w:pPr>
        <w:spacing w:after="0" w:line="240" w:lineRule="auto"/>
        <w:ind w:firstLine="680"/>
        <w:jc w:val="both"/>
        <w:rPr>
          <w:rFonts w:ascii="Palatino Linotype" w:hAnsi="Palatino Linotype"/>
          <w:i/>
          <w:sz w:val="24"/>
          <w:szCs w:val="24"/>
        </w:rPr>
      </w:pPr>
      <w:r>
        <w:rPr>
          <w:rFonts w:ascii="Palatino Linotype" w:hAnsi="Palatino Linotype"/>
          <w:i/>
          <w:sz w:val="24"/>
          <w:szCs w:val="24"/>
        </w:rPr>
        <w:t>д</w:t>
      </w:r>
      <w:r w:rsidRPr="00865902">
        <w:rPr>
          <w:rFonts w:ascii="Palatino Linotype" w:hAnsi="Palatino Linotype"/>
          <w:i/>
          <w:sz w:val="24"/>
          <w:szCs w:val="24"/>
        </w:rPr>
        <w:t xml:space="preserve">. </w:t>
      </w:r>
      <w:proofErr w:type="spellStart"/>
      <w:r>
        <w:rPr>
          <w:rFonts w:ascii="Palatino Linotype" w:hAnsi="Palatino Linotype"/>
          <w:i/>
          <w:sz w:val="24"/>
          <w:szCs w:val="24"/>
        </w:rPr>
        <w:t>Малоаккулаево</w:t>
      </w:r>
      <w:proofErr w:type="spellEnd"/>
    </w:p>
    <w:p w:rsidR="00997613" w:rsidRDefault="00D02FCA" w:rsidP="00D8461D">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В д. </w:t>
      </w:r>
      <w:proofErr w:type="spellStart"/>
      <w:r>
        <w:rPr>
          <w:rFonts w:ascii="Palatino Linotype" w:hAnsi="Palatino Linotype"/>
          <w:sz w:val="24"/>
          <w:szCs w:val="24"/>
        </w:rPr>
        <w:t>Малоаккулаево</w:t>
      </w:r>
      <w:proofErr w:type="spellEnd"/>
      <w:r>
        <w:rPr>
          <w:rFonts w:ascii="Palatino Linotype" w:hAnsi="Palatino Linotype"/>
          <w:sz w:val="24"/>
          <w:szCs w:val="24"/>
        </w:rPr>
        <w:t xml:space="preserve"> общественные учреждения отсутствуют</w:t>
      </w:r>
      <w:r w:rsidR="00997613">
        <w:rPr>
          <w:rFonts w:ascii="Palatino Linotype" w:hAnsi="Palatino Linotype"/>
          <w:sz w:val="24"/>
          <w:szCs w:val="24"/>
        </w:rPr>
        <w:t xml:space="preserve">. В связи с непосредственной близостью д. </w:t>
      </w:r>
      <w:proofErr w:type="spellStart"/>
      <w:r w:rsidR="00997613">
        <w:rPr>
          <w:rFonts w:ascii="Palatino Linotype" w:hAnsi="Palatino Linotype"/>
          <w:sz w:val="24"/>
          <w:szCs w:val="24"/>
        </w:rPr>
        <w:t>Староаккулаево</w:t>
      </w:r>
      <w:proofErr w:type="spellEnd"/>
      <w:r w:rsidR="00997613">
        <w:rPr>
          <w:rFonts w:ascii="Palatino Linotype" w:hAnsi="Palatino Linotype"/>
          <w:sz w:val="24"/>
          <w:szCs w:val="24"/>
        </w:rPr>
        <w:t xml:space="preserve"> проектом предлагается объединить две деревни. В д. </w:t>
      </w:r>
      <w:proofErr w:type="spellStart"/>
      <w:r w:rsidR="00997613">
        <w:rPr>
          <w:rFonts w:ascii="Palatino Linotype" w:hAnsi="Palatino Linotype"/>
          <w:sz w:val="24"/>
          <w:szCs w:val="24"/>
        </w:rPr>
        <w:t>Староаккулаево</w:t>
      </w:r>
      <w:proofErr w:type="spellEnd"/>
      <w:r w:rsidR="00997613">
        <w:rPr>
          <w:rFonts w:ascii="Palatino Linotype" w:hAnsi="Palatino Linotype"/>
          <w:sz w:val="24"/>
          <w:szCs w:val="24"/>
        </w:rPr>
        <w:t xml:space="preserve"> находятся все необходимые.</w:t>
      </w:r>
    </w:p>
    <w:p w:rsidR="00997613" w:rsidRPr="00B83732" w:rsidRDefault="00997613" w:rsidP="00997613">
      <w:pPr>
        <w:spacing w:after="0" w:line="240" w:lineRule="auto"/>
        <w:ind w:firstLine="680"/>
        <w:jc w:val="both"/>
        <w:rPr>
          <w:rFonts w:ascii="Palatino Linotype" w:hAnsi="Palatino Linotype"/>
          <w:i/>
          <w:sz w:val="24"/>
          <w:szCs w:val="24"/>
        </w:rPr>
      </w:pPr>
      <w:r>
        <w:rPr>
          <w:rFonts w:ascii="Palatino Linotype" w:hAnsi="Palatino Linotype"/>
          <w:sz w:val="24"/>
          <w:szCs w:val="24"/>
        </w:rPr>
        <w:t xml:space="preserve"> </w:t>
      </w:r>
      <w:r w:rsidRPr="00B83732">
        <w:rPr>
          <w:rFonts w:ascii="Palatino Linotype" w:hAnsi="Palatino Linotype"/>
          <w:i/>
          <w:sz w:val="24"/>
          <w:szCs w:val="24"/>
        </w:rPr>
        <w:t>На первую очередь (до 2023 г.) предлагается:</w:t>
      </w:r>
    </w:p>
    <w:p w:rsidR="00997613" w:rsidRDefault="00997613" w:rsidP="00997613">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строительство магазина на </w:t>
      </w:r>
      <w:r w:rsidRPr="00804403">
        <w:rPr>
          <w:rFonts w:ascii="Palatino Linotype" w:hAnsi="Palatino Linotype"/>
          <w:sz w:val="24"/>
          <w:szCs w:val="24"/>
        </w:rPr>
        <w:t>50</w:t>
      </w:r>
      <w:r>
        <w:rPr>
          <w:rFonts w:ascii="Palatino Linotype" w:hAnsi="Palatino Linotype"/>
          <w:sz w:val="24"/>
          <w:szCs w:val="24"/>
        </w:rPr>
        <w:t xml:space="preserve"> кв.м. торговой площади (в центральной части).</w:t>
      </w:r>
    </w:p>
    <w:p w:rsidR="00997613" w:rsidRDefault="00997613" w:rsidP="00997613">
      <w:pPr>
        <w:spacing w:after="0" w:line="240" w:lineRule="auto"/>
        <w:ind w:firstLine="680"/>
        <w:jc w:val="both"/>
        <w:rPr>
          <w:rFonts w:ascii="Palatino Linotype" w:hAnsi="Palatino Linotype"/>
          <w:i/>
          <w:sz w:val="24"/>
          <w:szCs w:val="24"/>
        </w:rPr>
      </w:pPr>
      <w:r>
        <w:rPr>
          <w:rFonts w:ascii="Palatino Linotype" w:hAnsi="Palatino Linotype"/>
          <w:i/>
          <w:sz w:val="24"/>
          <w:szCs w:val="24"/>
        </w:rPr>
        <w:t>На расчетный срок (до 2033 г.) предлагается:</w:t>
      </w:r>
    </w:p>
    <w:p w:rsidR="00997613" w:rsidRDefault="00997613" w:rsidP="00997613">
      <w:pPr>
        <w:spacing w:after="0" w:line="240" w:lineRule="auto"/>
        <w:ind w:firstLine="680"/>
        <w:jc w:val="both"/>
        <w:rPr>
          <w:rFonts w:ascii="Palatino Linotype" w:hAnsi="Palatino Linotype"/>
          <w:sz w:val="24"/>
          <w:szCs w:val="24"/>
        </w:rPr>
      </w:pPr>
      <w:r>
        <w:rPr>
          <w:rFonts w:ascii="Palatino Linotype" w:hAnsi="Palatino Linotype"/>
          <w:sz w:val="24"/>
          <w:szCs w:val="24"/>
        </w:rPr>
        <w:t>- расширения торговых площадей</w:t>
      </w:r>
      <w:r w:rsidR="00804403">
        <w:rPr>
          <w:rFonts w:ascii="Palatino Linotype" w:hAnsi="Palatino Linotype"/>
          <w:sz w:val="24"/>
          <w:szCs w:val="24"/>
        </w:rPr>
        <w:t xml:space="preserve"> на 10 кв.м</w:t>
      </w:r>
      <w:r>
        <w:rPr>
          <w:rFonts w:ascii="Palatino Linotype" w:hAnsi="Palatino Linotype"/>
          <w:sz w:val="24"/>
          <w:szCs w:val="24"/>
        </w:rPr>
        <w:t>.</w:t>
      </w:r>
    </w:p>
    <w:p w:rsidR="00D8461D" w:rsidRPr="0056398A" w:rsidRDefault="00997613" w:rsidP="00D8461D">
      <w:pPr>
        <w:spacing w:after="0" w:line="240" w:lineRule="auto"/>
        <w:ind w:firstLine="680"/>
        <w:jc w:val="both"/>
        <w:rPr>
          <w:rFonts w:ascii="Palatino Linotype" w:hAnsi="Palatino Linotype"/>
          <w:sz w:val="24"/>
          <w:szCs w:val="24"/>
        </w:rPr>
      </w:pPr>
      <w:r w:rsidRPr="00380AAF">
        <w:rPr>
          <w:rFonts w:ascii="Palatino Linotype" w:hAnsi="Palatino Linotype"/>
          <w:sz w:val="24"/>
          <w:szCs w:val="24"/>
        </w:rPr>
        <w:t xml:space="preserve">Свободные территории для организации массового жилищного строительства </w:t>
      </w:r>
      <w:r w:rsidR="00380AAF" w:rsidRPr="00380AAF">
        <w:rPr>
          <w:rFonts w:ascii="Palatino Linotype" w:hAnsi="Palatino Linotype"/>
          <w:sz w:val="24"/>
          <w:szCs w:val="24"/>
        </w:rPr>
        <w:t xml:space="preserve">на первую очередь предлагаются </w:t>
      </w:r>
      <w:r w:rsidRPr="00380AAF">
        <w:rPr>
          <w:rFonts w:ascii="Palatino Linotype" w:hAnsi="Palatino Linotype"/>
          <w:sz w:val="24"/>
          <w:szCs w:val="24"/>
        </w:rPr>
        <w:t>в пределах черты населенного пункта</w:t>
      </w:r>
      <w:r w:rsidR="00380AAF" w:rsidRPr="00380AAF">
        <w:rPr>
          <w:rFonts w:ascii="Palatino Linotype" w:hAnsi="Palatino Linotype"/>
          <w:sz w:val="24"/>
          <w:szCs w:val="24"/>
        </w:rPr>
        <w:t xml:space="preserve"> (в </w:t>
      </w:r>
      <w:proofErr w:type="spellStart"/>
      <w:r w:rsidR="00380AAF" w:rsidRPr="00380AAF">
        <w:rPr>
          <w:rFonts w:ascii="Palatino Linotype" w:hAnsi="Palatino Linotype"/>
          <w:sz w:val="24"/>
          <w:szCs w:val="24"/>
        </w:rPr>
        <w:t>северо</w:t>
      </w:r>
      <w:proofErr w:type="spellEnd"/>
      <w:r w:rsidR="00380AAF" w:rsidRPr="00380AAF">
        <w:rPr>
          <w:rFonts w:ascii="Palatino Linotype" w:hAnsi="Palatino Linotype"/>
          <w:sz w:val="24"/>
          <w:szCs w:val="24"/>
        </w:rPr>
        <w:t xml:space="preserve"> восточной части)</w:t>
      </w:r>
      <w:r w:rsidRPr="00380AAF">
        <w:rPr>
          <w:rFonts w:ascii="Palatino Linotype" w:hAnsi="Palatino Linotype"/>
          <w:sz w:val="24"/>
          <w:szCs w:val="24"/>
        </w:rPr>
        <w:t>, в виде отдельны</w:t>
      </w:r>
      <w:r w:rsidR="00380AAF" w:rsidRPr="00380AAF">
        <w:rPr>
          <w:rFonts w:ascii="Palatino Linotype" w:hAnsi="Palatino Linotype"/>
          <w:sz w:val="24"/>
          <w:szCs w:val="24"/>
        </w:rPr>
        <w:t>х пустующих земельных участков</w:t>
      </w:r>
      <w:r w:rsidRPr="00380AAF">
        <w:rPr>
          <w:rFonts w:ascii="Palatino Linotype" w:hAnsi="Palatino Linotype"/>
          <w:sz w:val="24"/>
          <w:szCs w:val="24"/>
        </w:rPr>
        <w:t xml:space="preserve">, общей площадью </w:t>
      </w:r>
      <w:r w:rsidR="00380AAF" w:rsidRPr="00380AAF">
        <w:rPr>
          <w:rFonts w:ascii="Palatino Linotype" w:hAnsi="Palatino Linotype"/>
          <w:sz w:val="24"/>
          <w:szCs w:val="24"/>
        </w:rPr>
        <w:t>3,</w:t>
      </w:r>
      <w:r w:rsidRPr="00380AAF">
        <w:rPr>
          <w:rFonts w:ascii="Palatino Linotype" w:hAnsi="Palatino Linotype"/>
          <w:sz w:val="24"/>
          <w:szCs w:val="24"/>
        </w:rPr>
        <w:t>3 га. На расчетный срок предлагается выделение территории</w:t>
      </w:r>
      <w:r w:rsidR="00380AAF" w:rsidRPr="00380AAF">
        <w:rPr>
          <w:rFonts w:ascii="Palatino Linotype" w:hAnsi="Palatino Linotype"/>
          <w:sz w:val="24"/>
          <w:szCs w:val="24"/>
        </w:rPr>
        <w:t xml:space="preserve"> как в пределах границы населенного пункта, так и</w:t>
      </w:r>
      <w:r w:rsidRPr="00380AAF">
        <w:rPr>
          <w:rFonts w:ascii="Palatino Linotype" w:hAnsi="Palatino Linotype"/>
          <w:sz w:val="24"/>
          <w:szCs w:val="24"/>
        </w:rPr>
        <w:t xml:space="preserve"> в </w:t>
      </w:r>
      <w:r w:rsidR="00380AAF" w:rsidRPr="00380AAF">
        <w:rPr>
          <w:rFonts w:ascii="Palatino Linotype" w:hAnsi="Palatino Linotype"/>
          <w:sz w:val="24"/>
          <w:szCs w:val="24"/>
        </w:rPr>
        <w:t>северо-восточном</w:t>
      </w:r>
      <w:r w:rsidRPr="00380AAF">
        <w:rPr>
          <w:rFonts w:ascii="Palatino Linotype" w:hAnsi="Palatino Linotype"/>
          <w:sz w:val="24"/>
          <w:szCs w:val="24"/>
        </w:rPr>
        <w:t xml:space="preserve"> направлении от границы деревни, общей площадью </w:t>
      </w:r>
      <w:r w:rsidR="00380AAF" w:rsidRPr="00380AAF">
        <w:rPr>
          <w:rFonts w:ascii="Palatino Linotype" w:hAnsi="Palatino Linotype"/>
          <w:sz w:val="24"/>
          <w:szCs w:val="24"/>
        </w:rPr>
        <w:t>5,7</w:t>
      </w:r>
      <w:r w:rsidRPr="00380AAF">
        <w:rPr>
          <w:rFonts w:ascii="Palatino Linotype" w:hAnsi="Palatino Linotype"/>
          <w:sz w:val="24"/>
          <w:szCs w:val="24"/>
        </w:rPr>
        <w:t xml:space="preserve"> га.</w:t>
      </w:r>
    </w:p>
    <w:p w:rsidR="00997613" w:rsidRPr="002701D6" w:rsidRDefault="00997613" w:rsidP="00997613">
      <w:pPr>
        <w:spacing w:after="0" w:line="240" w:lineRule="auto"/>
        <w:ind w:firstLine="680"/>
        <w:jc w:val="both"/>
        <w:rPr>
          <w:rFonts w:ascii="Palatino Linotype" w:hAnsi="Palatino Linotype"/>
          <w:sz w:val="24"/>
          <w:szCs w:val="24"/>
        </w:rPr>
      </w:pPr>
      <w:r w:rsidRPr="002701D6">
        <w:rPr>
          <w:rFonts w:ascii="Palatino Linotype" w:hAnsi="Palatino Linotype"/>
          <w:sz w:val="24"/>
          <w:szCs w:val="24"/>
        </w:rPr>
        <w:t xml:space="preserve">Организация рекреационных зон имеет большое значение,  для поддержания </w:t>
      </w:r>
    </w:p>
    <w:p w:rsidR="00D8461D" w:rsidRDefault="00997613" w:rsidP="00997613">
      <w:pPr>
        <w:tabs>
          <w:tab w:val="left" w:pos="540"/>
          <w:tab w:val="left" w:pos="1080"/>
          <w:tab w:val="left" w:pos="3600"/>
          <w:tab w:val="left" w:pos="5565"/>
        </w:tabs>
        <w:spacing w:line="240" w:lineRule="auto"/>
        <w:jc w:val="both"/>
        <w:rPr>
          <w:rFonts w:ascii="Palatino Linotype" w:hAnsi="Palatino Linotype"/>
          <w:sz w:val="24"/>
          <w:szCs w:val="24"/>
        </w:rPr>
      </w:pPr>
      <w:r w:rsidRPr="002701D6">
        <w:rPr>
          <w:rFonts w:ascii="Palatino Linotype" w:hAnsi="Palatino Linotype"/>
          <w:sz w:val="24"/>
          <w:szCs w:val="24"/>
        </w:rPr>
        <w:t xml:space="preserve">благоприятного экологического состояния населенного пункта. На территории </w:t>
      </w:r>
      <w:r>
        <w:rPr>
          <w:rFonts w:ascii="Palatino Linotype" w:hAnsi="Palatino Linotype"/>
          <w:sz w:val="24"/>
          <w:szCs w:val="24"/>
        </w:rPr>
        <w:t>деревни</w:t>
      </w:r>
      <w:r w:rsidRPr="002701D6">
        <w:rPr>
          <w:rFonts w:ascii="Palatino Linotype" w:hAnsi="Palatino Linotype"/>
          <w:sz w:val="24"/>
          <w:szCs w:val="24"/>
        </w:rPr>
        <w:t xml:space="preserve"> запланировано благоустройство и озеленение основных улиц и дорог</w:t>
      </w:r>
      <w:r>
        <w:rPr>
          <w:rFonts w:ascii="Palatino Linotype" w:hAnsi="Palatino Linotype"/>
          <w:sz w:val="24"/>
          <w:szCs w:val="24"/>
        </w:rPr>
        <w:t>.</w:t>
      </w:r>
    </w:p>
    <w:p w:rsidR="00AD71D9" w:rsidRDefault="00AD71D9"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В основу планировочного решения генеральных планов положена идея создания современного села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окружения и транспортных связей: автомобильных дорог регионального, межмуниципального и местного значения.</w:t>
      </w:r>
    </w:p>
    <w:p w:rsidR="00AD71D9" w:rsidRDefault="00AD71D9"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населенных пунктов ряд площадок, пригодных для освоения.</w:t>
      </w:r>
    </w:p>
    <w:p w:rsidR="00AD71D9" w:rsidRDefault="00AD71D9"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 xml:space="preserve">Генеральным планом градостроительного развития </w:t>
      </w:r>
      <w:r w:rsidR="00D8461D">
        <w:rPr>
          <w:rFonts w:ascii="Palatino Linotype" w:hAnsi="Palatino Linotype"/>
          <w:sz w:val="24"/>
          <w:szCs w:val="24"/>
        </w:rPr>
        <w:t>населенных пунктов Казанского сельсовета</w:t>
      </w:r>
      <w:r>
        <w:rPr>
          <w:rFonts w:ascii="Palatino Linotype" w:hAnsi="Palatino Linotype"/>
          <w:sz w:val="24"/>
          <w:szCs w:val="24"/>
        </w:rPr>
        <w:t xml:space="preserve"> предложены следующие решения:</w:t>
      </w:r>
    </w:p>
    <w:p w:rsidR="00AD71D9" w:rsidRDefault="00AD71D9"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 функциональное зонирование территории, с компактной селитебной зоной и упорядоченной производственной зоной;</w:t>
      </w:r>
    </w:p>
    <w:p w:rsidR="00AD71D9" w:rsidRDefault="00AD71D9"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 максимальное использование внутренних территориальных резервов для нового строительства;</w:t>
      </w:r>
    </w:p>
    <w:p w:rsidR="00AD71D9" w:rsidRDefault="00AD71D9"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 создания зоны отдыха;</w:t>
      </w:r>
    </w:p>
    <w:p w:rsidR="00AD71D9" w:rsidRDefault="00AD71D9"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 экологический подход при решении планировочных задач и обеспечения экологически безопасного развития территории населенных</w:t>
      </w:r>
      <w:r w:rsidR="00E23375">
        <w:rPr>
          <w:rFonts w:ascii="Palatino Linotype" w:hAnsi="Palatino Linotype"/>
          <w:sz w:val="24"/>
          <w:szCs w:val="24"/>
        </w:rPr>
        <w:t xml:space="preserve"> пунктов.</w:t>
      </w:r>
    </w:p>
    <w:p w:rsidR="00E23375" w:rsidRDefault="00E23375"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lastRenderedPageBreak/>
        <w:t>Генеральный план содержит проектное функциональное зонирование, направленное на оптимизацию использования территории населенных пунктов, обеспечение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РФ – жилых, общественно-деловой, природно-рекреационной, производственной, зоны инженерно-транспортной инфраструктур.</w:t>
      </w:r>
    </w:p>
    <w:p w:rsidR="00E23375" w:rsidRDefault="00E23375"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Совокупность всех факторов, влияющих на архитектурно-пространственное решение, предопределила выбор общей композиционной идеи. Эти факторы можно объединить в 3 группы: планировочные условия, объемно-пространственные элементы и условия, экономические факторы.</w:t>
      </w:r>
    </w:p>
    <w:p w:rsidR="00E23375" w:rsidRDefault="00E23375"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К планировочным решениям относятся: общее архитектурно-планировочное построение генерального плана, функциональная организация жилой застройки, местные условия.</w:t>
      </w:r>
    </w:p>
    <w:p w:rsidR="00E23375" w:rsidRDefault="00E23375" w:rsidP="005B26C6">
      <w:pPr>
        <w:tabs>
          <w:tab w:val="left" w:pos="540"/>
          <w:tab w:val="left" w:pos="1080"/>
          <w:tab w:val="left" w:pos="3600"/>
          <w:tab w:val="left" w:pos="5565"/>
        </w:tabs>
        <w:spacing w:after="0" w:line="240" w:lineRule="auto"/>
        <w:ind w:firstLine="709"/>
        <w:jc w:val="both"/>
        <w:rPr>
          <w:rFonts w:ascii="Palatino Linotype" w:hAnsi="Palatino Linotype"/>
          <w:sz w:val="24"/>
          <w:szCs w:val="24"/>
        </w:rPr>
      </w:pPr>
      <w:r>
        <w:rPr>
          <w:rFonts w:ascii="Palatino Linotype" w:hAnsi="Palatino Linotype"/>
          <w:sz w:val="24"/>
          <w:szCs w:val="24"/>
        </w:rPr>
        <w:t>Объемно-пространственные элементы и условия включают тип жилой застройки</w:t>
      </w:r>
      <w:r w:rsidR="00E71902">
        <w:rPr>
          <w:rFonts w:ascii="Palatino Linotype" w:hAnsi="Palatino Linotype"/>
          <w:sz w:val="24"/>
          <w:szCs w:val="24"/>
        </w:rPr>
        <w:t>, композицию общественно-делового центра и общественных зданий, приемы их группировки и взаимного расположения в пространстве, а также условия восприятия жилой застройки.</w:t>
      </w:r>
    </w:p>
    <w:p w:rsidR="00E71902" w:rsidRDefault="00E71902" w:rsidP="005B26C6">
      <w:pPr>
        <w:tabs>
          <w:tab w:val="left" w:pos="540"/>
          <w:tab w:val="left" w:pos="1080"/>
          <w:tab w:val="left" w:pos="3600"/>
          <w:tab w:val="left" w:pos="5565"/>
        </w:tabs>
        <w:spacing w:after="0" w:line="240" w:lineRule="auto"/>
        <w:ind w:firstLine="709"/>
        <w:jc w:val="both"/>
        <w:rPr>
          <w:rFonts w:ascii="Palatino Linotype" w:hAnsi="Palatino Linotype"/>
          <w:b/>
          <w:sz w:val="24"/>
          <w:szCs w:val="24"/>
        </w:rPr>
      </w:pPr>
      <w:r>
        <w:rPr>
          <w:rFonts w:ascii="Palatino Linotype" w:hAnsi="Palatino Linotype"/>
          <w:sz w:val="24"/>
          <w:szCs w:val="24"/>
        </w:rPr>
        <w:t>Экономические факторы</w:t>
      </w:r>
      <w:r w:rsidR="00A44C4F">
        <w:rPr>
          <w:rFonts w:ascii="Palatino Linotype" w:hAnsi="Palatino Linotype"/>
          <w:sz w:val="24"/>
          <w:szCs w:val="24"/>
        </w:rPr>
        <w:t xml:space="preserve"> –</w:t>
      </w:r>
      <w:r>
        <w:rPr>
          <w:rFonts w:ascii="Palatino Linotype" w:hAnsi="Palatino Linotype"/>
          <w:sz w:val="24"/>
          <w:szCs w:val="24"/>
        </w:rPr>
        <w:t xml:space="preserve"> это инженерно-экономические требования к проектированию жилой застройки.</w:t>
      </w:r>
    </w:p>
    <w:p w:rsidR="00B12850" w:rsidRDefault="00B12850" w:rsidP="00C031AB">
      <w:pPr>
        <w:tabs>
          <w:tab w:val="left" w:pos="540"/>
          <w:tab w:val="left" w:pos="1080"/>
          <w:tab w:val="left" w:pos="3600"/>
          <w:tab w:val="left" w:pos="5565"/>
        </w:tabs>
        <w:spacing w:after="0" w:line="240" w:lineRule="auto"/>
        <w:jc w:val="center"/>
        <w:rPr>
          <w:rFonts w:ascii="Palatino Linotype" w:hAnsi="Palatino Linotype"/>
          <w:b/>
          <w:sz w:val="24"/>
          <w:szCs w:val="24"/>
        </w:rPr>
      </w:pPr>
    </w:p>
    <w:p w:rsidR="001A426F" w:rsidRDefault="00A7056D" w:rsidP="00A7056D">
      <w:pPr>
        <w:spacing w:after="0" w:line="240" w:lineRule="auto"/>
        <w:rPr>
          <w:rFonts w:ascii="Palatino Linotype" w:hAnsi="Palatino Linotype"/>
          <w:b/>
          <w:sz w:val="24"/>
          <w:szCs w:val="24"/>
        </w:rPr>
      </w:pPr>
      <w:r>
        <w:rPr>
          <w:rFonts w:ascii="Palatino Linotype" w:hAnsi="Palatino Linotype"/>
          <w:b/>
          <w:sz w:val="24"/>
          <w:szCs w:val="24"/>
        </w:rPr>
        <w:t>1</w:t>
      </w:r>
      <w:r w:rsidR="001A426F">
        <w:rPr>
          <w:rFonts w:ascii="Palatino Linotype" w:hAnsi="Palatino Linotype"/>
          <w:b/>
          <w:sz w:val="24"/>
          <w:szCs w:val="24"/>
        </w:rPr>
        <w:t>.</w:t>
      </w:r>
      <w:r>
        <w:rPr>
          <w:rFonts w:ascii="Palatino Linotype" w:hAnsi="Palatino Linotype"/>
          <w:b/>
          <w:sz w:val="24"/>
          <w:szCs w:val="24"/>
        </w:rPr>
        <w:t>2</w:t>
      </w:r>
      <w:r w:rsidR="001A426F">
        <w:rPr>
          <w:rFonts w:ascii="Palatino Linotype" w:hAnsi="Palatino Linotype"/>
          <w:b/>
          <w:sz w:val="24"/>
          <w:szCs w:val="24"/>
        </w:rPr>
        <w:t>. Функциональное зонирование</w:t>
      </w:r>
    </w:p>
    <w:p w:rsidR="001A426F" w:rsidRDefault="001A426F" w:rsidP="00362216">
      <w:pPr>
        <w:spacing w:after="0" w:line="240" w:lineRule="auto"/>
        <w:ind w:firstLine="680"/>
        <w:jc w:val="both"/>
        <w:rPr>
          <w:rFonts w:ascii="Palatino Linotype" w:hAnsi="Palatino Linotype"/>
          <w:sz w:val="24"/>
          <w:szCs w:val="24"/>
        </w:rPr>
      </w:pPr>
      <w:r>
        <w:rPr>
          <w:rFonts w:ascii="Palatino Linotype" w:hAnsi="Palatino Linotype"/>
          <w:sz w:val="24"/>
          <w:szCs w:val="24"/>
        </w:rPr>
        <w:t>Функциональное зонирование территории выполнено в соответствии с существующим положением индивидуальной жилой застройки, в соответствии с действующими</w:t>
      </w:r>
      <w:r w:rsidR="00362216">
        <w:rPr>
          <w:rFonts w:ascii="Palatino Linotype" w:hAnsi="Palatino Linotype"/>
          <w:sz w:val="24"/>
          <w:szCs w:val="24"/>
        </w:rPr>
        <w:t xml:space="preserve"> земельными отводами и сложившейся планировочной ситуацией.</w:t>
      </w:r>
    </w:p>
    <w:p w:rsidR="00A7056D" w:rsidRDefault="00A7056D" w:rsidP="00362216">
      <w:pPr>
        <w:spacing w:after="0" w:line="240" w:lineRule="auto"/>
        <w:ind w:firstLine="680"/>
        <w:jc w:val="both"/>
        <w:rPr>
          <w:rFonts w:ascii="Palatino Linotype" w:hAnsi="Palatino Linotype"/>
          <w:sz w:val="24"/>
          <w:szCs w:val="24"/>
        </w:rPr>
      </w:pPr>
      <w:r w:rsidRPr="000B387F">
        <w:rPr>
          <w:rFonts w:ascii="Palatino Linotype" w:hAnsi="Palatino Linotype"/>
          <w:sz w:val="24"/>
          <w:szCs w:val="24"/>
        </w:rPr>
        <w:t>Планировочная структура населенного пункта продиктована существующими природными условиями.</w:t>
      </w:r>
    </w:p>
    <w:p w:rsidR="00362216" w:rsidRPr="001A426F" w:rsidRDefault="00362216" w:rsidP="001A426F">
      <w:pPr>
        <w:spacing w:after="0" w:line="240" w:lineRule="auto"/>
        <w:rPr>
          <w:rFonts w:ascii="Palatino Linotype" w:hAnsi="Palatino Linotype"/>
          <w:sz w:val="24"/>
          <w:szCs w:val="24"/>
        </w:rPr>
      </w:pPr>
    </w:p>
    <w:p w:rsidR="00405103" w:rsidRDefault="00A7056D" w:rsidP="00935740">
      <w:pPr>
        <w:spacing w:after="0" w:line="240" w:lineRule="auto"/>
        <w:rPr>
          <w:rFonts w:ascii="Palatino Linotype" w:hAnsi="Palatino Linotype"/>
          <w:b/>
          <w:sz w:val="24"/>
          <w:szCs w:val="24"/>
        </w:rPr>
      </w:pPr>
      <w:r>
        <w:rPr>
          <w:rFonts w:ascii="Palatino Linotype" w:hAnsi="Palatino Linotype"/>
          <w:b/>
          <w:sz w:val="24"/>
          <w:szCs w:val="24"/>
        </w:rPr>
        <w:t>1.2</w:t>
      </w:r>
      <w:r w:rsidR="00CC6DD9">
        <w:rPr>
          <w:rFonts w:ascii="Palatino Linotype" w:hAnsi="Palatino Linotype"/>
          <w:b/>
          <w:sz w:val="24"/>
          <w:szCs w:val="24"/>
        </w:rPr>
        <w:t>.</w:t>
      </w:r>
      <w:r w:rsidR="001A426F">
        <w:rPr>
          <w:rFonts w:ascii="Palatino Linotype" w:hAnsi="Palatino Linotype"/>
          <w:b/>
          <w:sz w:val="24"/>
          <w:szCs w:val="24"/>
        </w:rPr>
        <w:t>1.</w:t>
      </w:r>
      <w:r w:rsidR="00CC6DD9">
        <w:rPr>
          <w:rFonts w:ascii="Palatino Linotype" w:hAnsi="Palatino Linotype"/>
          <w:b/>
          <w:sz w:val="24"/>
          <w:szCs w:val="24"/>
        </w:rPr>
        <w:t xml:space="preserve"> </w:t>
      </w:r>
      <w:r>
        <w:rPr>
          <w:rFonts w:ascii="Palatino Linotype" w:hAnsi="Palatino Linotype"/>
          <w:b/>
          <w:sz w:val="24"/>
          <w:szCs w:val="24"/>
        </w:rPr>
        <w:t>Жилая зона</w:t>
      </w:r>
    </w:p>
    <w:p w:rsidR="00405103" w:rsidRDefault="00405103" w:rsidP="00B12850">
      <w:pPr>
        <w:spacing w:after="0" w:line="240" w:lineRule="auto"/>
        <w:ind w:firstLine="680"/>
        <w:jc w:val="both"/>
        <w:rPr>
          <w:rFonts w:ascii="Palatino Linotype" w:hAnsi="Palatino Linotype"/>
          <w:sz w:val="24"/>
          <w:szCs w:val="24"/>
        </w:rPr>
      </w:pPr>
      <w:r w:rsidRPr="00405103">
        <w:rPr>
          <w:rFonts w:ascii="Palatino Linotype" w:hAnsi="Palatino Linotype"/>
          <w:sz w:val="24"/>
          <w:szCs w:val="24"/>
        </w:rPr>
        <w:t>Ра</w:t>
      </w:r>
      <w:r>
        <w:rPr>
          <w:rFonts w:ascii="Palatino Linotype" w:hAnsi="Palatino Linotype"/>
          <w:sz w:val="24"/>
          <w:szCs w:val="24"/>
        </w:rPr>
        <w:t>счет объемов нового жилищного строительства, на расчетный срок, произведен исходя из проектной численности населения.</w:t>
      </w:r>
    </w:p>
    <w:p w:rsidR="00580730" w:rsidRDefault="0069085D"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При формировании проектного жилищного фонда поставлены следующие задачи:</w:t>
      </w:r>
    </w:p>
    <w:p w:rsidR="00580730" w:rsidRPr="000907DA" w:rsidRDefault="00580730" w:rsidP="000907DA">
      <w:pPr>
        <w:pStyle w:val="a3"/>
        <w:numPr>
          <w:ilvl w:val="0"/>
          <w:numId w:val="33"/>
        </w:numPr>
        <w:tabs>
          <w:tab w:val="num" w:pos="567"/>
        </w:tabs>
        <w:spacing w:after="0" w:line="240" w:lineRule="auto"/>
        <w:ind w:left="0" w:firstLine="0"/>
        <w:jc w:val="both"/>
        <w:rPr>
          <w:rFonts w:ascii="Palatino Linotype" w:hAnsi="Palatino Linotype"/>
          <w:sz w:val="24"/>
          <w:szCs w:val="24"/>
        </w:rPr>
      </w:pPr>
      <w:r w:rsidRPr="000907DA">
        <w:rPr>
          <w:rFonts w:ascii="Palatino Linotype" w:hAnsi="Palatino Linotype"/>
          <w:sz w:val="24"/>
          <w:szCs w:val="24"/>
        </w:rPr>
        <w:t>Строительство жилья на свободной территории для заселения населения.</w:t>
      </w:r>
    </w:p>
    <w:p w:rsidR="00580730" w:rsidRPr="00E162B0" w:rsidRDefault="00580730" w:rsidP="000907DA">
      <w:pPr>
        <w:pStyle w:val="a3"/>
        <w:numPr>
          <w:ilvl w:val="0"/>
          <w:numId w:val="33"/>
        </w:numPr>
        <w:tabs>
          <w:tab w:val="num" w:pos="567"/>
        </w:tabs>
        <w:spacing w:after="0" w:line="240" w:lineRule="auto"/>
        <w:ind w:left="0" w:firstLine="0"/>
        <w:jc w:val="both"/>
        <w:rPr>
          <w:rFonts w:ascii="Palatino Linotype" w:hAnsi="Palatino Linotype"/>
          <w:sz w:val="24"/>
          <w:szCs w:val="24"/>
        </w:rPr>
      </w:pPr>
      <w:r w:rsidRPr="00E162B0">
        <w:rPr>
          <w:rFonts w:ascii="Palatino Linotype" w:hAnsi="Palatino Linotype"/>
          <w:sz w:val="24"/>
          <w:szCs w:val="24"/>
        </w:rPr>
        <w:t>Планомерный снос жилищного фонда (как п</w:t>
      </w:r>
      <w:r w:rsidR="000907DA">
        <w:rPr>
          <w:rFonts w:ascii="Palatino Linotype" w:hAnsi="Palatino Linotype"/>
          <w:sz w:val="24"/>
          <w:szCs w:val="24"/>
        </w:rPr>
        <w:t xml:space="preserve">о причине неудовлетворительного </w:t>
      </w:r>
      <w:r w:rsidRPr="00E162B0">
        <w:rPr>
          <w:rFonts w:ascii="Palatino Linotype" w:hAnsi="Palatino Linotype"/>
          <w:sz w:val="24"/>
          <w:szCs w:val="24"/>
        </w:rPr>
        <w:t>технического состояния, так и по причине не соответствия архитектурно-планировочным решениям генерального плана).</w:t>
      </w:r>
    </w:p>
    <w:p w:rsidR="00580730" w:rsidRPr="000907DA" w:rsidRDefault="00580730" w:rsidP="000907DA">
      <w:pPr>
        <w:pStyle w:val="a3"/>
        <w:numPr>
          <w:ilvl w:val="0"/>
          <w:numId w:val="33"/>
        </w:numPr>
        <w:tabs>
          <w:tab w:val="num" w:pos="567"/>
        </w:tabs>
        <w:spacing w:after="0" w:line="240" w:lineRule="auto"/>
        <w:ind w:left="0" w:firstLine="0"/>
        <w:rPr>
          <w:rFonts w:ascii="Palatino Linotype" w:hAnsi="Palatino Linotype"/>
          <w:sz w:val="24"/>
          <w:szCs w:val="24"/>
        </w:rPr>
      </w:pPr>
      <w:r w:rsidRPr="000907DA">
        <w:rPr>
          <w:rFonts w:ascii="Palatino Linotype" w:hAnsi="Palatino Linotype"/>
          <w:sz w:val="24"/>
          <w:szCs w:val="24"/>
        </w:rPr>
        <w:t>Новое строительство взамен сносимого жилья с целью обеспечения проектной жилищной обеспеченности.</w:t>
      </w:r>
    </w:p>
    <w:p w:rsidR="00580730" w:rsidRPr="000907DA" w:rsidRDefault="00580730" w:rsidP="000907DA">
      <w:pPr>
        <w:pStyle w:val="a3"/>
        <w:numPr>
          <w:ilvl w:val="0"/>
          <w:numId w:val="33"/>
        </w:numPr>
        <w:tabs>
          <w:tab w:val="num" w:pos="567"/>
        </w:tabs>
        <w:spacing w:after="0" w:line="240" w:lineRule="auto"/>
        <w:ind w:left="0" w:firstLine="0"/>
        <w:rPr>
          <w:rFonts w:ascii="Palatino Linotype" w:hAnsi="Palatino Linotype"/>
          <w:sz w:val="24"/>
          <w:szCs w:val="24"/>
        </w:rPr>
      </w:pPr>
      <w:r w:rsidRPr="000907DA">
        <w:rPr>
          <w:rFonts w:ascii="Palatino Linotype" w:hAnsi="Palatino Linotype"/>
          <w:sz w:val="24"/>
          <w:szCs w:val="24"/>
        </w:rPr>
        <w:t>Повышение качества жилья: капитальное исполнение, полного инженерного обеспечения.</w:t>
      </w:r>
    </w:p>
    <w:p w:rsidR="00580730" w:rsidRDefault="00580730" w:rsidP="000907DA">
      <w:pPr>
        <w:pStyle w:val="a3"/>
        <w:numPr>
          <w:ilvl w:val="0"/>
          <w:numId w:val="33"/>
        </w:numPr>
        <w:tabs>
          <w:tab w:val="num" w:pos="567"/>
        </w:tabs>
        <w:spacing w:line="240" w:lineRule="auto"/>
        <w:ind w:left="0" w:firstLine="0"/>
        <w:rPr>
          <w:rFonts w:ascii="Palatino Linotype" w:hAnsi="Palatino Linotype"/>
          <w:sz w:val="24"/>
          <w:szCs w:val="24"/>
        </w:rPr>
      </w:pPr>
      <w:r w:rsidRPr="000907DA">
        <w:rPr>
          <w:rFonts w:ascii="Palatino Linotype" w:hAnsi="Palatino Linotype"/>
          <w:sz w:val="24"/>
          <w:szCs w:val="24"/>
        </w:rPr>
        <w:t>Соблюдение планируемых темпов строительства.</w:t>
      </w:r>
    </w:p>
    <w:p w:rsidR="00457939" w:rsidRDefault="00457939" w:rsidP="000C1A91">
      <w:pPr>
        <w:pStyle w:val="a3"/>
        <w:spacing w:before="240" w:after="0" w:line="240" w:lineRule="auto"/>
        <w:ind w:left="0" w:firstLine="680"/>
        <w:jc w:val="both"/>
        <w:rPr>
          <w:rFonts w:ascii="Palatino Linotype" w:hAnsi="Palatino Linotype"/>
          <w:i/>
          <w:sz w:val="24"/>
          <w:szCs w:val="24"/>
        </w:rPr>
      </w:pPr>
    </w:p>
    <w:p w:rsidR="00457939" w:rsidRDefault="00457939" w:rsidP="000C1A91">
      <w:pPr>
        <w:pStyle w:val="a3"/>
        <w:spacing w:before="240" w:after="0" w:line="240" w:lineRule="auto"/>
        <w:ind w:left="0" w:firstLine="680"/>
        <w:jc w:val="both"/>
        <w:rPr>
          <w:rFonts w:ascii="Palatino Linotype" w:hAnsi="Palatino Linotype"/>
          <w:i/>
          <w:sz w:val="24"/>
          <w:szCs w:val="24"/>
        </w:rPr>
      </w:pPr>
    </w:p>
    <w:p w:rsidR="000C1A91" w:rsidRDefault="000C1A91" w:rsidP="000C1A91">
      <w:pPr>
        <w:pStyle w:val="a3"/>
        <w:spacing w:before="240" w:after="0" w:line="240" w:lineRule="auto"/>
        <w:ind w:left="0" w:firstLine="680"/>
        <w:jc w:val="both"/>
        <w:rPr>
          <w:rFonts w:ascii="Palatino Linotype" w:hAnsi="Palatino Linotype"/>
          <w:i/>
          <w:sz w:val="24"/>
          <w:szCs w:val="24"/>
        </w:rPr>
      </w:pPr>
      <w:r w:rsidRPr="00737624">
        <w:rPr>
          <w:rFonts w:ascii="Palatino Linotype" w:hAnsi="Palatino Linotype"/>
          <w:i/>
          <w:sz w:val="24"/>
          <w:szCs w:val="24"/>
        </w:rPr>
        <w:lastRenderedPageBreak/>
        <w:t xml:space="preserve">с. </w:t>
      </w:r>
      <w:r w:rsidR="00F916BB" w:rsidRPr="00737624">
        <w:rPr>
          <w:rFonts w:ascii="Palatino Linotype" w:hAnsi="Palatino Linotype"/>
          <w:i/>
          <w:sz w:val="24"/>
          <w:szCs w:val="24"/>
        </w:rPr>
        <w:t>Казанка</w:t>
      </w:r>
    </w:p>
    <w:p w:rsidR="000C1A91" w:rsidRPr="00776A3B" w:rsidRDefault="000C1A91" w:rsidP="000C1A91">
      <w:pPr>
        <w:pStyle w:val="a3"/>
        <w:spacing w:after="0" w:line="240" w:lineRule="auto"/>
        <w:ind w:left="0" w:firstLine="680"/>
        <w:jc w:val="both"/>
        <w:rPr>
          <w:rFonts w:ascii="Palatino Linotype" w:hAnsi="Palatino Linotype"/>
          <w:sz w:val="24"/>
          <w:szCs w:val="24"/>
        </w:rPr>
      </w:pPr>
      <w:r w:rsidRPr="00776A3B">
        <w:rPr>
          <w:rFonts w:ascii="Palatino Linotype" w:hAnsi="Palatino Linotype"/>
          <w:sz w:val="24"/>
          <w:szCs w:val="24"/>
        </w:rPr>
        <w:t xml:space="preserve">На первую очередь реализации генерального плана намечено освоение площадок </w:t>
      </w:r>
      <w:r w:rsidR="00B27A32">
        <w:rPr>
          <w:rFonts w:ascii="Palatino Linotype" w:hAnsi="Palatino Linotype"/>
          <w:sz w:val="24"/>
          <w:szCs w:val="24"/>
        </w:rPr>
        <w:t xml:space="preserve">как </w:t>
      </w:r>
      <w:r w:rsidRPr="00776A3B">
        <w:rPr>
          <w:rFonts w:ascii="Palatino Linotype" w:hAnsi="Palatino Linotype"/>
          <w:sz w:val="24"/>
          <w:szCs w:val="24"/>
        </w:rPr>
        <w:t>внутри современной границы села</w:t>
      </w:r>
      <w:r w:rsidR="00B27A32">
        <w:rPr>
          <w:rFonts w:ascii="Palatino Linotype" w:hAnsi="Palatino Linotype"/>
          <w:sz w:val="24"/>
          <w:szCs w:val="24"/>
        </w:rPr>
        <w:t>, так и в юго-восточном направлении от границы села.</w:t>
      </w:r>
      <w:r w:rsidRPr="00776A3B">
        <w:rPr>
          <w:rFonts w:ascii="Palatino Linotype" w:hAnsi="Palatino Linotype"/>
          <w:sz w:val="24"/>
          <w:szCs w:val="24"/>
        </w:rPr>
        <w:t xml:space="preserve"> </w:t>
      </w:r>
      <w:r w:rsidR="00B27A32" w:rsidRPr="00776A3B">
        <w:rPr>
          <w:rFonts w:ascii="Palatino Linotype" w:hAnsi="Palatino Linotype"/>
          <w:sz w:val="24"/>
          <w:szCs w:val="24"/>
        </w:rPr>
        <w:t>На расчетный срок реализации генерального плана</w:t>
      </w:r>
      <w:r w:rsidR="00B27A32">
        <w:rPr>
          <w:rFonts w:ascii="Palatino Linotype" w:hAnsi="Palatino Linotype"/>
          <w:sz w:val="24"/>
          <w:szCs w:val="24"/>
        </w:rPr>
        <w:t>,</w:t>
      </w:r>
      <w:r w:rsidR="00B27A32" w:rsidRPr="00776A3B">
        <w:rPr>
          <w:rFonts w:ascii="Palatino Linotype" w:hAnsi="Palatino Linotype"/>
          <w:sz w:val="24"/>
          <w:szCs w:val="24"/>
        </w:rPr>
        <w:t xml:space="preserve"> намечено освоение площадок по индивидуальное жилищное строительство в </w:t>
      </w:r>
      <w:r w:rsidR="00B27A32">
        <w:rPr>
          <w:rFonts w:ascii="Palatino Linotype" w:hAnsi="Palatino Linotype"/>
          <w:sz w:val="24"/>
          <w:szCs w:val="24"/>
        </w:rPr>
        <w:t>юго-западном направлении от границы</w:t>
      </w:r>
      <w:r w:rsidR="00B27A32" w:rsidRPr="00776A3B">
        <w:rPr>
          <w:rFonts w:ascii="Palatino Linotype" w:hAnsi="Palatino Linotype"/>
          <w:sz w:val="24"/>
          <w:szCs w:val="24"/>
        </w:rPr>
        <w:t xml:space="preserve"> села. Объем нового жилищного строительства на данных территориях составит </w:t>
      </w:r>
      <w:r w:rsidR="00D22754">
        <w:rPr>
          <w:rFonts w:ascii="Palatino Linotype" w:hAnsi="Palatino Linotype"/>
          <w:sz w:val="24"/>
          <w:szCs w:val="24"/>
        </w:rPr>
        <w:t>6,090</w:t>
      </w:r>
      <w:r w:rsidR="00B27A32" w:rsidRPr="00776A3B">
        <w:rPr>
          <w:rFonts w:ascii="Palatino Linotype" w:hAnsi="Palatino Linotype"/>
          <w:sz w:val="24"/>
          <w:szCs w:val="24"/>
        </w:rPr>
        <w:t xml:space="preserve"> тыс.м2 общей площади жилья, остальной объем нового жилищного строительства будет реализован за счет модернизации существующего жилищного фонда, на конец расчетного срока который составит </w:t>
      </w:r>
      <w:r w:rsidR="00D22754">
        <w:rPr>
          <w:rFonts w:ascii="Palatino Linotype" w:hAnsi="Palatino Linotype"/>
          <w:sz w:val="24"/>
          <w:szCs w:val="24"/>
        </w:rPr>
        <w:t>6,260</w:t>
      </w:r>
      <w:r w:rsidR="00B27A32" w:rsidRPr="00776A3B">
        <w:rPr>
          <w:rFonts w:ascii="Palatino Linotype" w:hAnsi="Palatino Linotype"/>
          <w:sz w:val="24"/>
          <w:szCs w:val="24"/>
        </w:rPr>
        <w:t xml:space="preserve"> тыс.м2 общей площади жилья.</w:t>
      </w:r>
      <w:r w:rsidR="00B27A32">
        <w:rPr>
          <w:rFonts w:ascii="Palatino Linotype" w:hAnsi="Palatino Linotype"/>
          <w:sz w:val="24"/>
          <w:szCs w:val="24"/>
        </w:rPr>
        <w:t xml:space="preserve"> </w:t>
      </w:r>
      <w:r w:rsidRPr="00776A3B">
        <w:rPr>
          <w:rFonts w:ascii="Palatino Linotype" w:hAnsi="Palatino Linotype"/>
          <w:sz w:val="24"/>
          <w:szCs w:val="24"/>
        </w:rPr>
        <w:t xml:space="preserve">Общий объем жилищного строительства на расчетный срок составит </w:t>
      </w:r>
      <w:r w:rsidR="00D22754">
        <w:rPr>
          <w:rFonts w:ascii="Palatino Linotype" w:hAnsi="Palatino Linotype"/>
          <w:sz w:val="24"/>
          <w:szCs w:val="24"/>
        </w:rPr>
        <w:t>12,350</w:t>
      </w:r>
      <w:r w:rsidRPr="00776A3B">
        <w:rPr>
          <w:rFonts w:ascii="Palatino Linotype" w:hAnsi="Palatino Linotype"/>
          <w:sz w:val="24"/>
          <w:szCs w:val="24"/>
        </w:rPr>
        <w:t xml:space="preserve"> тыс.м2 общей площади жилья.</w:t>
      </w:r>
    </w:p>
    <w:p w:rsidR="00FB291C" w:rsidRDefault="00D8461D" w:rsidP="00FB291C">
      <w:pPr>
        <w:pStyle w:val="a3"/>
        <w:spacing w:before="240" w:after="0" w:line="240" w:lineRule="auto"/>
        <w:ind w:left="0" w:firstLine="680"/>
        <w:jc w:val="both"/>
        <w:rPr>
          <w:rFonts w:ascii="Palatino Linotype" w:hAnsi="Palatino Linotype"/>
          <w:i/>
          <w:sz w:val="24"/>
          <w:szCs w:val="24"/>
        </w:rPr>
      </w:pPr>
      <w:r>
        <w:rPr>
          <w:rFonts w:ascii="Palatino Linotype" w:hAnsi="Palatino Linotype"/>
          <w:i/>
          <w:sz w:val="24"/>
          <w:szCs w:val="24"/>
        </w:rPr>
        <w:t>с</w:t>
      </w:r>
      <w:r w:rsidR="00FB291C">
        <w:rPr>
          <w:rFonts w:ascii="Palatino Linotype" w:hAnsi="Palatino Linotype"/>
          <w:i/>
          <w:sz w:val="24"/>
          <w:szCs w:val="24"/>
        </w:rPr>
        <w:t xml:space="preserve">. </w:t>
      </w:r>
      <w:proofErr w:type="spellStart"/>
      <w:r>
        <w:rPr>
          <w:rFonts w:ascii="Palatino Linotype" w:hAnsi="Palatino Linotype"/>
          <w:i/>
          <w:sz w:val="24"/>
          <w:szCs w:val="24"/>
        </w:rPr>
        <w:t>Урняк</w:t>
      </w:r>
      <w:proofErr w:type="spellEnd"/>
    </w:p>
    <w:p w:rsidR="000C1A91" w:rsidRDefault="00FB291C" w:rsidP="00FB291C">
      <w:pPr>
        <w:pStyle w:val="a3"/>
        <w:spacing w:after="0" w:line="240" w:lineRule="auto"/>
        <w:ind w:left="0" w:firstLine="680"/>
        <w:jc w:val="both"/>
        <w:rPr>
          <w:rFonts w:ascii="Palatino Linotype" w:hAnsi="Palatino Linotype"/>
          <w:sz w:val="24"/>
          <w:szCs w:val="24"/>
        </w:rPr>
      </w:pPr>
      <w:r w:rsidRPr="00776A3B">
        <w:rPr>
          <w:rFonts w:ascii="Palatino Linotype" w:hAnsi="Palatino Linotype"/>
          <w:sz w:val="24"/>
          <w:szCs w:val="24"/>
        </w:rPr>
        <w:t xml:space="preserve">Общий объем жилищного строительства на расчетный срок составит </w:t>
      </w:r>
      <w:r w:rsidR="00D22754">
        <w:rPr>
          <w:rFonts w:ascii="Palatino Linotype" w:hAnsi="Palatino Linotype"/>
          <w:sz w:val="24"/>
          <w:szCs w:val="24"/>
        </w:rPr>
        <w:t>6,188</w:t>
      </w:r>
      <w:r w:rsidRPr="00776A3B">
        <w:rPr>
          <w:rFonts w:ascii="Palatino Linotype" w:hAnsi="Palatino Linotype"/>
          <w:sz w:val="24"/>
          <w:szCs w:val="24"/>
        </w:rPr>
        <w:t xml:space="preserve"> тыс.м2 общей площади жилья.</w:t>
      </w:r>
      <w:r w:rsidR="00B27A32">
        <w:rPr>
          <w:rFonts w:ascii="Palatino Linotype" w:hAnsi="Palatino Linotype"/>
          <w:sz w:val="24"/>
          <w:szCs w:val="24"/>
        </w:rPr>
        <w:t xml:space="preserve"> </w:t>
      </w:r>
      <w:r w:rsidRPr="00776A3B">
        <w:rPr>
          <w:rFonts w:ascii="Palatino Linotype" w:hAnsi="Palatino Linotype"/>
          <w:sz w:val="24"/>
          <w:szCs w:val="24"/>
        </w:rPr>
        <w:t xml:space="preserve">Объем нового жилищного строительства на </w:t>
      </w:r>
      <w:r w:rsidR="00B27A32">
        <w:rPr>
          <w:rFonts w:ascii="Palatino Linotype" w:hAnsi="Palatino Linotype"/>
          <w:sz w:val="24"/>
          <w:szCs w:val="24"/>
        </w:rPr>
        <w:t>первую очередь и расчетный срок</w:t>
      </w:r>
      <w:r w:rsidRPr="00776A3B">
        <w:rPr>
          <w:rFonts w:ascii="Palatino Linotype" w:hAnsi="Palatino Linotype"/>
          <w:sz w:val="24"/>
          <w:szCs w:val="24"/>
        </w:rPr>
        <w:t xml:space="preserve"> составит </w:t>
      </w:r>
      <w:r w:rsidR="00D22754">
        <w:rPr>
          <w:rFonts w:ascii="Palatino Linotype" w:hAnsi="Palatino Linotype"/>
          <w:sz w:val="24"/>
          <w:szCs w:val="24"/>
        </w:rPr>
        <w:t>1,713</w:t>
      </w:r>
      <w:r w:rsidRPr="00776A3B">
        <w:rPr>
          <w:rFonts w:ascii="Palatino Linotype" w:hAnsi="Palatino Linotype"/>
          <w:sz w:val="24"/>
          <w:szCs w:val="24"/>
        </w:rPr>
        <w:t xml:space="preserve"> тыс.м2 общей площади жилья, остальной объем нового жилищного строительства будет реализован за счет модернизации существующего жилищного фонда, на конец расчетного срока который составит </w:t>
      </w:r>
      <w:r w:rsidR="00D22754">
        <w:rPr>
          <w:rFonts w:ascii="Palatino Linotype" w:hAnsi="Palatino Linotype"/>
          <w:sz w:val="24"/>
          <w:szCs w:val="24"/>
        </w:rPr>
        <w:t>4,475</w:t>
      </w:r>
      <w:r w:rsidRPr="00776A3B">
        <w:rPr>
          <w:rFonts w:ascii="Palatino Linotype" w:hAnsi="Palatino Linotype"/>
          <w:sz w:val="24"/>
          <w:szCs w:val="24"/>
        </w:rPr>
        <w:t xml:space="preserve"> тыс.м2 общей площади жилья.</w:t>
      </w:r>
    </w:p>
    <w:p w:rsidR="00D8461D" w:rsidRDefault="00D8461D" w:rsidP="00FB291C">
      <w:pPr>
        <w:pStyle w:val="a3"/>
        <w:spacing w:after="0" w:line="240" w:lineRule="auto"/>
        <w:ind w:left="0" w:firstLine="680"/>
        <w:jc w:val="both"/>
        <w:rPr>
          <w:rFonts w:ascii="Palatino Linotype" w:hAnsi="Palatino Linotype"/>
          <w:i/>
          <w:sz w:val="24"/>
          <w:szCs w:val="24"/>
        </w:rPr>
      </w:pPr>
      <w:r>
        <w:rPr>
          <w:rFonts w:ascii="Palatino Linotype" w:hAnsi="Palatino Linotype"/>
          <w:i/>
          <w:sz w:val="24"/>
          <w:szCs w:val="24"/>
        </w:rPr>
        <w:t>д. Фань</w:t>
      </w:r>
    </w:p>
    <w:p w:rsidR="005104F7" w:rsidRDefault="005104F7" w:rsidP="00FB291C">
      <w:pPr>
        <w:pStyle w:val="a3"/>
        <w:spacing w:after="0" w:line="240" w:lineRule="auto"/>
        <w:ind w:left="0" w:firstLine="680"/>
        <w:jc w:val="both"/>
        <w:rPr>
          <w:rFonts w:ascii="Palatino Linotype" w:hAnsi="Palatino Linotype"/>
          <w:i/>
          <w:sz w:val="24"/>
          <w:szCs w:val="24"/>
        </w:rPr>
      </w:pPr>
      <w:r w:rsidRPr="00776A3B">
        <w:rPr>
          <w:rFonts w:ascii="Palatino Linotype" w:hAnsi="Palatino Linotype"/>
          <w:sz w:val="24"/>
          <w:szCs w:val="24"/>
        </w:rPr>
        <w:t xml:space="preserve">Общий объем жилищного строительства на расчетный срок составит </w:t>
      </w:r>
      <w:r w:rsidR="00D22754">
        <w:rPr>
          <w:rFonts w:ascii="Palatino Linotype" w:hAnsi="Palatino Linotype"/>
          <w:sz w:val="24"/>
          <w:szCs w:val="24"/>
        </w:rPr>
        <w:t>3,952</w:t>
      </w:r>
      <w:r w:rsidRPr="00776A3B">
        <w:rPr>
          <w:rFonts w:ascii="Palatino Linotype" w:hAnsi="Palatino Linotype"/>
          <w:sz w:val="24"/>
          <w:szCs w:val="24"/>
        </w:rPr>
        <w:t xml:space="preserve"> тыс.м2 общей площади жилья.</w:t>
      </w:r>
      <w:r>
        <w:rPr>
          <w:rFonts w:ascii="Palatino Linotype" w:hAnsi="Palatino Linotype"/>
          <w:sz w:val="24"/>
          <w:szCs w:val="24"/>
        </w:rPr>
        <w:t xml:space="preserve"> </w:t>
      </w:r>
      <w:r w:rsidRPr="00776A3B">
        <w:rPr>
          <w:rFonts w:ascii="Palatino Linotype" w:hAnsi="Palatino Linotype"/>
          <w:sz w:val="24"/>
          <w:szCs w:val="24"/>
        </w:rPr>
        <w:t xml:space="preserve">Объем нового жилищного строительства на </w:t>
      </w:r>
      <w:r>
        <w:rPr>
          <w:rFonts w:ascii="Palatino Linotype" w:hAnsi="Palatino Linotype"/>
          <w:sz w:val="24"/>
          <w:szCs w:val="24"/>
        </w:rPr>
        <w:t>первую очередь и расчетный срок</w:t>
      </w:r>
      <w:r w:rsidRPr="00776A3B">
        <w:rPr>
          <w:rFonts w:ascii="Palatino Linotype" w:hAnsi="Palatino Linotype"/>
          <w:sz w:val="24"/>
          <w:szCs w:val="24"/>
        </w:rPr>
        <w:t xml:space="preserve"> составит </w:t>
      </w:r>
      <w:r w:rsidR="00D22754">
        <w:rPr>
          <w:rFonts w:ascii="Palatino Linotype" w:hAnsi="Palatino Linotype"/>
          <w:sz w:val="24"/>
          <w:szCs w:val="24"/>
        </w:rPr>
        <w:t>1,346</w:t>
      </w:r>
      <w:r w:rsidRPr="00776A3B">
        <w:rPr>
          <w:rFonts w:ascii="Palatino Linotype" w:hAnsi="Palatino Linotype"/>
          <w:sz w:val="24"/>
          <w:szCs w:val="24"/>
        </w:rPr>
        <w:t xml:space="preserve"> тыс.м2 общей площади жилья, остальной объем нового жилищного строительства будет реализован за счет модернизации существующего жилищного фонда, на конец расчетного срока который составит </w:t>
      </w:r>
      <w:r w:rsidR="00D22754">
        <w:rPr>
          <w:rFonts w:ascii="Palatino Linotype" w:hAnsi="Palatino Linotype"/>
          <w:sz w:val="24"/>
          <w:szCs w:val="24"/>
        </w:rPr>
        <w:t>2,606</w:t>
      </w:r>
      <w:r w:rsidRPr="00776A3B">
        <w:rPr>
          <w:rFonts w:ascii="Palatino Linotype" w:hAnsi="Palatino Linotype"/>
          <w:sz w:val="24"/>
          <w:szCs w:val="24"/>
        </w:rPr>
        <w:t xml:space="preserve"> тыс.м2 общей площади жилья.</w:t>
      </w:r>
    </w:p>
    <w:p w:rsidR="00D8461D" w:rsidRDefault="00D8461D" w:rsidP="00FB291C">
      <w:pPr>
        <w:pStyle w:val="a3"/>
        <w:spacing w:after="0" w:line="240" w:lineRule="auto"/>
        <w:ind w:left="0" w:firstLine="680"/>
        <w:jc w:val="both"/>
        <w:rPr>
          <w:rFonts w:ascii="Palatino Linotype" w:hAnsi="Palatino Linotype"/>
          <w:i/>
          <w:sz w:val="24"/>
          <w:szCs w:val="24"/>
        </w:rPr>
      </w:pPr>
      <w:r>
        <w:rPr>
          <w:rFonts w:ascii="Palatino Linotype" w:hAnsi="Palatino Linotype"/>
          <w:i/>
          <w:sz w:val="24"/>
          <w:szCs w:val="24"/>
        </w:rPr>
        <w:t xml:space="preserve">д. </w:t>
      </w:r>
      <w:proofErr w:type="spellStart"/>
      <w:r>
        <w:rPr>
          <w:rFonts w:ascii="Palatino Linotype" w:hAnsi="Palatino Linotype"/>
          <w:i/>
          <w:sz w:val="24"/>
          <w:szCs w:val="24"/>
        </w:rPr>
        <w:t>Староаккулаево</w:t>
      </w:r>
      <w:proofErr w:type="spellEnd"/>
    </w:p>
    <w:p w:rsidR="005104F7" w:rsidRDefault="005104F7" w:rsidP="00FB291C">
      <w:pPr>
        <w:pStyle w:val="a3"/>
        <w:spacing w:after="0" w:line="240" w:lineRule="auto"/>
        <w:ind w:left="0" w:firstLine="680"/>
        <w:jc w:val="both"/>
        <w:rPr>
          <w:rFonts w:ascii="Palatino Linotype" w:hAnsi="Palatino Linotype"/>
          <w:i/>
          <w:sz w:val="24"/>
          <w:szCs w:val="24"/>
        </w:rPr>
      </w:pPr>
      <w:r w:rsidRPr="00380AAF">
        <w:rPr>
          <w:rFonts w:ascii="Palatino Linotype" w:hAnsi="Palatino Linotype"/>
          <w:sz w:val="24"/>
          <w:szCs w:val="24"/>
        </w:rPr>
        <w:t xml:space="preserve">На первую очередь реализации генерального плана намечено освоение площадок как внутри современной границы </w:t>
      </w:r>
      <w:r w:rsidR="00380AAF">
        <w:rPr>
          <w:rFonts w:ascii="Palatino Linotype" w:hAnsi="Palatino Linotype"/>
          <w:sz w:val="24"/>
          <w:szCs w:val="24"/>
        </w:rPr>
        <w:t>населенного пункта</w:t>
      </w:r>
      <w:r w:rsidRPr="00380AAF">
        <w:rPr>
          <w:rFonts w:ascii="Palatino Linotype" w:hAnsi="Palatino Linotype"/>
          <w:sz w:val="24"/>
          <w:szCs w:val="24"/>
        </w:rPr>
        <w:t>, так и в юго-</w:t>
      </w:r>
      <w:r w:rsidR="00380AAF" w:rsidRPr="00380AAF">
        <w:rPr>
          <w:rFonts w:ascii="Palatino Linotype" w:hAnsi="Palatino Linotype"/>
          <w:sz w:val="24"/>
          <w:szCs w:val="24"/>
        </w:rPr>
        <w:t>западном</w:t>
      </w:r>
      <w:r w:rsidRPr="00380AAF">
        <w:rPr>
          <w:rFonts w:ascii="Palatino Linotype" w:hAnsi="Palatino Linotype"/>
          <w:sz w:val="24"/>
          <w:szCs w:val="24"/>
        </w:rPr>
        <w:t xml:space="preserve"> направлении от границы </w:t>
      </w:r>
      <w:r w:rsidR="00380AAF">
        <w:rPr>
          <w:rFonts w:ascii="Palatino Linotype" w:hAnsi="Palatino Linotype"/>
          <w:sz w:val="24"/>
          <w:szCs w:val="24"/>
        </w:rPr>
        <w:t>деревни</w:t>
      </w:r>
      <w:r w:rsidRPr="00380AAF">
        <w:rPr>
          <w:rFonts w:ascii="Palatino Linotype" w:hAnsi="Palatino Linotype"/>
          <w:sz w:val="24"/>
          <w:szCs w:val="24"/>
        </w:rPr>
        <w:t xml:space="preserve">. На расчетный срок реализации генерального плана, намечено освоение площадок по индивидуальное жилищное строительство в юго-западном направлении от границы </w:t>
      </w:r>
      <w:r w:rsidR="00380AAF">
        <w:rPr>
          <w:rFonts w:ascii="Palatino Linotype" w:hAnsi="Palatino Linotype"/>
          <w:sz w:val="24"/>
          <w:szCs w:val="24"/>
        </w:rPr>
        <w:t>деревни</w:t>
      </w:r>
      <w:r w:rsidRPr="00380AAF">
        <w:rPr>
          <w:rFonts w:ascii="Palatino Linotype" w:hAnsi="Palatino Linotype"/>
          <w:sz w:val="24"/>
          <w:szCs w:val="24"/>
        </w:rPr>
        <w:t>. Объем</w:t>
      </w:r>
      <w:r w:rsidRPr="00D22754">
        <w:rPr>
          <w:rFonts w:ascii="Palatino Linotype" w:hAnsi="Palatino Linotype"/>
          <w:sz w:val="24"/>
          <w:szCs w:val="24"/>
        </w:rPr>
        <w:t xml:space="preserve"> нового жилищного строительства на данных территориях составит </w:t>
      </w:r>
      <w:r w:rsidR="00E81FC8">
        <w:rPr>
          <w:rFonts w:ascii="Palatino Linotype" w:hAnsi="Palatino Linotype"/>
          <w:sz w:val="24"/>
          <w:szCs w:val="24"/>
        </w:rPr>
        <w:t>4,335</w:t>
      </w:r>
      <w:r w:rsidRPr="00D22754">
        <w:rPr>
          <w:rFonts w:ascii="Palatino Linotype" w:hAnsi="Palatino Linotype"/>
          <w:sz w:val="24"/>
          <w:szCs w:val="24"/>
        </w:rPr>
        <w:t xml:space="preserve"> тыс.м2 общей площади жилья, остальной объем нового жилищного строительства будет реализован за счет модернизации существующего жилищного фонда, на конец расчетного срока который составит </w:t>
      </w:r>
      <w:r w:rsidR="00E81FC8">
        <w:rPr>
          <w:rFonts w:ascii="Palatino Linotype" w:hAnsi="Palatino Linotype"/>
          <w:sz w:val="24"/>
          <w:szCs w:val="24"/>
        </w:rPr>
        <w:t>4,531</w:t>
      </w:r>
      <w:r w:rsidRPr="00D22754">
        <w:rPr>
          <w:rFonts w:ascii="Palatino Linotype" w:hAnsi="Palatino Linotype"/>
          <w:sz w:val="24"/>
          <w:szCs w:val="24"/>
        </w:rPr>
        <w:t xml:space="preserve"> тыс.м2 общей площади жилья. Общий объем жилищного строительства на расчетный срок составит </w:t>
      </w:r>
      <w:r w:rsidR="00E81FC8">
        <w:rPr>
          <w:rFonts w:ascii="Palatino Linotype" w:hAnsi="Palatino Linotype"/>
          <w:sz w:val="24"/>
          <w:szCs w:val="24"/>
        </w:rPr>
        <w:t>8,866</w:t>
      </w:r>
      <w:r w:rsidRPr="00D22754">
        <w:rPr>
          <w:rFonts w:ascii="Palatino Linotype" w:hAnsi="Palatino Linotype"/>
          <w:sz w:val="24"/>
          <w:szCs w:val="24"/>
        </w:rPr>
        <w:t xml:space="preserve"> тыс.м2 общей площади жилья.</w:t>
      </w:r>
    </w:p>
    <w:p w:rsidR="00D8461D" w:rsidRDefault="00D8461D" w:rsidP="00FB291C">
      <w:pPr>
        <w:pStyle w:val="a3"/>
        <w:spacing w:after="0" w:line="240" w:lineRule="auto"/>
        <w:ind w:left="0" w:firstLine="680"/>
        <w:jc w:val="both"/>
        <w:rPr>
          <w:rFonts w:ascii="Palatino Linotype" w:hAnsi="Palatino Linotype"/>
          <w:i/>
          <w:sz w:val="24"/>
          <w:szCs w:val="24"/>
        </w:rPr>
      </w:pPr>
      <w:r>
        <w:rPr>
          <w:rFonts w:ascii="Palatino Linotype" w:hAnsi="Palatino Linotype"/>
          <w:i/>
          <w:sz w:val="24"/>
          <w:szCs w:val="24"/>
        </w:rPr>
        <w:t xml:space="preserve">д. </w:t>
      </w:r>
      <w:proofErr w:type="spellStart"/>
      <w:r>
        <w:rPr>
          <w:rFonts w:ascii="Palatino Linotype" w:hAnsi="Palatino Linotype"/>
          <w:i/>
          <w:sz w:val="24"/>
          <w:szCs w:val="24"/>
        </w:rPr>
        <w:t>Малоаккулаево</w:t>
      </w:r>
      <w:proofErr w:type="spellEnd"/>
    </w:p>
    <w:p w:rsidR="005104F7" w:rsidRPr="00D8461D" w:rsidRDefault="005104F7" w:rsidP="00FB291C">
      <w:pPr>
        <w:pStyle w:val="a3"/>
        <w:spacing w:after="0" w:line="240" w:lineRule="auto"/>
        <w:ind w:left="0" w:firstLine="680"/>
        <w:jc w:val="both"/>
        <w:rPr>
          <w:rFonts w:ascii="Palatino Linotype" w:hAnsi="Palatino Linotype"/>
          <w:i/>
          <w:sz w:val="24"/>
          <w:szCs w:val="24"/>
        </w:rPr>
      </w:pPr>
      <w:r w:rsidRPr="00380AAF">
        <w:rPr>
          <w:rFonts w:ascii="Palatino Linotype" w:hAnsi="Palatino Linotype"/>
          <w:sz w:val="24"/>
          <w:szCs w:val="24"/>
        </w:rPr>
        <w:t>На первую очередь реализации генерального плана</w:t>
      </w:r>
      <w:r w:rsidR="00380AAF" w:rsidRPr="00380AAF">
        <w:rPr>
          <w:rFonts w:ascii="Palatino Linotype" w:hAnsi="Palatino Linotype"/>
          <w:sz w:val="24"/>
          <w:szCs w:val="24"/>
        </w:rPr>
        <w:t xml:space="preserve"> намечено освоение площадок </w:t>
      </w:r>
      <w:r w:rsidRPr="00380AAF">
        <w:rPr>
          <w:rFonts w:ascii="Palatino Linotype" w:hAnsi="Palatino Linotype"/>
          <w:sz w:val="24"/>
          <w:szCs w:val="24"/>
        </w:rPr>
        <w:t xml:space="preserve">внутри современной границы </w:t>
      </w:r>
      <w:r w:rsidR="00380AAF" w:rsidRPr="00380AAF">
        <w:rPr>
          <w:rFonts w:ascii="Palatino Linotype" w:hAnsi="Palatino Linotype"/>
          <w:sz w:val="24"/>
          <w:szCs w:val="24"/>
        </w:rPr>
        <w:t>деревни (в северо-восточной части)</w:t>
      </w:r>
      <w:r w:rsidRPr="00380AAF">
        <w:rPr>
          <w:rFonts w:ascii="Palatino Linotype" w:hAnsi="Palatino Linotype"/>
          <w:sz w:val="24"/>
          <w:szCs w:val="24"/>
        </w:rPr>
        <w:t xml:space="preserve">. На расчетный срок реализации генерального плана, намечено освоение площадок по индивидуальное жилищное строительство </w:t>
      </w:r>
      <w:r w:rsidR="00380AAF" w:rsidRPr="00380AAF">
        <w:rPr>
          <w:rFonts w:ascii="Palatino Linotype" w:hAnsi="Palatino Linotype"/>
          <w:sz w:val="24"/>
          <w:szCs w:val="24"/>
        </w:rPr>
        <w:t xml:space="preserve">как внутри современной границы населенного пункта, так и </w:t>
      </w:r>
      <w:r w:rsidRPr="00380AAF">
        <w:rPr>
          <w:rFonts w:ascii="Palatino Linotype" w:hAnsi="Palatino Linotype"/>
          <w:sz w:val="24"/>
          <w:szCs w:val="24"/>
        </w:rPr>
        <w:t xml:space="preserve">в </w:t>
      </w:r>
      <w:r w:rsidR="00380AAF" w:rsidRPr="00380AAF">
        <w:rPr>
          <w:rFonts w:ascii="Palatino Linotype" w:hAnsi="Palatino Linotype"/>
          <w:sz w:val="24"/>
          <w:szCs w:val="24"/>
        </w:rPr>
        <w:t>северо-восточном</w:t>
      </w:r>
      <w:r w:rsidRPr="00380AAF">
        <w:rPr>
          <w:rFonts w:ascii="Palatino Linotype" w:hAnsi="Palatino Linotype"/>
          <w:sz w:val="24"/>
          <w:szCs w:val="24"/>
        </w:rPr>
        <w:t xml:space="preserve"> направлении от границы </w:t>
      </w:r>
      <w:r w:rsidR="00380AAF" w:rsidRPr="00380AAF">
        <w:rPr>
          <w:rFonts w:ascii="Palatino Linotype" w:hAnsi="Palatino Linotype"/>
          <w:sz w:val="24"/>
          <w:szCs w:val="24"/>
        </w:rPr>
        <w:t>деревни</w:t>
      </w:r>
      <w:r w:rsidRPr="00380AAF">
        <w:rPr>
          <w:rFonts w:ascii="Palatino Linotype" w:hAnsi="Palatino Linotype"/>
          <w:sz w:val="24"/>
          <w:szCs w:val="24"/>
        </w:rPr>
        <w:t>. О</w:t>
      </w:r>
      <w:r w:rsidRPr="00E81FC8">
        <w:rPr>
          <w:rFonts w:ascii="Palatino Linotype" w:hAnsi="Palatino Linotype"/>
          <w:sz w:val="24"/>
          <w:szCs w:val="24"/>
        </w:rPr>
        <w:t xml:space="preserve">бъем нового жилищного строительства на данных территориях составит </w:t>
      </w:r>
      <w:r w:rsidR="00E81FC8">
        <w:rPr>
          <w:rFonts w:ascii="Palatino Linotype" w:hAnsi="Palatino Linotype"/>
          <w:sz w:val="24"/>
          <w:szCs w:val="24"/>
        </w:rPr>
        <w:t>2,476</w:t>
      </w:r>
      <w:r w:rsidRPr="00E81FC8">
        <w:rPr>
          <w:rFonts w:ascii="Palatino Linotype" w:hAnsi="Palatino Linotype"/>
          <w:sz w:val="24"/>
          <w:szCs w:val="24"/>
        </w:rPr>
        <w:t xml:space="preserve"> тыс.м2 общей площади жилья, остальной объем нового жилищного строительства будет реализован за счет </w:t>
      </w:r>
      <w:r w:rsidRPr="00E81FC8">
        <w:rPr>
          <w:rFonts w:ascii="Palatino Linotype" w:hAnsi="Palatino Linotype"/>
          <w:sz w:val="24"/>
          <w:szCs w:val="24"/>
        </w:rPr>
        <w:lastRenderedPageBreak/>
        <w:t xml:space="preserve">модернизации существующего жилищного фонда, на конец расчетного срока который составит </w:t>
      </w:r>
      <w:r w:rsidR="00E81FC8">
        <w:rPr>
          <w:rFonts w:ascii="Palatino Linotype" w:hAnsi="Palatino Linotype"/>
          <w:sz w:val="24"/>
          <w:szCs w:val="24"/>
        </w:rPr>
        <w:t>2,672</w:t>
      </w:r>
      <w:r w:rsidRPr="00E81FC8">
        <w:rPr>
          <w:rFonts w:ascii="Palatino Linotype" w:hAnsi="Palatino Linotype"/>
          <w:sz w:val="24"/>
          <w:szCs w:val="24"/>
        </w:rPr>
        <w:t xml:space="preserve"> тыс.м2 общей площади жилья. Общий объем жилищного строительства на расчетный срок составит </w:t>
      </w:r>
      <w:r w:rsidR="00E81FC8">
        <w:rPr>
          <w:rFonts w:ascii="Palatino Linotype" w:hAnsi="Palatino Linotype"/>
          <w:sz w:val="24"/>
          <w:szCs w:val="24"/>
        </w:rPr>
        <w:t>5,148</w:t>
      </w:r>
      <w:r w:rsidRPr="00E81FC8">
        <w:rPr>
          <w:rFonts w:ascii="Palatino Linotype" w:hAnsi="Palatino Linotype"/>
          <w:sz w:val="24"/>
          <w:szCs w:val="24"/>
        </w:rPr>
        <w:t xml:space="preserve"> тыс.м2 общей площади жилья.</w:t>
      </w:r>
    </w:p>
    <w:p w:rsidR="00580730" w:rsidRPr="00580730" w:rsidRDefault="00580730" w:rsidP="00B12850">
      <w:pPr>
        <w:pStyle w:val="a3"/>
        <w:spacing w:after="0" w:line="240" w:lineRule="auto"/>
        <w:ind w:left="0" w:firstLine="680"/>
        <w:jc w:val="both"/>
        <w:rPr>
          <w:rFonts w:ascii="Palatino Linotype" w:hAnsi="Palatino Linotype"/>
          <w:sz w:val="24"/>
          <w:szCs w:val="24"/>
        </w:rPr>
      </w:pPr>
      <w:r w:rsidRPr="00580730">
        <w:rPr>
          <w:rFonts w:ascii="Palatino Linotype" w:hAnsi="Palatino Linotype"/>
          <w:sz w:val="24"/>
          <w:szCs w:val="24"/>
        </w:rPr>
        <w:t>Проектируемые объемы жилищного фонда необходимо распределять по очередям сноса и строительства, что позволит определить укрупненные затраты на реорганизацию территории жилой застройки при планировании бюджета. При ежегодном планировании бюджета, необходимо боле</w:t>
      </w:r>
      <w:r w:rsidR="0052427F">
        <w:rPr>
          <w:rFonts w:ascii="Palatino Linotype" w:hAnsi="Palatino Linotype"/>
          <w:sz w:val="24"/>
          <w:szCs w:val="24"/>
        </w:rPr>
        <w:t>е детализировано определять объе</w:t>
      </w:r>
      <w:r w:rsidRPr="00580730">
        <w:rPr>
          <w:rFonts w:ascii="Palatino Linotype" w:hAnsi="Palatino Linotype"/>
          <w:sz w:val="24"/>
          <w:szCs w:val="24"/>
        </w:rPr>
        <w:t xml:space="preserve">мы сноса и строительства, с учетом фактических поступлений бюджетных средств, спроса и платежеспособности частных инвесторов.  </w:t>
      </w:r>
    </w:p>
    <w:p w:rsidR="0052766C" w:rsidRDefault="00580730" w:rsidP="00B12850">
      <w:pPr>
        <w:pStyle w:val="a3"/>
        <w:spacing w:after="0" w:line="240" w:lineRule="auto"/>
        <w:ind w:left="0" w:firstLine="680"/>
        <w:jc w:val="both"/>
        <w:rPr>
          <w:rFonts w:ascii="Palatino Linotype" w:hAnsi="Palatino Linotype"/>
          <w:sz w:val="24"/>
          <w:szCs w:val="24"/>
        </w:rPr>
      </w:pPr>
      <w:r w:rsidRPr="00580730">
        <w:rPr>
          <w:rFonts w:ascii="Palatino Linotype" w:hAnsi="Palatino Linotype"/>
          <w:sz w:val="24"/>
          <w:szCs w:val="24"/>
        </w:rPr>
        <w:t xml:space="preserve">Изменение потребности населения в жилье в течение расчетного срока с заданными проектными параметрами, при условии сохранения действующего жилищного фонда в полном объеме, представлено в таблице </w:t>
      </w:r>
      <w:r w:rsidR="00776A3B">
        <w:rPr>
          <w:rFonts w:ascii="Palatino Linotype" w:hAnsi="Palatino Linotype"/>
          <w:sz w:val="24"/>
          <w:szCs w:val="24"/>
        </w:rPr>
        <w:t>1</w:t>
      </w:r>
      <w:r w:rsidRPr="00580730">
        <w:rPr>
          <w:rFonts w:ascii="Palatino Linotype" w:hAnsi="Palatino Linotype"/>
          <w:sz w:val="24"/>
          <w:szCs w:val="24"/>
        </w:rPr>
        <w:t xml:space="preserve">. </w:t>
      </w:r>
    </w:p>
    <w:p w:rsidR="00D8461D" w:rsidRDefault="00D8461D"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5104F7" w:rsidRDefault="005104F7" w:rsidP="00F37542">
      <w:pPr>
        <w:pStyle w:val="a3"/>
        <w:spacing w:after="0" w:line="240" w:lineRule="auto"/>
        <w:ind w:left="0" w:firstLine="567"/>
        <w:jc w:val="center"/>
        <w:rPr>
          <w:rFonts w:ascii="Palatino Linotype" w:hAnsi="Palatino Linotype"/>
          <w:i/>
          <w:sz w:val="24"/>
          <w:szCs w:val="24"/>
        </w:rPr>
      </w:pPr>
    </w:p>
    <w:p w:rsidR="00EB6DFB" w:rsidRDefault="00580730" w:rsidP="00B12850">
      <w:pPr>
        <w:pStyle w:val="a3"/>
        <w:spacing w:after="0" w:line="240" w:lineRule="auto"/>
        <w:ind w:left="0" w:firstLine="680"/>
        <w:jc w:val="both"/>
        <w:rPr>
          <w:rFonts w:ascii="Palatino Linotype" w:hAnsi="Palatino Linotype"/>
          <w:sz w:val="24"/>
          <w:szCs w:val="24"/>
        </w:rPr>
      </w:pPr>
      <w:r w:rsidRPr="00580730">
        <w:rPr>
          <w:rFonts w:ascii="Palatino Linotype" w:hAnsi="Palatino Linotype"/>
          <w:sz w:val="24"/>
          <w:szCs w:val="24"/>
        </w:rPr>
        <w:lastRenderedPageBreak/>
        <w:t xml:space="preserve"> </w:t>
      </w:r>
      <w:r w:rsidR="000907DA">
        <w:rPr>
          <w:rFonts w:ascii="Palatino Linotype" w:hAnsi="Palatino Linotype"/>
          <w:sz w:val="24"/>
          <w:szCs w:val="24"/>
        </w:rPr>
        <w:t xml:space="preserve">Тенденции нового жилищного строительства, заложенные в генеральном плане, предусматривают ежегодное возведение </w:t>
      </w:r>
      <w:r w:rsidR="00E81FC8" w:rsidRPr="00E81FC8">
        <w:rPr>
          <w:rFonts w:ascii="Palatino Linotype" w:hAnsi="Palatino Linotype"/>
          <w:sz w:val="24"/>
          <w:szCs w:val="24"/>
        </w:rPr>
        <w:t>0,31</w:t>
      </w:r>
      <w:r w:rsidR="000907DA">
        <w:rPr>
          <w:rFonts w:ascii="Palatino Linotype" w:hAnsi="Palatino Linotype"/>
          <w:sz w:val="24"/>
          <w:szCs w:val="24"/>
        </w:rPr>
        <w:t xml:space="preserve"> тыс.м2 (с. </w:t>
      </w:r>
      <w:r w:rsidR="00F916BB">
        <w:rPr>
          <w:rFonts w:ascii="Palatino Linotype" w:hAnsi="Palatino Linotype"/>
          <w:sz w:val="24"/>
          <w:szCs w:val="24"/>
        </w:rPr>
        <w:t>Казанка</w:t>
      </w:r>
      <w:r w:rsidR="00FB0D68">
        <w:rPr>
          <w:rFonts w:ascii="Palatino Linotype" w:hAnsi="Palatino Linotype"/>
          <w:sz w:val="24"/>
          <w:szCs w:val="24"/>
        </w:rPr>
        <w:t>),</w:t>
      </w:r>
      <w:r w:rsidR="000907DA">
        <w:rPr>
          <w:rFonts w:ascii="Palatino Linotype" w:hAnsi="Palatino Linotype"/>
          <w:sz w:val="24"/>
          <w:szCs w:val="24"/>
        </w:rPr>
        <w:t xml:space="preserve"> </w:t>
      </w:r>
      <w:r w:rsidR="00E81FC8" w:rsidRPr="00E81FC8">
        <w:rPr>
          <w:rFonts w:ascii="Palatino Linotype" w:hAnsi="Palatino Linotype"/>
          <w:sz w:val="24"/>
          <w:szCs w:val="24"/>
        </w:rPr>
        <w:t>0,1</w:t>
      </w:r>
      <w:r w:rsidR="006C1E0D" w:rsidRPr="00E81FC8">
        <w:rPr>
          <w:rFonts w:ascii="Palatino Linotype" w:hAnsi="Palatino Linotype"/>
          <w:sz w:val="24"/>
          <w:szCs w:val="24"/>
        </w:rPr>
        <w:t>0</w:t>
      </w:r>
      <w:r w:rsidR="00FB0D68">
        <w:rPr>
          <w:rFonts w:ascii="Palatino Linotype" w:hAnsi="Palatino Linotype"/>
          <w:sz w:val="24"/>
          <w:szCs w:val="24"/>
        </w:rPr>
        <w:t xml:space="preserve"> тыс.м2 (с</w:t>
      </w:r>
      <w:r w:rsidR="000907DA">
        <w:rPr>
          <w:rFonts w:ascii="Palatino Linotype" w:hAnsi="Palatino Linotype"/>
          <w:sz w:val="24"/>
          <w:szCs w:val="24"/>
        </w:rPr>
        <w:t xml:space="preserve">. </w:t>
      </w:r>
      <w:proofErr w:type="spellStart"/>
      <w:r w:rsidR="00FB0D68">
        <w:rPr>
          <w:rFonts w:ascii="Palatino Linotype" w:hAnsi="Palatino Linotype"/>
          <w:sz w:val="24"/>
          <w:szCs w:val="24"/>
        </w:rPr>
        <w:t>Урняк</w:t>
      </w:r>
      <w:proofErr w:type="spellEnd"/>
      <w:r w:rsidR="000907DA">
        <w:rPr>
          <w:rFonts w:ascii="Palatino Linotype" w:hAnsi="Palatino Linotype"/>
          <w:sz w:val="24"/>
          <w:szCs w:val="24"/>
        </w:rPr>
        <w:t>)</w:t>
      </w:r>
      <w:r w:rsidR="00FB0D68">
        <w:rPr>
          <w:rFonts w:ascii="Palatino Linotype" w:hAnsi="Palatino Linotype"/>
          <w:sz w:val="24"/>
          <w:szCs w:val="24"/>
        </w:rPr>
        <w:t xml:space="preserve">, </w:t>
      </w:r>
      <w:r w:rsidR="00E81FC8" w:rsidRPr="00E81FC8">
        <w:rPr>
          <w:rFonts w:ascii="Palatino Linotype" w:hAnsi="Palatino Linotype"/>
          <w:sz w:val="24"/>
          <w:szCs w:val="24"/>
        </w:rPr>
        <w:t>0,08</w:t>
      </w:r>
      <w:r w:rsidR="00FB0D68">
        <w:rPr>
          <w:rFonts w:ascii="Palatino Linotype" w:hAnsi="Palatino Linotype"/>
          <w:sz w:val="24"/>
          <w:szCs w:val="24"/>
        </w:rPr>
        <w:t xml:space="preserve"> тыс.м2 (д. Фань), </w:t>
      </w:r>
      <w:r w:rsidR="00E81FC8" w:rsidRPr="00E81FC8">
        <w:rPr>
          <w:rFonts w:ascii="Palatino Linotype" w:hAnsi="Palatino Linotype"/>
          <w:sz w:val="24"/>
          <w:szCs w:val="24"/>
        </w:rPr>
        <w:t>0,22</w:t>
      </w:r>
      <w:r w:rsidR="00FB0D68">
        <w:rPr>
          <w:rFonts w:ascii="Palatino Linotype" w:hAnsi="Palatino Linotype"/>
          <w:sz w:val="24"/>
          <w:szCs w:val="24"/>
        </w:rPr>
        <w:t xml:space="preserve"> тыс.м2 (д. </w:t>
      </w:r>
      <w:proofErr w:type="spellStart"/>
      <w:r w:rsidR="00FB0D68">
        <w:rPr>
          <w:rFonts w:ascii="Palatino Linotype" w:hAnsi="Palatino Linotype"/>
          <w:sz w:val="24"/>
          <w:szCs w:val="24"/>
        </w:rPr>
        <w:t>Староаккулаево</w:t>
      </w:r>
      <w:proofErr w:type="spellEnd"/>
      <w:r w:rsidR="00FB0D68">
        <w:rPr>
          <w:rFonts w:ascii="Palatino Linotype" w:hAnsi="Palatino Linotype"/>
          <w:sz w:val="24"/>
          <w:szCs w:val="24"/>
        </w:rPr>
        <w:t xml:space="preserve">) и </w:t>
      </w:r>
      <w:r w:rsidR="00E81FC8" w:rsidRPr="00E81FC8">
        <w:rPr>
          <w:rFonts w:ascii="Palatino Linotype" w:hAnsi="Palatino Linotype"/>
          <w:sz w:val="24"/>
          <w:szCs w:val="24"/>
        </w:rPr>
        <w:t>0,</w:t>
      </w:r>
      <w:r w:rsidR="00E81FC8">
        <w:rPr>
          <w:rFonts w:ascii="Palatino Linotype" w:hAnsi="Palatino Linotype"/>
          <w:sz w:val="24"/>
          <w:szCs w:val="24"/>
        </w:rPr>
        <w:t>12</w:t>
      </w:r>
      <w:r w:rsidR="00FB0D68">
        <w:rPr>
          <w:rFonts w:ascii="Palatino Linotype" w:hAnsi="Palatino Linotype"/>
          <w:sz w:val="24"/>
          <w:szCs w:val="24"/>
        </w:rPr>
        <w:t xml:space="preserve"> тыс.м2 (д. </w:t>
      </w:r>
      <w:proofErr w:type="spellStart"/>
      <w:r w:rsidR="00FB0D68">
        <w:rPr>
          <w:rFonts w:ascii="Palatino Linotype" w:hAnsi="Palatino Linotype"/>
          <w:sz w:val="24"/>
          <w:szCs w:val="24"/>
        </w:rPr>
        <w:t>Малоаккулаево</w:t>
      </w:r>
      <w:proofErr w:type="spellEnd"/>
      <w:r w:rsidR="00FB0D68">
        <w:rPr>
          <w:rFonts w:ascii="Palatino Linotype" w:hAnsi="Palatino Linotype"/>
          <w:sz w:val="24"/>
          <w:szCs w:val="24"/>
        </w:rPr>
        <w:t>)</w:t>
      </w:r>
      <w:r w:rsidR="000907DA">
        <w:rPr>
          <w:rFonts w:ascii="Palatino Linotype" w:hAnsi="Palatino Linotype"/>
          <w:sz w:val="24"/>
          <w:szCs w:val="24"/>
        </w:rPr>
        <w:t xml:space="preserve"> общей площади жилья</w:t>
      </w:r>
      <w:r w:rsidR="0052427F" w:rsidRPr="0052427F">
        <w:rPr>
          <w:rFonts w:ascii="Palatino Linotype" w:hAnsi="Palatino Linotype"/>
          <w:sz w:val="24"/>
          <w:szCs w:val="24"/>
        </w:rPr>
        <w:t>. Объемы</w:t>
      </w:r>
      <w:r w:rsidR="0052427F">
        <w:rPr>
          <w:rFonts w:ascii="Palatino Linotype" w:hAnsi="Palatino Linotype"/>
          <w:sz w:val="24"/>
          <w:szCs w:val="24"/>
        </w:rPr>
        <w:t xml:space="preserve"> ликвидации жилищного фонда должны определят</w:t>
      </w:r>
      <w:r w:rsidR="00D73EBA">
        <w:rPr>
          <w:rFonts w:ascii="Palatino Linotype" w:hAnsi="Palatino Linotype"/>
          <w:sz w:val="24"/>
          <w:szCs w:val="24"/>
        </w:rPr>
        <w:t>ь</w:t>
      </w:r>
      <w:r w:rsidR="0052427F">
        <w:rPr>
          <w:rFonts w:ascii="Palatino Linotype" w:hAnsi="Palatino Linotype"/>
          <w:sz w:val="24"/>
          <w:szCs w:val="24"/>
        </w:rPr>
        <w:t>ся на уровне проекта планировки территории, и с их учетом объемы проектируемого жилищного фонда и темпы строительства должны быть откорректированы.</w:t>
      </w:r>
    </w:p>
    <w:p w:rsidR="00BA1A4F" w:rsidRPr="00A84155" w:rsidRDefault="00BA1A4F" w:rsidP="00BA1A4F">
      <w:pPr>
        <w:spacing w:after="0" w:line="240" w:lineRule="auto"/>
        <w:ind w:firstLine="680"/>
        <w:jc w:val="both"/>
        <w:rPr>
          <w:rFonts w:ascii="Palatino Linotype" w:hAnsi="Palatino Linotype"/>
          <w:sz w:val="24"/>
          <w:szCs w:val="24"/>
        </w:rPr>
      </w:pPr>
      <w:r w:rsidRPr="00A84155">
        <w:rPr>
          <w:rFonts w:ascii="Palatino Linotype" w:hAnsi="Palatino Linotype"/>
          <w:sz w:val="24"/>
          <w:szCs w:val="24"/>
        </w:rPr>
        <w:t xml:space="preserve">Проектом предусматривается постепенный снос ветхого и брошенного жилого фонда по мере  его износа, а также строительство  новых индивидуальных жилых домов преимущественно из местных строительных материалов по индивидуальным проектам. </w:t>
      </w:r>
    </w:p>
    <w:p w:rsidR="00BA1A4F" w:rsidRDefault="00BA1A4F" w:rsidP="00BA1A4F">
      <w:pPr>
        <w:pStyle w:val="a3"/>
        <w:spacing w:after="0" w:line="240" w:lineRule="auto"/>
        <w:ind w:left="0" w:firstLine="680"/>
        <w:jc w:val="both"/>
        <w:rPr>
          <w:rFonts w:ascii="Palatino Linotype" w:hAnsi="Palatino Linotype"/>
          <w:sz w:val="24"/>
          <w:szCs w:val="24"/>
        </w:rPr>
      </w:pPr>
      <w:r w:rsidRPr="00A84155">
        <w:rPr>
          <w:rFonts w:ascii="Palatino Linotype" w:hAnsi="Palatino Linotype"/>
          <w:sz w:val="24"/>
          <w:szCs w:val="24"/>
        </w:rPr>
        <w:t>При каждом жилом доме предусмотрены приусадебные участки. На приусадебных учас</w:t>
      </w:r>
      <w:r>
        <w:rPr>
          <w:rFonts w:ascii="Palatino Linotype" w:hAnsi="Palatino Linotype"/>
          <w:sz w:val="24"/>
          <w:szCs w:val="24"/>
        </w:rPr>
        <w:t>тках, кроме выращивания овощей,</w:t>
      </w:r>
      <w:r w:rsidRPr="00A84155">
        <w:rPr>
          <w:rFonts w:ascii="Palatino Linotype" w:hAnsi="Palatino Linotype"/>
          <w:sz w:val="24"/>
          <w:szCs w:val="24"/>
        </w:rPr>
        <w:t xml:space="preserve"> могут размещаться хозяйственные постройки для содержания домашнего скота и птицы.</w:t>
      </w:r>
    </w:p>
    <w:p w:rsidR="0052427F" w:rsidRDefault="0052427F" w:rsidP="00B12850">
      <w:pPr>
        <w:spacing w:after="0" w:line="240" w:lineRule="auto"/>
        <w:ind w:firstLine="680"/>
        <w:jc w:val="both"/>
        <w:rPr>
          <w:rFonts w:ascii="Palatino Linotype" w:hAnsi="Palatino Linotype"/>
          <w:color w:val="000000"/>
          <w:sz w:val="24"/>
          <w:szCs w:val="24"/>
          <w:shd w:val="clear" w:color="auto" w:fill="FFFFFF"/>
        </w:rPr>
      </w:pPr>
      <w:r>
        <w:rPr>
          <w:rFonts w:ascii="Palatino Linotype" w:hAnsi="Palatino Linotype"/>
          <w:sz w:val="24"/>
          <w:szCs w:val="24"/>
        </w:rPr>
        <w:t xml:space="preserve">Проектными решениями генерального плана под размещение индивидуальной жилой застройки (1-3 этажа) выделено порядка </w:t>
      </w:r>
      <w:r w:rsidR="00380AAF">
        <w:rPr>
          <w:rFonts w:ascii="Palatino Linotype" w:hAnsi="Palatino Linotype"/>
          <w:sz w:val="24"/>
          <w:szCs w:val="24"/>
        </w:rPr>
        <w:t>40</w:t>
      </w:r>
      <w:r w:rsidR="00776A3B">
        <w:rPr>
          <w:rFonts w:ascii="Palatino Linotype" w:hAnsi="Palatino Linotype"/>
          <w:sz w:val="24"/>
          <w:szCs w:val="24"/>
        </w:rPr>
        <w:t xml:space="preserve"> г</w:t>
      </w:r>
      <w:r>
        <w:rPr>
          <w:rFonts w:ascii="Palatino Linotype" w:hAnsi="Palatino Linotype"/>
          <w:sz w:val="24"/>
          <w:szCs w:val="24"/>
        </w:rPr>
        <w:t xml:space="preserve">а. На основании </w:t>
      </w:r>
      <w:r w:rsidR="0059021D" w:rsidRPr="0059021D">
        <w:rPr>
          <w:rFonts w:ascii="Palatino Linotype" w:hAnsi="Palatino Linotype"/>
          <w:color w:val="000000"/>
          <w:sz w:val="24"/>
          <w:szCs w:val="24"/>
          <w:shd w:val="clear" w:color="auto" w:fill="FFFFFF"/>
        </w:rPr>
        <w:t>Федерального закона «О личном подсобном хозяйстве» (в редакции Федерального закона от 21 июня 2011 года № 147-ФЗ) максимальный размер общей площади земельных участков (полевой и приусадебный), которые могут находиться одновременно на праве собственности и (или) ином праве у граждан, ведущих ЛП</w:t>
      </w:r>
      <w:r w:rsidR="00143260">
        <w:rPr>
          <w:rFonts w:ascii="Palatino Linotype" w:hAnsi="Palatino Linotype"/>
          <w:color w:val="000000"/>
          <w:sz w:val="24"/>
          <w:szCs w:val="24"/>
          <w:shd w:val="clear" w:color="auto" w:fill="FFFFFF"/>
        </w:rPr>
        <w:t xml:space="preserve">Х, устанавливается в размере </w:t>
      </w:r>
      <w:r w:rsidR="00143260" w:rsidRPr="00776A3B">
        <w:rPr>
          <w:rFonts w:ascii="Palatino Linotype" w:hAnsi="Palatino Linotype"/>
          <w:color w:val="000000"/>
          <w:sz w:val="24"/>
          <w:szCs w:val="24"/>
          <w:shd w:val="clear" w:color="auto" w:fill="FFFFFF"/>
        </w:rPr>
        <w:t>0,3</w:t>
      </w:r>
      <w:r w:rsidR="0059021D" w:rsidRPr="0059021D">
        <w:rPr>
          <w:rFonts w:ascii="Palatino Linotype" w:hAnsi="Palatino Linotype"/>
          <w:color w:val="000000"/>
          <w:sz w:val="24"/>
          <w:szCs w:val="24"/>
          <w:shd w:val="clear" w:color="auto" w:fill="FFFFFF"/>
        </w:rPr>
        <w:t xml:space="preserve"> га</w:t>
      </w:r>
      <w:r w:rsidR="0059021D">
        <w:rPr>
          <w:rFonts w:ascii="Palatino Linotype" w:hAnsi="Palatino Linotype"/>
          <w:color w:val="000000"/>
          <w:sz w:val="24"/>
          <w:szCs w:val="24"/>
          <w:shd w:val="clear" w:color="auto" w:fill="FFFFFF"/>
        </w:rPr>
        <w:t xml:space="preserve">, минимальный размер </w:t>
      </w:r>
      <w:r w:rsidR="0059021D" w:rsidRPr="00776A3B">
        <w:rPr>
          <w:rFonts w:ascii="Palatino Linotype" w:hAnsi="Palatino Linotype"/>
          <w:color w:val="000000"/>
          <w:sz w:val="24"/>
          <w:szCs w:val="24"/>
          <w:shd w:val="clear" w:color="auto" w:fill="FFFFFF"/>
        </w:rPr>
        <w:t>0,05</w:t>
      </w:r>
      <w:r w:rsidR="0059021D">
        <w:rPr>
          <w:rFonts w:ascii="Palatino Linotype" w:hAnsi="Palatino Linotype"/>
          <w:color w:val="000000"/>
          <w:sz w:val="24"/>
          <w:szCs w:val="24"/>
          <w:shd w:val="clear" w:color="auto" w:fill="FFFFFF"/>
        </w:rPr>
        <w:t xml:space="preserve"> Га. </w:t>
      </w:r>
    </w:p>
    <w:p w:rsidR="00FB291C" w:rsidRDefault="00FB291C" w:rsidP="00B12850">
      <w:pPr>
        <w:spacing w:after="0" w:line="240" w:lineRule="auto"/>
        <w:ind w:firstLine="680"/>
        <w:jc w:val="both"/>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В жилой зоне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FB291C" w:rsidRDefault="00FB291C" w:rsidP="00B12850">
      <w:pPr>
        <w:spacing w:after="0" w:line="240" w:lineRule="auto"/>
        <w:ind w:firstLine="680"/>
        <w:jc w:val="both"/>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Гр</w:t>
      </w:r>
      <w:r w:rsidR="00D535F0">
        <w:rPr>
          <w:rFonts w:ascii="Palatino Linotype" w:hAnsi="Palatino Linotype"/>
          <w:color w:val="000000"/>
          <w:sz w:val="24"/>
          <w:szCs w:val="24"/>
          <w:shd w:val="clear" w:color="auto" w:fill="FFFFFF"/>
        </w:rPr>
        <w:t>а</w:t>
      </w:r>
      <w:r>
        <w:rPr>
          <w:rFonts w:ascii="Palatino Linotype" w:hAnsi="Palatino Linotype"/>
          <w:color w:val="000000"/>
          <w:sz w:val="24"/>
          <w:szCs w:val="24"/>
          <w:shd w:val="clear" w:color="auto" w:fill="FFFFFF"/>
        </w:rPr>
        <w:t>достроительное зонирование предоставляет свободу в выборе этажности и типологии жилых зданий</w:t>
      </w:r>
      <w:r w:rsidR="00D535F0">
        <w:rPr>
          <w:rFonts w:ascii="Palatino Linotype" w:hAnsi="Palatino Linotype"/>
          <w:color w:val="000000"/>
          <w:sz w:val="24"/>
          <w:szCs w:val="24"/>
          <w:shd w:val="clear" w:color="auto" w:fill="FFFFFF"/>
        </w:rPr>
        <w:t xml:space="preserve">. Регламентируется только плотность застройки, в соответствии со </w:t>
      </w:r>
      <w:proofErr w:type="spellStart"/>
      <w:r w:rsidR="00D535F0">
        <w:rPr>
          <w:rFonts w:ascii="Palatino Linotype" w:hAnsi="Palatino Linotype"/>
          <w:color w:val="000000"/>
          <w:sz w:val="24"/>
          <w:szCs w:val="24"/>
          <w:shd w:val="clear" w:color="auto" w:fill="FFFFFF"/>
        </w:rPr>
        <w:t>СНиП</w:t>
      </w:r>
      <w:proofErr w:type="spellEnd"/>
      <w:r w:rsidR="00D535F0">
        <w:rPr>
          <w:rFonts w:ascii="Palatino Linotype" w:hAnsi="Palatino Linotype"/>
          <w:color w:val="000000"/>
          <w:sz w:val="24"/>
          <w:szCs w:val="24"/>
          <w:shd w:val="clear" w:color="auto" w:fill="FFFFFF"/>
        </w:rPr>
        <w:t xml:space="preserve"> 2.07.01-89* «Градостроительство. Планировка и застройка городских и сельских поселений», приложение 5.</w:t>
      </w:r>
    </w:p>
    <w:p w:rsidR="00D535F0" w:rsidRDefault="00D535F0" w:rsidP="00B12850">
      <w:pPr>
        <w:spacing w:after="0" w:line="240" w:lineRule="auto"/>
        <w:ind w:firstLine="680"/>
        <w:jc w:val="both"/>
        <w:rPr>
          <w:rFonts w:ascii="Palatino Linotype" w:hAnsi="Palatino Linotype"/>
          <w:color w:val="000000"/>
          <w:sz w:val="24"/>
          <w:szCs w:val="24"/>
          <w:shd w:val="clear" w:color="auto" w:fill="FFFFFF"/>
        </w:rPr>
      </w:pPr>
      <w:r>
        <w:rPr>
          <w:rFonts w:ascii="Palatino Linotype" w:hAnsi="Palatino Linotype"/>
          <w:color w:val="000000"/>
          <w:sz w:val="24"/>
          <w:szCs w:val="24"/>
          <w:shd w:val="clear" w:color="auto" w:fill="FFFFFF"/>
        </w:rPr>
        <w:t>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59021D" w:rsidRPr="003D233E" w:rsidRDefault="0059021D" w:rsidP="00935740">
      <w:pPr>
        <w:spacing w:after="0" w:line="240" w:lineRule="auto"/>
        <w:ind w:firstLine="680"/>
        <w:jc w:val="both"/>
        <w:rPr>
          <w:rFonts w:ascii="Palatino Linotype" w:hAnsi="Palatino Linotype"/>
          <w:color w:val="000000"/>
          <w:sz w:val="24"/>
          <w:szCs w:val="24"/>
          <w:shd w:val="clear" w:color="auto" w:fill="FFFFFF"/>
        </w:rPr>
      </w:pPr>
      <w:r w:rsidRPr="003D233E">
        <w:rPr>
          <w:rFonts w:ascii="Palatino Linotype" w:hAnsi="Palatino Linotype"/>
          <w:color w:val="000000"/>
          <w:sz w:val="24"/>
          <w:szCs w:val="24"/>
          <w:shd w:val="clear" w:color="auto" w:fill="FFFFFF"/>
        </w:rPr>
        <w:t>Обеспеченность жилищного фонда инженерной инфраструктурой на конец</w:t>
      </w:r>
    </w:p>
    <w:p w:rsidR="0059021D" w:rsidRPr="003D233E" w:rsidRDefault="0059021D" w:rsidP="00D535F0">
      <w:pPr>
        <w:spacing w:after="0" w:line="240" w:lineRule="auto"/>
        <w:jc w:val="both"/>
        <w:rPr>
          <w:rFonts w:ascii="Palatino Linotype" w:hAnsi="Palatino Linotype"/>
          <w:color w:val="000000"/>
          <w:sz w:val="24"/>
          <w:szCs w:val="24"/>
          <w:shd w:val="clear" w:color="auto" w:fill="FFFFFF"/>
        </w:rPr>
      </w:pPr>
      <w:r w:rsidRPr="003D233E">
        <w:rPr>
          <w:rFonts w:ascii="Palatino Linotype" w:hAnsi="Palatino Linotype"/>
          <w:color w:val="000000"/>
          <w:sz w:val="24"/>
          <w:szCs w:val="24"/>
          <w:shd w:val="clear" w:color="auto" w:fill="FFFFFF"/>
        </w:rPr>
        <w:t xml:space="preserve">расчетного срока по генеральному плану составит: электроснабжением  -  100%, </w:t>
      </w:r>
    </w:p>
    <w:p w:rsidR="0059021D" w:rsidRPr="003D233E" w:rsidRDefault="0059021D" w:rsidP="003D233E">
      <w:pPr>
        <w:spacing w:after="0" w:line="240" w:lineRule="auto"/>
        <w:jc w:val="both"/>
        <w:rPr>
          <w:rFonts w:ascii="Palatino Linotype" w:hAnsi="Palatino Linotype"/>
          <w:color w:val="000000"/>
          <w:sz w:val="24"/>
          <w:szCs w:val="24"/>
          <w:shd w:val="clear" w:color="auto" w:fill="FFFFFF"/>
        </w:rPr>
      </w:pPr>
      <w:r w:rsidRPr="003D233E">
        <w:rPr>
          <w:rFonts w:ascii="Palatino Linotype" w:hAnsi="Palatino Linotype"/>
          <w:color w:val="000000"/>
          <w:sz w:val="24"/>
          <w:szCs w:val="24"/>
          <w:shd w:val="clear" w:color="auto" w:fill="FFFFFF"/>
        </w:rPr>
        <w:t xml:space="preserve">централизованным водоснабжением  -  100%, водоотведением  -  100%, связью  -  100%, </w:t>
      </w:r>
    </w:p>
    <w:p w:rsidR="0059021D" w:rsidRPr="003D233E" w:rsidRDefault="0059021D" w:rsidP="003D233E">
      <w:pPr>
        <w:spacing w:after="0" w:line="240" w:lineRule="auto"/>
        <w:jc w:val="both"/>
        <w:rPr>
          <w:rFonts w:ascii="Palatino Linotype" w:hAnsi="Palatino Linotype"/>
          <w:color w:val="000000"/>
          <w:sz w:val="24"/>
          <w:szCs w:val="24"/>
          <w:shd w:val="clear" w:color="auto" w:fill="FFFFFF"/>
        </w:rPr>
      </w:pPr>
      <w:r w:rsidRPr="003D233E">
        <w:rPr>
          <w:rFonts w:ascii="Palatino Linotype" w:hAnsi="Palatino Linotype"/>
          <w:color w:val="000000"/>
          <w:sz w:val="24"/>
          <w:szCs w:val="24"/>
          <w:shd w:val="clear" w:color="auto" w:fill="FFFFFF"/>
        </w:rPr>
        <w:t>централизованным теплоснабжением - 40%, газоснабжением - 100%.</w:t>
      </w:r>
    </w:p>
    <w:p w:rsidR="0059021D" w:rsidRDefault="0059021D" w:rsidP="003D233E">
      <w:pPr>
        <w:spacing w:after="0" w:line="240" w:lineRule="auto"/>
        <w:jc w:val="center"/>
        <w:rPr>
          <w:rFonts w:ascii="Palatino Linotype" w:hAnsi="Palatino Linotype"/>
          <w:b/>
          <w:sz w:val="24"/>
          <w:szCs w:val="24"/>
        </w:rPr>
      </w:pPr>
    </w:p>
    <w:p w:rsidR="00F06BC0" w:rsidRDefault="00D535F0" w:rsidP="00D535F0">
      <w:pPr>
        <w:spacing w:after="0" w:line="240" w:lineRule="auto"/>
        <w:rPr>
          <w:rFonts w:ascii="Palatino Linotype" w:hAnsi="Palatino Linotype"/>
          <w:b/>
          <w:sz w:val="24"/>
          <w:szCs w:val="24"/>
        </w:rPr>
      </w:pPr>
      <w:r>
        <w:rPr>
          <w:rFonts w:ascii="Palatino Linotype" w:hAnsi="Palatino Linotype"/>
          <w:b/>
          <w:sz w:val="24"/>
          <w:szCs w:val="24"/>
        </w:rPr>
        <w:t>1.2</w:t>
      </w:r>
      <w:r w:rsidR="0059021D" w:rsidRPr="0059021D">
        <w:rPr>
          <w:rFonts w:ascii="Palatino Linotype" w:hAnsi="Palatino Linotype"/>
          <w:b/>
          <w:sz w:val="24"/>
          <w:szCs w:val="24"/>
        </w:rPr>
        <w:t>.</w:t>
      </w:r>
      <w:r w:rsidR="001A426F">
        <w:rPr>
          <w:rFonts w:ascii="Palatino Linotype" w:hAnsi="Palatino Linotype"/>
          <w:b/>
          <w:sz w:val="24"/>
          <w:szCs w:val="24"/>
        </w:rPr>
        <w:t>2.</w:t>
      </w:r>
      <w:r w:rsidR="0059021D" w:rsidRPr="0059021D">
        <w:rPr>
          <w:rFonts w:ascii="Palatino Linotype" w:hAnsi="Palatino Linotype"/>
          <w:b/>
          <w:sz w:val="24"/>
          <w:szCs w:val="24"/>
        </w:rPr>
        <w:t xml:space="preserve"> </w:t>
      </w:r>
      <w:r>
        <w:rPr>
          <w:rFonts w:ascii="Palatino Linotype" w:hAnsi="Palatino Linotype"/>
          <w:b/>
          <w:sz w:val="24"/>
          <w:szCs w:val="24"/>
        </w:rPr>
        <w:t>Общественно-деловая зона. Культурно-бытовое строительство</w:t>
      </w:r>
    </w:p>
    <w:p w:rsidR="00F06BC0" w:rsidRPr="00F06BC0" w:rsidRDefault="00F06BC0" w:rsidP="00B12850">
      <w:pPr>
        <w:spacing w:after="0" w:line="240" w:lineRule="auto"/>
        <w:ind w:firstLine="680"/>
        <w:jc w:val="both"/>
        <w:rPr>
          <w:rFonts w:ascii="Palatino Linotype" w:hAnsi="Palatino Linotype"/>
          <w:sz w:val="24"/>
          <w:szCs w:val="24"/>
        </w:rPr>
      </w:pPr>
      <w:r w:rsidRPr="00F06BC0">
        <w:rPr>
          <w:rFonts w:ascii="Palatino Linotype" w:hAnsi="Palatino Linotype"/>
          <w:sz w:val="24"/>
          <w:szCs w:val="24"/>
        </w:rPr>
        <w:t xml:space="preserve">Емкость объектов социальной сферы рассчитана в соответствии с действующими </w:t>
      </w:r>
    </w:p>
    <w:p w:rsidR="00F06BC0" w:rsidRPr="00F06BC0" w:rsidRDefault="00F06BC0" w:rsidP="000B48E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нормативами, исходя из современного состояния сложившейся системы обслуживания </w:t>
      </w:r>
    </w:p>
    <w:p w:rsidR="00F06BC0" w:rsidRPr="00F06BC0" w:rsidRDefault="00F06BC0" w:rsidP="000B48E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населения и решения задачи наиболее полного удовлетворения потребностей жителей </w:t>
      </w:r>
    </w:p>
    <w:p w:rsidR="00D535F0" w:rsidRDefault="00A860B4" w:rsidP="000B48EB">
      <w:pPr>
        <w:spacing w:after="0" w:line="240" w:lineRule="auto"/>
        <w:jc w:val="both"/>
        <w:rPr>
          <w:rFonts w:ascii="Palatino Linotype" w:hAnsi="Palatino Linotype"/>
          <w:sz w:val="24"/>
          <w:szCs w:val="24"/>
        </w:rPr>
      </w:pPr>
      <w:r>
        <w:rPr>
          <w:rFonts w:ascii="Palatino Linotype" w:hAnsi="Palatino Linotype"/>
          <w:sz w:val="24"/>
          <w:szCs w:val="24"/>
        </w:rPr>
        <w:t>населенных пунктов</w:t>
      </w:r>
      <w:r w:rsidR="00F06BC0" w:rsidRPr="00F06BC0">
        <w:rPr>
          <w:rFonts w:ascii="Palatino Linotype" w:hAnsi="Palatino Linotype"/>
          <w:sz w:val="24"/>
          <w:szCs w:val="24"/>
        </w:rPr>
        <w:t xml:space="preserve"> в учреждениях различных видов обслуживания.</w:t>
      </w:r>
    </w:p>
    <w:p w:rsidR="00F06BC0" w:rsidRPr="00F06BC0" w:rsidRDefault="00D535F0" w:rsidP="00D535F0">
      <w:pPr>
        <w:spacing w:after="0" w:line="240" w:lineRule="auto"/>
        <w:ind w:firstLine="680"/>
        <w:jc w:val="both"/>
        <w:rPr>
          <w:rFonts w:ascii="Palatino Linotype" w:hAnsi="Palatino Linotype"/>
          <w:sz w:val="24"/>
          <w:szCs w:val="24"/>
        </w:rPr>
      </w:pPr>
      <w:r>
        <w:rPr>
          <w:rFonts w:ascii="Palatino Linotype" w:hAnsi="Palatino Linotype"/>
          <w:sz w:val="24"/>
          <w:szCs w:val="24"/>
        </w:rPr>
        <w:lastRenderedPageBreak/>
        <w:t>Нормативы для расчета емкости образовательных школ и детских дошкольных учреждений приняты с учетом демографической ситуации.</w:t>
      </w:r>
      <w:r w:rsidR="00F06BC0" w:rsidRPr="00F06BC0">
        <w:rPr>
          <w:rFonts w:ascii="Palatino Linotype" w:hAnsi="Palatino Linotype"/>
          <w:sz w:val="24"/>
          <w:szCs w:val="24"/>
        </w:rPr>
        <w:t xml:space="preserve">  </w:t>
      </w:r>
    </w:p>
    <w:p w:rsidR="00A860B4" w:rsidRDefault="00A26D2A"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Одной из основных целей проекта генерального плана </w:t>
      </w:r>
      <w:r w:rsidR="007F4FA0">
        <w:rPr>
          <w:rFonts w:ascii="Palatino Linotype" w:hAnsi="Palatino Linotype"/>
          <w:sz w:val="24"/>
          <w:szCs w:val="24"/>
        </w:rPr>
        <w:t>населенных пунктов Казанского поселения</w:t>
      </w:r>
      <w:r>
        <w:rPr>
          <w:rFonts w:ascii="Palatino Linotype" w:hAnsi="Palatino Linotype"/>
          <w:sz w:val="24"/>
          <w:szCs w:val="24"/>
        </w:rPr>
        <w:t xml:space="preserve"> является удовлетворение потребностей населения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A26D2A" w:rsidRDefault="00A26D2A"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В районах нового жилищного строительства предусматривается размещение полного комплекса учреждений обслуживания повседневного спроса с целью их максимального приближения к жилой застройке и обеспечения радиусов доступности, предусматриваемых нормами. Расчет необходимых мощностей объектов обслуживания согласно действующим </w:t>
      </w:r>
      <w:r w:rsidR="006D60FE">
        <w:rPr>
          <w:rFonts w:ascii="Palatino Linotype" w:hAnsi="Palatino Linotype"/>
          <w:sz w:val="24"/>
          <w:szCs w:val="24"/>
        </w:rPr>
        <w:t>нормативам представлен в таблицах</w:t>
      </w:r>
      <w:r>
        <w:rPr>
          <w:rFonts w:ascii="Palatino Linotype" w:hAnsi="Palatino Linotype"/>
          <w:sz w:val="24"/>
          <w:szCs w:val="24"/>
        </w:rPr>
        <w:t xml:space="preserve"> </w:t>
      </w:r>
      <w:r w:rsidRPr="006D60FE">
        <w:rPr>
          <w:rFonts w:ascii="Palatino Linotype" w:hAnsi="Palatino Linotype"/>
          <w:sz w:val="24"/>
          <w:szCs w:val="24"/>
        </w:rPr>
        <w:t>№</w:t>
      </w:r>
      <w:r w:rsidR="006D60FE" w:rsidRPr="006D60FE">
        <w:rPr>
          <w:rFonts w:ascii="Palatino Linotype" w:hAnsi="Palatino Linotype"/>
          <w:sz w:val="24"/>
          <w:szCs w:val="24"/>
        </w:rPr>
        <w:t>№</w:t>
      </w:r>
      <w:r w:rsidR="00EF4602" w:rsidRPr="006D60FE">
        <w:rPr>
          <w:rFonts w:ascii="Palatino Linotype" w:hAnsi="Palatino Linotype"/>
          <w:sz w:val="24"/>
          <w:szCs w:val="24"/>
        </w:rPr>
        <w:t>2</w:t>
      </w:r>
      <w:r w:rsidR="006D60FE" w:rsidRPr="006D60FE">
        <w:rPr>
          <w:rFonts w:ascii="Palatino Linotype" w:hAnsi="Palatino Linotype"/>
          <w:sz w:val="24"/>
          <w:szCs w:val="24"/>
        </w:rPr>
        <w:t>,</w:t>
      </w:r>
      <w:r w:rsidR="006D60FE">
        <w:rPr>
          <w:rFonts w:ascii="Palatino Linotype" w:hAnsi="Palatino Linotype"/>
          <w:sz w:val="24"/>
          <w:szCs w:val="24"/>
        </w:rPr>
        <w:t>3,4,5,6</w:t>
      </w:r>
      <w:r w:rsidR="00EF4602">
        <w:rPr>
          <w:rFonts w:ascii="Palatino Linotype" w:hAnsi="Palatino Linotype"/>
          <w:sz w:val="24"/>
          <w:szCs w:val="24"/>
        </w:rPr>
        <w:t>.</w:t>
      </w:r>
    </w:p>
    <w:p w:rsidR="00A26D2A" w:rsidRDefault="0070304D" w:rsidP="00051BDA">
      <w:pPr>
        <w:spacing w:before="240" w:after="0" w:line="240" w:lineRule="auto"/>
        <w:rPr>
          <w:rFonts w:ascii="Palatino Linotype" w:hAnsi="Palatino Linotype"/>
          <w:b/>
          <w:i/>
          <w:sz w:val="24"/>
          <w:szCs w:val="24"/>
        </w:rPr>
      </w:pPr>
      <w:r w:rsidRPr="00737624">
        <w:rPr>
          <w:rFonts w:ascii="Palatino Linotype" w:hAnsi="Palatino Linotype"/>
          <w:b/>
          <w:i/>
          <w:sz w:val="24"/>
          <w:szCs w:val="24"/>
        </w:rPr>
        <w:t>Образовательные учреждения</w:t>
      </w:r>
    </w:p>
    <w:p w:rsidR="00A860B4" w:rsidRPr="0070304D" w:rsidRDefault="00A860B4" w:rsidP="00EF4602">
      <w:pPr>
        <w:spacing w:after="0" w:line="240" w:lineRule="auto"/>
        <w:jc w:val="both"/>
        <w:rPr>
          <w:rFonts w:ascii="Palatino Linotype" w:hAnsi="Palatino Linotype"/>
          <w:i/>
          <w:sz w:val="24"/>
          <w:szCs w:val="24"/>
        </w:rPr>
      </w:pPr>
      <w:r w:rsidRPr="0070304D">
        <w:rPr>
          <w:rFonts w:ascii="Palatino Linotype" w:hAnsi="Palatino Linotype"/>
          <w:i/>
          <w:sz w:val="24"/>
          <w:szCs w:val="24"/>
        </w:rPr>
        <w:t xml:space="preserve">с. </w:t>
      </w:r>
      <w:r w:rsidR="00F916BB">
        <w:rPr>
          <w:rFonts w:ascii="Palatino Linotype" w:hAnsi="Palatino Linotype"/>
          <w:i/>
          <w:sz w:val="24"/>
          <w:szCs w:val="24"/>
        </w:rPr>
        <w:t>Казанка</w:t>
      </w:r>
    </w:p>
    <w:p w:rsidR="0070304D" w:rsidRDefault="00EF4602"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Согласно расчету, потребность в детских дошкольных учреждениях к 2033 г. составит </w:t>
      </w:r>
      <w:r w:rsidR="006D60FE">
        <w:rPr>
          <w:rFonts w:ascii="Palatino Linotype" w:hAnsi="Palatino Linotype"/>
          <w:sz w:val="24"/>
          <w:szCs w:val="24"/>
        </w:rPr>
        <w:t>69</w:t>
      </w:r>
      <w:r>
        <w:rPr>
          <w:rFonts w:ascii="Palatino Linotype" w:hAnsi="Palatino Linotype"/>
          <w:sz w:val="24"/>
          <w:szCs w:val="24"/>
        </w:rPr>
        <w:t xml:space="preserve"> мест. В селе на сегодняшний день детский сад </w:t>
      </w:r>
      <w:r w:rsidR="006D60FE">
        <w:rPr>
          <w:rFonts w:ascii="Palatino Linotype" w:hAnsi="Palatino Linotype"/>
          <w:sz w:val="24"/>
          <w:szCs w:val="24"/>
        </w:rPr>
        <w:t>отсутствует</w:t>
      </w:r>
      <w:r>
        <w:rPr>
          <w:rFonts w:ascii="Palatino Linotype" w:hAnsi="Palatino Linotype"/>
          <w:sz w:val="24"/>
          <w:szCs w:val="24"/>
        </w:rPr>
        <w:t xml:space="preserve">. Исходя из вышесказанного, на </w:t>
      </w:r>
      <w:r w:rsidR="00121F00">
        <w:rPr>
          <w:rFonts w:ascii="Palatino Linotype" w:hAnsi="Palatino Linotype"/>
          <w:sz w:val="24"/>
          <w:szCs w:val="24"/>
        </w:rPr>
        <w:t>первую очередь</w:t>
      </w:r>
      <w:r>
        <w:rPr>
          <w:rFonts w:ascii="Palatino Linotype" w:hAnsi="Palatino Linotype"/>
          <w:sz w:val="24"/>
          <w:szCs w:val="24"/>
        </w:rPr>
        <w:t xml:space="preserve"> реализации генерального плана </w:t>
      </w:r>
      <w:r w:rsidR="00A65D3B">
        <w:rPr>
          <w:rFonts w:ascii="Palatino Linotype" w:hAnsi="Palatino Linotype"/>
          <w:sz w:val="24"/>
          <w:szCs w:val="24"/>
        </w:rPr>
        <w:t xml:space="preserve">предусматривается </w:t>
      </w:r>
      <w:r w:rsidR="00121F00">
        <w:rPr>
          <w:rFonts w:ascii="Palatino Linotype" w:hAnsi="Palatino Linotype"/>
          <w:sz w:val="24"/>
          <w:szCs w:val="24"/>
        </w:rPr>
        <w:t>строительство нового</w:t>
      </w:r>
      <w:r w:rsidRPr="00051BDA">
        <w:rPr>
          <w:rFonts w:ascii="Palatino Linotype" w:hAnsi="Palatino Linotype"/>
          <w:sz w:val="24"/>
          <w:szCs w:val="24"/>
        </w:rPr>
        <w:t xml:space="preserve"> детского сада </w:t>
      </w:r>
      <w:r w:rsidR="00185A99" w:rsidRPr="00185A99">
        <w:rPr>
          <w:rFonts w:ascii="Palatino Linotype" w:hAnsi="Palatino Linotype"/>
          <w:sz w:val="24"/>
          <w:szCs w:val="24"/>
        </w:rPr>
        <w:t xml:space="preserve">до </w:t>
      </w:r>
      <w:r w:rsidR="00121F00">
        <w:rPr>
          <w:rFonts w:ascii="Palatino Linotype" w:hAnsi="Palatino Linotype"/>
          <w:sz w:val="24"/>
          <w:szCs w:val="24"/>
        </w:rPr>
        <w:t>70</w:t>
      </w:r>
      <w:r w:rsidR="00AA5F11">
        <w:rPr>
          <w:rFonts w:ascii="Palatino Linotype" w:hAnsi="Palatino Linotype"/>
          <w:sz w:val="24"/>
          <w:szCs w:val="24"/>
        </w:rPr>
        <w:t xml:space="preserve"> мест</w:t>
      </w:r>
      <w:r w:rsidR="00121F00">
        <w:rPr>
          <w:rFonts w:ascii="Palatino Linotype" w:hAnsi="Palatino Linotype"/>
          <w:sz w:val="24"/>
          <w:szCs w:val="24"/>
        </w:rPr>
        <w:t xml:space="preserve"> в северной части села. Расчетная мощность посчитана </w:t>
      </w:r>
      <w:r w:rsidR="00AA5F11">
        <w:rPr>
          <w:rFonts w:ascii="Palatino Linotype" w:hAnsi="Palatino Linotype"/>
          <w:sz w:val="24"/>
          <w:szCs w:val="24"/>
        </w:rPr>
        <w:t xml:space="preserve">с учетом </w:t>
      </w:r>
      <w:r w:rsidR="00121F00">
        <w:rPr>
          <w:rFonts w:ascii="Palatino Linotype" w:hAnsi="Palatino Linotype"/>
          <w:sz w:val="24"/>
          <w:szCs w:val="24"/>
        </w:rPr>
        <w:t xml:space="preserve">посещения с. </w:t>
      </w:r>
      <w:proofErr w:type="spellStart"/>
      <w:r w:rsidR="00121F00">
        <w:rPr>
          <w:rFonts w:ascii="Palatino Linotype" w:hAnsi="Palatino Linotype"/>
          <w:sz w:val="24"/>
          <w:szCs w:val="24"/>
        </w:rPr>
        <w:t>Урняк</w:t>
      </w:r>
      <w:proofErr w:type="spellEnd"/>
      <w:r w:rsidR="00121F00">
        <w:rPr>
          <w:rFonts w:ascii="Palatino Linotype" w:hAnsi="Palatino Linotype"/>
          <w:sz w:val="24"/>
          <w:szCs w:val="24"/>
        </w:rPr>
        <w:t xml:space="preserve"> и д. Фань</w:t>
      </w:r>
      <w:r>
        <w:rPr>
          <w:rFonts w:ascii="Palatino Linotype" w:hAnsi="Palatino Linotype"/>
          <w:sz w:val="24"/>
          <w:szCs w:val="24"/>
        </w:rPr>
        <w:t>.</w:t>
      </w:r>
    </w:p>
    <w:p w:rsidR="0070304D" w:rsidRDefault="00A65D3B"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w:t>
      </w:r>
      <w:r w:rsidR="00737624">
        <w:rPr>
          <w:rFonts w:ascii="Palatino Linotype" w:hAnsi="Palatino Linotype"/>
          <w:sz w:val="24"/>
          <w:szCs w:val="24"/>
        </w:rPr>
        <w:t>Расчетная потребность в местах общеобразовательной школы</w:t>
      </w:r>
      <w:r w:rsidR="0070304D">
        <w:rPr>
          <w:rFonts w:ascii="Palatino Linotype" w:hAnsi="Palatino Linotype"/>
          <w:sz w:val="24"/>
          <w:szCs w:val="24"/>
        </w:rPr>
        <w:t xml:space="preserve"> к 2033 г. составит </w:t>
      </w:r>
      <w:r w:rsidR="00121F00">
        <w:rPr>
          <w:rFonts w:ascii="Palatino Linotype" w:hAnsi="Palatino Linotype"/>
          <w:sz w:val="24"/>
          <w:szCs w:val="24"/>
        </w:rPr>
        <w:t>44</w:t>
      </w:r>
      <w:r w:rsidR="0070304D">
        <w:rPr>
          <w:rFonts w:ascii="Palatino Linotype" w:hAnsi="Palatino Linotype"/>
          <w:sz w:val="24"/>
          <w:szCs w:val="24"/>
        </w:rPr>
        <w:t xml:space="preserve"> мест. Существующая совокупная мощность общеобразовательной школы – </w:t>
      </w:r>
      <w:r w:rsidR="00121F00">
        <w:rPr>
          <w:rFonts w:ascii="Palatino Linotype" w:hAnsi="Palatino Linotype"/>
          <w:sz w:val="24"/>
          <w:szCs w:val="24"/>
        </w:rPr>
        <w:t>200 мест, но на сегодняшний день не функционирует</w:t>
      </w:r>
      <w:r w:rsidR="00AE7C61">
        <w:rPr>
          <w:rFonts w:ascii="Palatino Linotype" w:hAnsi="Palatino Linotype"/>
          <w:sz w:val="24"/>
          <w:szCs w:val="24"/>
        </w:rPr>
        <w:t>, и требует капитального ремонта с дальнейшим открытием.</w:t>
      </w:r>
      <w:r w:rsidR="0070304D">
        <w:rPr>
          <w:rFonts w:ascii="Palatino Linotype" w:hAnsi="Palatino Linotype"/>
          <w:sz w:val="24"/>
          <w:szCs w:val="24"/>
        </w:rPr>
        <w:t xml:space="preserve"> Существующая вместимость школы полностью соответствует нормативному показателю. Проектом предполагается посещение общеобразовательной школы </w:t>
      </w:r>
      <w:r w:rsidR="00121F00">
        <w:rPr>
          <w:rFonts w:ascii="Palatino Linotype" w:hAnsi="Palatino Linotype"/>
          <w:sz w:val="24"/>
          <w:szCs w:val="24"/>
        </w:rPr>
        <w:t>учащихся</w:t>
      </w:r>
      <w:r w:rsidR="00AE7C61">
        <w:rPr>
          <w:rFonts w:ascii="Palatino Linotype" w:hAnsi="Palatino Linotype"/>
          <w:sz w:val="24"/>
          <w:szCs w:val="24"/>
        </w:rPr>
        <w:t xml:space="preserve"> старших классов</w:t>
      </w:r>
      <w:r w:rsidR="00121F00">
        <w:rPr>
          <w:rFonts w:ascii="Palatino Linotype" w:hAnsi="Palatino Linotype"/>
          <w:sz w:val="24"/>
          <w:szCs w:val="24"/>
        </w:rPr>
        <w:t xml:space="preserve"> с. </w:t>
      </w:r>
      <w:proofErr w:type="spellStart"/>
      <w:r w:rsidR="00121F00">
        <w:rPr>
          <w:rFonts w:ascii="Palatino Linotype" w:hAnsi="Palatino Linotype"/>
          <w:sz w:val="24"/>
          <w:szCs w:val="24"/>
        </w:rPr>
        <w:t>Урняк</w:t>
      </w:r>
      <w:proofErr w:type="spellEnd"/>
      <w:r w:rsidR="00121F00">
        <w:rPr>
          <w:rFonts w:ascii="Palatino Linotype" w:hAnsi="Palatino Linotype"/>
          <w:sz w:val="24"/>
          <w:szCs w:val="24"/>
        </w:rPr>
        <w:t xml:space="preserve"> и д. Фань</w:t>
      </w:r>
      <w:r w:rsidR="0070304D">
        <w:rPr>
          <w:rFonts w:ascii="Palatino Linotype" w:hAnsi="Palatino Linotype"/>
          <w:sz w:val="24"/>
          <w:szCs w:val="24"/>
        </w:rPr>
        <w:t>.</w:t>
      </w:r>
    </w:p>
    <w:p w:rsidR="00D3075F" w:rsidRPr="0070304D" w:rsidRDefault="00121F00" w:rsidP="00121F00">
      <w:pPr>
        <w:spacing w:after="0" w:line="240" w:lineRule="auto"/>
        <w:jc w:val="both"/>
        <w:rPr>
          <w:rFonts w:ascii="Palatino Linotype" w:hAnsi="Palatino Linotype"/>
          <w:i/>
          <w:sz w:val="24"/>
          <w:szCs w:val="24"/>
        </w:rPr>
      </w:pPr>
      <w:r>
        <w:rPr>
          <w:rFonts w:ascii="Palatino Linotype" w:hAnsi="Palatino Linotype"/>
          <w:i/>
          <w:sz w:val="24"/>
          <w:szCs w:val="24"/>
        </w:rPr>
        <w:t>с</w:t>
      </w:r>
      <w:r w:rsidR="0028003B" w:rsidRPr="0070304D">
        <w:rPr>
          <w:rFonts w:ascii="Palatino Linotype" w:hAnsi="Palatino Linotype"/>
          <w:i/>
          <w:sz w:val="24"/>
          <w:szCs w:val="24"/>
        </w:rPr>
        <w:t xml:space="preserve">. </w:t>
      </w:r>
      <w:proofErr w:type="spellStart"/>
      <w:r>
        <w:rPr>
          <w:rFonts w:ascii="Palatino Linotype" w:hAnsi="Palatino Linotype"/>
          <w:i/>
          <w:sz w:val="24"/>
          <w:szCs w:val="24"/>
        </w:rPr>
        <w:t>Урняк</w:t>
      </w:r>
      <w:proofErr w:type="spellEnd"/>
    </w:p>
    <w:p w:rsidR="00051BDA" w:rsidRDefault="00EF4602" w:rsidP="00B12850">
      <w:pPr>
        <w:spacing w:after="0" w:line="240" w:lineRule="auto"/>
        <w:ind w:firstLine="680"/>
        <w:jc w:val="both"/>
        <w:rPr>
          <w:rFonts w:ascii="Palatino Linotype" w:hAnsi="Palatino Linotype"/>
          <w:sz w:val="24"/>
          <w:szCs w:val="24"/>
        </w:rPr>
      </w:pPr>
      <w:r w:rsidRPr="00051BDA">
        <w:rPr>
          <w:rFonts w:ascii="Palatino Linotype" w:hAnsi="Palatino Linotype"/>
          <w:sz w:val="24"/>
          <w:szCs w:val="24"/>
        </w:rPr>
        <w:t xml:space="preserve">Согласно расчету, потребность в детских дошкольных учреждениях к 2033 г. составит </w:t>
      </w:r>
      <w:r w:rsidR="00121F00">
        <w:rPr>
          <w:rFonts w:ascii="Palatino Linotype" w:hAnsi="Palatino Linotype"/>
          <w:sz w:val="24"/>
          <w:szCs w:val="24"/>
        </w:rPr>
        <w:t>8</w:t>
      </w:r>
      <w:r w:rsidRPr="00051BDA">
        <w:rPr>
          <w:rFonts w:ascii="Palatino Linotype" w:hAnsi="Palatino Linotype"/>
          <w:sz w:val="24"/>
          <w:szCs w:val="24"/>
        </w:rPr>
        <w:t xml:space="preserve"> мест. В деревне на сегодняшний день детский сад отсутствует.</w:t>
      </w:r>
      <w:r w:rsidR="00E9487A" w:rsidRPr="00051BDA">
        <w:rPr>
          <w:rFonts w:ascii="Palatino Linotype" w:hAnsi="Palatino Linotype"/>
          <w:sz w:val="24"/>
          <w:szCs w:val="24"/>
        </w:rPr>
        <w:t xml:space="preserve"> </w:t>
      </w:r>
      <w:r w:rsidR="00121F00">
        <w:rPr>
          <w:rFonts w:ascii="Palatino Linotype" w:hAnsi="Palatino Linotype"/>
          <w:sz w:val="24"/>
          <w:szCs w:val="24"/>
        </w:rPr>
        <w:t>С</w:t>
      </w:r>
      <w:r w:rsidR="00AA5F11" w:rsidRPr="00051BDA">
        <w:rPr>
          <w:rFonts w:ascii="Palatino Linotype" w:hAnsi="Palatino Linotype"/>
          <w:sz w:val="24"/>
          <w:szCs w:val="24"/>
        </w:rPr>
        <w:t xml:space="preserve">троительство нового детского сада не </w:t>
      </w:r>
      <w:r w:rsidR="00051BDA">
        <w:rPr>
          <w:rFonts w:ascii="Palatino Linotype" w:hAnsi="Palatino Linotype"/>
          <w:sz w:val="24"/>
          <w:szCs w:val="24"/>
        </w:rPr>
        <w:t>предусматривается</w:t>
      </w:r>
      <w:r w:rsidR="00AA5F11" w:rsidRPr="00051BDA">
        <w:rPr>
          <w:rFonts w:ascii="Palatino Linotype" w:hAnsi="Palatino Linotype"/>
          <w:sz w:val="24"/>
          <w:szCs w:val="24"/>
        </w:rPr>
        <w:t xml:space="preserve">. Проектом предлагается посещение учащихся дошкольного возраста </w:t>
      </w:r>
      <w:r w:rsidR="00121F00">
        <w:rPr>
          <w:rFonts w:ascii="Palatino Linotype" w:hAnsi="Palatino Linotype"/>
          <w:sz w:val="24"/>
          <w:szCs w:val="24"/>
        </w:rPr>
        <w:t xml:space="preserve">проектируемого </w:t>
      </w:r>
      <w:r w:rsidR="00AA5F11" w:rsidRPr="00051BDA">
        <w:rPr>
          <w:rFonts w:ascii="Palatino Linotype" w:hAnsi="Palatino Linotype"/>
          <w:sz w:val="24"/>
          <w:szCs w:val="24"/>
        </w:rPr>
        <w:t xml:space="preserve">детского сада в селе </w:t>
      </w:r>
      <w:r w:rsidR="00F916BB">
        <w:rPr>
          <w:rFonts w:ascii="Palatino Linotype" w:hAnsi="Palatino Linotype"/>
          <w:sz w:val="24"/>
          <w:szCs w:val="24"/>
        </w:rPr>
        <w:t>Казанка</w:t>
      </w:r>
      <w:r w:rsidR="00AA5F11" w:rsidRPr="00051BDA">
        <w:rPr>
          <w:rFonts w:ascii="Palatino Linotype" w:hAnsi="Palatino Linotype"/>
          <w:sz w:val="24"/>
          <w:szCs w:val="24"/>
        </w:rPr>
        <w:t xml:space="preserve">, которые доставляются пришкольным автобусом </w:t>
      </w:r>
      <w:r w:rsidR="00121F00">
        <w:rPr>
          <w:rFonts w:ascii="Palatino Linotype" w:hAnsi="Palatino Linotype"/>
          <w:sz w:val="24"/>
          <w:szCs w:val="24"/>
        </w:rPr>
        <w:t>Казанской</w:t>
      </w:r>
      <w:r w:rsidR="00AA5F11" w:rsidRPr="00051BDA">
        <w:rPr>
          <w:rFonts w:ascii="Palatino Linotype" w:hAnsi="Palatino Linotype"/>
          <w:sz w:val="24"/>
          <w:szCs w:val="24"/>
        </w:rPr>
        <w:t xml:space="preserve"> общеобразовательной школы.</w:t>
      </w:r>
    </w:p>
    <w:p w:rsidR="0028003B" w:rsidRDefault="00AA5F11"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w:t>
      </w:r>
      <w:r w:rsidR="00737624">
        <w:rPr>
          <w:rFonts w:ascii="Palatino Linotype" w:hAnsi="Palatino Linotype"/>
          <w:sz w:val="24"/>
          <w:szCs w:val="24"/>
        </w:rPr>
        <w:t>Расчетная потребность в местах</w:t>
      </w:r>
      <w:r w:rsidR="00051BDA">
        <w:rPr>
          <w:rFonts w:ascii="Palatino Linotype" w:hAnsi="Palatino Linotype"/>
          <w:sz w:val="24"/>
          <w:szCs w:val="24"/>
        </w:rPr>
        <w:t xml:space="preserve"> </w:t>
      </w:r>
      <w:r w:rsidR="00D87978">
        <w:rPr>
          <w:rFonts w:ascii="Palatino Linotype" w:hAnsi="Palatino Linotype"/>
          <w:sz w:val="24"/>
          <w:szCs w:val="24"/>
        </w:rPr>
        <w:t>начальной школы</w:t>
      </w:r>
      <w:r w:rsidR="00051BDA">
        <w:rPr>
          <w:rFonts w:ascii="Palatino Linotype" w:hAnsi="Palatino Linotype"/>
          <w:sz w:val="24"/>
          <w:szCs w:val="24"/>
        </w:rPr>
        <w:t xml:space="preserve"> к 2033 г. составит </w:t>
      </w:r>
      <w:r w:rsidR="00121F00">
        <w:rPr>
          <w:rFonts w:ascii="Palatino Linotype" w:hAnsi="Palatino Linotype"/>
          <w:sz w:val="24"/>
          <w:szCs w:val="24"/>
        </w:rPr>
        <w:t>20</w:t>
      </w:r>
      <w:r w:rsidR="00051BDA">
        <w:rPr>
          <w:rFonts w:ascii="Palatino Linotype" w:hAnsi="Palatino Linotype"/>
          <w:sz w:val="24"/>
          <w:szCs w:val="24"/>
        </w:rPr>
        <w:t xml:space="preserve"> мест. Существующая совокуп</w:t>
      </w:r>
      <w:r w:rsidR="00121F00">
        <w:rPr>
          <w:rFonts w:ascii="Palatino Linotype" w:hAnsi="Palatino Linotype"/>
          <w:sz w:val="24"/>
          <w:szCs w:val="24"/>
        </w:rPr>
        <w:t>ная мощность начальной школы – 3</w:t>
      </w:r>
      <w:r w:rsidR="00051BDA">
        <w:rPr>
          <w:rFonts w:ascii="Palatino Linotype" w:hAnsi="Palatino Linotype"/>
          <w:sz w:val="24"/>
          <w:szCs w:val="24"/>
        </w:rPr>
        <w:t>5 мест</w:t>
      </w:r>
      <w:r w:rsidR="00E55F60">
        <w:rPr>
          <w:rFonts w:ascii="Palatino Linotype" w:hAnsi="Palatino Linotype"/>
          <w:sz w:val="24"/>
          <w:szCs w:val="24"/>
        </w:rPr>
        <w:t xml:space="preserve">, </w:t>
      </w:r>
      <w:r w:rsidR="00121F00">
        <w:rPr>
          <w:rFonts w:ascii="Palatino Linotype" w:hAnsi="Palatino Linotype"/>
          <w:sz w:val="24"/>
          <w:szCs w:val="24"/>
        </w:rPr>
        <w:t>что</w:t>
      </w:r>
      <w:r w:rsidR="00051BDA">
        <w:rPr>
          <w:rFonts w:ascii="Palatino Linotype" w:hAnsi="Palatino Linotype"/>
          <w:sz w:val="24"/>
          <w:szCs w:val="24"/>
        </w:rPr>
        <w:t xml:space="preserve"> соответствует нормативному показателю.</w:t>
      </w:r>
      <w:r w:rsidR="00121F00">
        <w:rPr>
          <w:rFonts w:ascii="Palatino Linotype" w:hAnsi="Palatino Linotype"/>
          <w:sz w:val="24"/>
          <w:szCs w:val="24"/>
        </w:rPr>
        <w:t xml:space="preserve"> На сегодняшний день школа не функционирует, и требует капитального ремонта с дальнейшим открытием.</w:t>
      </w:r>
      <w:r w:rsidR="00051BDA">
        <w:rPr>
          <w:rFonts w:ascii="Palatino Linotype" w:hAnsi="Palatino Linotype"/>
          <w:sz w:val="24"/>
          <w:szCs w:val="24"/>
        </w:rPr>
        <w:t xml:space="preserve"> </w:t>
      </w:r>
      <w:r w:rsidR="00121F00">
        <w:rPr>
          <w:rFonts w:ascii="Palatino Linotype" w:hAnsi="Palatino Linotype"/>
          <w:sz w:val="24"/>
          <w:szCs w:val="24"/>
        </w:rPr>
        <w:t xml:space="preserve">Учащихся старших классов </w:t>
      </w:r>
      <w:r w:rsidR="00051BDA">
        <w:rPr>
          <w:rFonts w:ascii="Palatino Linotype" w:hAnsi="Palatino Linotype"/>
          <w:sz w:val="24"/>
          <w:szCs w:val="24"/>
        </w:rPr>
        <w:t>пред</w:t>
      </w:r>
      <w:r w:rsidR="00AE7C61">
        <w:rPr>
          <w:rFonts w:ascii="Palatino Linotype" w:hAnsi="Palatino Linotype"/>
          <w:sz w:val="24"/>
          <w:szCs w:val="24"/>
        </w:rPr>
        <w:t>лагается направлять в общеобразовательную школу села</w:t>
      </w:r>
      <w:r w:rsidR="00051BDA">
        <w:rPr>
          <w:rFonts w:ascii="Palatino Linotype" w:hAnsi="Palatino Linotype"/>
          <w:sz w:val="24"/>
          <w:szCs w:val="24"/>
        </w:rPr>
        <w:t xml:space="preserve"> </w:t>
      </w:r>
      <w:r w:rsidR="00F916BB">
        <w:rPr>
          <w:rFonts w:ascii="Palatino Linotype" w:hAnsi="Palatino Linotype"/>
          <w:sz w:val="24"/>
          <w:szCs w:val="24"/>
        </w:rPr>
        <w:t>Казанка</w:t>
      </w:r>
      <w:r w:rsidR="00121F00">
        <w:rPr>
          <w:rFonts w:ascii="Palatino Linotype" w:hAnsi="Palatino Linotype"/>
          <w:sz w:val="24"/>
          <w:szCs w:val="24"/>
        </w:rPr>
        <w:t>.</w:t>
      </w:r>
    </w:p>
    <w:p w:rsidR="00AE7C61" w:rsidRPr="0070304D" w:rsidRDefault="00AE7C61" w:rsidP="00AE7C61">
      <w:pPr>
        <w:spacing w:after="0" w:line="240" w:lineRule="auto"/>
        <w:jc w:val="both"/>
        <w:rPr>
          <w:rFonts w:ascii="Palatino Linotype" w:hAnsi="Palatino Linotype"/>
          <w:i/>
          <w:sz w:val="24"/>
          <w:szCs w:val="24"/>
        </w:rPr>
      </w:pPr>
      <w:r>
        <w:rPr>
          <w:rFonts w:ascii="Palatino Linotype" w:hAnsi="Palatino Linotype"/>
          <w:i/>
          <w:sz w:val="24"/>
          <w:szCs w:val="24"/>
        </w:rPr>
        <w:t>д</w:t>
      </w:r>
      <w:r w:rsidRPr="0070304D">
        <w:rPr>
          <w:rFonts w:ascii="Palatino Linotype" w:hAnsi="Palatino Linotype"/>
          <w:i/>
          <w:sz w:val="24"/>
          <w:szCs w:val="24"/>
        </w:rPr>
        <w:t xml:space="preserve">. </w:t>
      </w:r>
      <w:r>
        <w:rPr>
          <w:rFonts w:ascii="Palatino Linotype" w:hAnsi="Palatino Linotype"/>
          <w:i/>
          <w:sz w:val="24"/>
          <w:szCs w:val="24"/>
        </w:rPr>
        <w:t>Фань</w:t>
      </w:r>
    </w:p>
    <w:p w:rsidR="00AE7C61" w:rsidRDefault="00AE7C61" w:rsidP="00AE7C61">
      <w:pPr>
        <w:spacing w:after="0" w:line="240" w:lineRule="auto"/>
        <w:ind w:firstLine="680"/>
        <w:jc w:val="both"/>
        <w:rPr>
          <w:rFonts w:ascii="Palatino Linotype" w:hAnsi="Palatino Linotype"/>
          <w:sz w:val="24"/>
          <w:szCs w:val="24"/>
        </w:rPr>
      </w:pPr>
      <w:r w:rsidRPr="00051BDA">
        <w:rPr>
          <w:rFonts w:ascii="Palatino Linotype" w:hAnsi="Palatino Linotype"/>
          <w:sz w:val="24"/>
          <w:szCs w:val="24"/>
        </w:rPr>
        <w:t xml:space="preserve">Согласно расчету, потребность в детских дошкольных учреждениях к 2033 г. составит </w:t>
      </w:r>
      <w:r>
        <w:rPr>
          <w:rFonts w:ascii="Palatino Linotype" w:hAnsi="Palatino Linotype"/>
          <w:sz w:val="24"/>
          <w:szCs w:val="24"/>
        </w:rPr>
        <w:t>13</w:t>
      </w:r>
      <w:r w:rsidRPr="00051BDA">
        <w:rPr>
          <w:rFonts w:ascii="Palatino Linotype" w:hAnsi="Palatino Linotype"/>
          <w:sz w:val="24"/>
          <w:szCs w:val="24"/>
        </w:rPr>
        <w:t xml:space="preserve"> мест. В деревне на сегодняшний день детский сад отсутствует. </w:t>
      </w:r>
      <w:r>
        <w:rPr>
          <w:rFonts w:ascii="Palatino Linotype" w:hAnsi="Palatino Linotype"/>
          <w:sz w:val="24"/>
          <w:szCs w:val="24"/>
        </w:rPr>
        <w:t>С</w:t>
      </w:r>
      <w:r w:rsidRPr="00051BDA">
        <w:rPr>
          <w:rFonts w:ascii="Palatino Linotype" w:hAnsi="Palatino Linotype"/>
          <w:sz w:val="24"/>
          <w:szCs w:val="24"/>
        </w:rPr>
        <w:t xml:space="preserve">троительство нового детского сада не </w:t>
      </w:r>
      <w:r>
        <w:rPr>
          <w:rFonts w:ascii="Palatino Linotype" w:hAnsi="Palatino Linotype"/>
          <w:sz w:val="24"/>
          <w:szCs w:val="24"/>
        </w:rPr>
        <w:t>предусматривается</w:t>
      </w:r>
      <w:r w:rsidRPr="00051BDA">
        <w:rPr>
          <w:rFonts w:ascii="Palatino Linotype" w:hAnsi="Palatino Linotype"/>
          <w:sz w:val="24"/>
          <w:szCs w:val="24"/>
        </w:rPr>
        <w:t xml:space="preserve">. Проектом предлагается посещение учащихся дошкольного возраста </w:t>
      </w:r>
      <w:r>
        <w:rPr>
          <w:rFonts w:ascii="Palatino Linotype" w:hAnsi="Palatino Linotype"/>
          <w:sz w:val="24"/>
          <w:szCs w:val="24"/>
        </w:rPr>
        <w:t xml:space="preserve">проектируемого </w:t>
      </w:r>
      <w:r w:rsidRPr="00051BDA">
        <w:rPr>
          <w:rFonts w:ascii="Palatino Linotype" w:hAnsi="Palatino Linotype"/>
          <w:sz w:val="24"/>
          <w:szCs w:val="24"/>
        </w:rPr>
        <w:t xml:space="preserve">детского сада в селе </w:t>
      </w:r>
      <w:r>
        <w:rPr>
          <w:rFonts w:ascii="Palatino Linotype" w:hAnsi="Palatino Linotype"/>
          <w:sz w:val="24"/>
          <w:szCs w:val="24"/>
        </w:rPr>
        <w:t>Казанка</w:t>
      </w:r>
      <w:r w:rsidRPr="00051BDA">
        <w:rPr>
          <w:rFonts w:ascii="Palatino Linotype" w:hAnsi="Palatino Linotype"/>
          <w:sz w:val="24"/>
          <w:szCs w:val="24"/>
        </w:rPr>
        <w:t xml:space="preserve">, которые доставляются пришкольным автобусом </w:t>
      </w:r>
      <w:r>
        <w:rPr>
          <w:rFonts w:ascii="Palatino Linotype" w:hAnsi="Palatino Linotype"/>
          <w:sz w:val="24"/>
          <w:szCs w:val="24"/>
        </w:rPr>
        <w:t>Казанской</w:t>
      </w:r>
      <w:r w:rsidRPr="00051BDA">
        <w:rPr>
          <w:rFonts w:ascii="Palatino Linotype" w:hAnsi="Palatino Linotype"/>
          <w:sz w:val="24"/>
          <w:szCs w:val="24"/>
        </w:rPr>
        <w:t xml:space="preserve"> общеобразовательной школы.</w:t>
      </w:r>
    </w:p>
    <w:p w:rsidR="00AE7C61" w:rsidRDefault="00AE7C61" w:rsidP="00AE7C61">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w:t>
      </w:r>
      <w:r w:rsidR="00737624">
        <w:rPr>
          <w:rFonts w:ascii="Palatino Linotype" w:hAnsi="Palatino Linotype"/>
          <w:sz w:val="24"/>
          <w:szCs w:val="24"/>
        </w:rPr>
        <w:t>Расчетная потребность в местах</w:t>
      </w:r>
      <w:r>
        <w:rPr>
          <w:rFonts w:ascii="Palatino Linotype" w:hAnsi="Palatino Linotype"/>
          <w:sz w:val="24"/>
          <w:szCs w:val="24"/>
        </w:rPr>
        <w:t xml:space="preserve"> </w:t>
      </w:r>
      <w:r w:rsidR="00D87978">
        <w:rPr>
          <w:rFonts w:ascii="Palatino Linotype" w:hAnsi="Palatino Linotype"/>
          <w:sz w:val="24"/>
          <w:szCs w:val="24"/>
        </w:rPr>
        <w:t>начальной школы</w:t>
      </w:r>
      <w:r>
        <w:rPr>
          <w:rFonts w:ascii="Palatino Linotype" w:hAnsi="Palatino Linotype"/>
          <w:sz w:val="24"/>
          <w:szCs w:val="24"/>
        </w:rPr>
        <w:t xml:space="preserve"> к 2033 г. составит 13 мест. Существующая совокупная мощность начальной школы – 15 мест, что соответствует </w:t>
      </w:r>
      <w:r>
        <w:rPr>
          <w:rFonts w:ascii="Palatino Linotype" w:hAnsi="Palatino Linotype"/>
          <w:sz w:val="24"/>
          <w:szCs w:val="24"/>
        </w:rPr>
        <w:lastRenderedPageBreak/>
        <w:t>нормативному показателю. На сегодняшний день школа не функционирует, и требует капитального ремонта с дальнейшим открытием. Учащихся старших классов предлагается направлять в общеобразовательную школу села Казанка.</w:t>
      </w:r>
    </w:p>
    <w:p w:rsidR="00AE7C61" w:rsidRPr="0070304D" w:rsidRDefault="00AE7C61" w:rsidP="00AE7C61">
      <w:pPr>
        <w:spacing w:after="0" w:line="240" w:lineRule="auto"/>
        <w:jc w:val="both"/>
        <w:rPr>
          <w:rFonts w:ascii="Palatino Linotype" w:hAnsi="Palatino Linotype"/>
          <w:i/>
          <w:sz w:val="24"/>
          <w:szCs w:val="24"/>
        </w:rPr>
      </w:pPr>
      <w:r>
        <w:rPr>
          <w:rFonts w:ascii="Palatino Linotype" w:hAnsi="Palatino Linotype"/>
          <w:i/>
          <w:sz w:val="24"/>
          <w:szCs w:val="24"/>
        </w:rPr>
        <w:t>д</w:t>
      </w:r>
      <w:r w:rsidRPr="0070304D">
        <w:rPr>
          <w:rFonts w:ascii="Palatino Linotype" w:hAnsi="Palatino Linotype"/>
          <w:i/>
          <w:sz w:val="24"/>
          <w:szCs w:val="24"/>
        </w:rPr>
        <w:t xml:space="preserve">. </w:t>
      </w:r>
      <w:proofErr w:type="spellStart"/>
      <w:r>
        <w:rPr>
          <w:rFonts w:ascii="Palatino Linotype" w:hAnsi="Palatino Linotype"/>
          <w:i/>
          <w:sz w:val="24"/>
          <w:szCs w:val="24"/>
        </w:rPr>
        <w:t>Староаккулаево</w:t>
      </w:r>
      <w:proofErr w:type="spellEnd"/>
    </w:p>
    <w:p w:rsidR="00AE7C61" w:rsidRDefault="00AE7C61" w:rsidP="00AE7C61">
      <w:pPr>
        <w:spacing w:after="0" w:line="240" w:lineRule="auto"/>
        <w:ind w:firstLine="680"/>
        <w:jc w:val="both"/>
        <w:rPr>
          <w:rFonts w:ascii="Palatino Linotype" w:hAnsi="Palatino Linotype"/>
          <w:sz w:val="24"/>
          <w:szCs w:val="24"/>
        </w:rPr>
      </w:pPr>
      <w:r w:rsidRPr="00051BDA">
        <w:rPr>
          <w:rFonts w:ascii="Palatino Linotype" w:hAnsi="Palatino Linotype"/>
          <w:sz w:val="24"/>
          <w:szCs w:val="24"/>
        </w:rPr>
        <w:t>Согласно расчету, потребность в детских дошкольных учреждениях к 2033 г.</w:t>
      </w:r>
      <w:r>
        <w:rPr>
          <w:rFonts w:ascii="Palatino Linotype" w:hAnsi="Palatino Linotype"/>
          <w:sz w:val="24"/>
          <w:szCs w:val="24"/>
        </w:rPr>
        <w:t xml:space="preserve">, с учетом посещения учащихся д. </w:t>
      </w:r>
      <w:proofErr w:type="spellStart"/>
      <w:r>
        <w:rPr>
          <w:rFonts w:ascii="Palatino Linotype" w:hAnsi="Palatino Linotype"/>
          <w:sz w:val="24"/>
          <w:szCs w:val="24"/>
        </w:rPr>
        <w:t>Малоаккулаево</w:t>
      </w:r>
      <w:proofErr w:type="spellEnd"/>
      <w:r w:rsidR="00D87978">
        <w:rPr>
          <w:rFonts w:ascii="Palatino Linotype" w:hAnsi="Palatino Linotype"/>
          <w:sz w:val="24"/>
          <w:szCs w:val="24"/>
        </w:rPr>
        <w:t>,</w:t>
      </w:r>
      <w:r w:rsidRPr="00051BDA">
        <w:rPr>
          <w:rFonts w:ascii="Palatino Linotype" w:hAnsi="Palatino Linotype"/>
          <w:sz w:val="24"/>
          <w:szCs w:val="24"/>
        </w:rPr>
        <w:t xml:space="preserve"> составит </w:t>
      </w:r>
      <w:r>
        <w:rPr>
          <w:rFonts w:ascii="Palatino Linotype" w:hAnsi="Palatino Linotype"/>
          <w:sz w:val="24"/>
          <w:szCs w:val="24"/>
        </w:rPr>
        <w:t>50</w:t>
      </w:r>
      <w:r w:rsidRPr="00051BDA">
        <w:rPr>
          <w:rFonts w:ascii="Palatino Linotype" w:hAnsi="Palatino Linotype"/>
          <w:sz w:val="24"/>
          <w:szCs w:val="24"/>
        </w:rPr>
        <w:t xml:space="preserve"> мест. В деревне на сегодняшний день детский сад отсутствует. </w:t>
      </w:r>
      <w:r>
        <w:rPr>
          <w:rFonts w:ascii="Palatino Linotype" w:hAnsi="Palatino Linotype"/>
          <w:sz w:val="24"/>
          <w:szCs w:val="24"/>
        </w:rPr>
        <w:t>Исходя из вышесказанного, на первую очередь реализации генерального плана предусматривается строительство нового</w:t>
      </w:r>
      <w:r w:rsidRPr="00051BDA">
        <w:rPr>
          <w:rFonts w:ascii="Palatino Linotype" w:hAnsi="Palatino Linotype"/>
          <w:sz w:val="24"/>
          <w:szCs w:val="24"/>
        </w:rPr>
        <w:t xml:space="preserve"> детского сада </w:t>
      </w:r>
      <w:r w:rsidRPr="00185A99">
        <w:rPr>
          <w:rFonts w:ascii="Palatino Linotype" w:hAnsi="Palatino Linotype"/>
          <w:sz w:val="24"/>
          <w:szCs w:val="24"/>
        </w:rPr>
        <w:t xml:space="preserve">до </w:t>
      </w:r>
      <w:r w:rsidR="00D87978">
        <w:rPr>
          <w:rFonts w:ascii="Palatino Linotype" w:hAnsi="Palatino Linotype"/>
          <w:sz w:val="24"/>
          <w:szCs w:val="24"/>
        </w:rPr>
        <w:t>5</w:t>
      </w:r>
      <w:r>
        <w:rPr>
          <w:rFonts w:ascii="Palatino Linotype" w:hAnsi="Palatino Linotype"/>
          <w:sz w:val="24"/>
          <w:szCs w:val="24"/>
        </w:rPr>
        <w:t>0 мест.</w:t>
      </w:r>
    </w:p>
    <w:p w:rsidR="00AE7C61" w:rsidRDefault="00AE7C61" w:rsidP="00AE7C61">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w:t>
      </w:r>
      <w:r w:rsidR="00737624">
        <w:rPr>
          <w:rFonts w:ascii="Palatino Linotype" w:hAnsi="Palatino Linotype"/>
          <w:sz w:val="24"/>
          <w:szCs w:val="24"/>
        </w:rPr>
        <w:t>Расчетная потребность в местах</w:t>
      </w:r>
      <w:r>
        <w:rPr>
          <w:rFonts w:ascii="Palatino Linotype" w:hAnsi="Palatino Linotype"/>
          <w:sz w:val="24"/>
          <w:szCs w:val="24"/>
        </w:rPr>
        <w:t xml:space="preserve"> </w:t>
      </w:r>
      <w:r w:rsidR="00D87978">
        <w:rPr>
          <w:rFonts w:ascii="Palatino Linotype" w:hAnsi="Palatino Linotype"/>
          <w:sz w:val="24"/>
          <w:szCs w:val="24"/>
        </w:rPr>
        <w:t xml:space="preserve">начальной школы к 2033 г., с учетом посещения учащихся д. </w:t>
      </w:r>
      <w:proofErr w:type="spellStart"/>
      <w:r w:rsidR="00D87978">
        <w:rPr>
          <w:rFonts w:ascii="Palatino Linotype" w:hAnsi="Palatino Linotype"/>
          <w:sz w:val="24"/>
          <w:szCs w:val="24"/>
        </w:rPr>
        <w:t>Малоаккулаево</w:t>
      </w:r>
      <w:proofErr w:type="spellEnd"/>
      <w:r w:rsidR="00D87978">
        <w:rPr>
          <w:rFonts w:ascii="Palatino Linotype" w:hAnsi="Palatino Linotype"/>
          <w:sz w:val="24"/>
          <w:szCs w:val="24"/>
        </w:rPr>
        <w:t>, составит 75</w:t>
      </w:r>
      <w:r>
        <w:rPr>
          <w:rFonts w:ascii="Palatino Linotype" w:hAnsi="Palatino Linotype"/>
          <w:sz w:val="24"/>
          <w:szCs w:val="24"/>
        </w:rPr>
        <w:t xml:space="preserve"> мест. Существующая совокупная мощность начальной школы – 35 мест, что </w:t>
      </w:r>
      <w:r w:rsidR="00D87978">
        <w:rPr>
          <w:rFonts w:ascii="Palatino Linotype" w:hAnsi="Palatino Linotype"/>
          <w:sz w:val="24"/>
          <w:szCs w:val="24"/>
        </w:rPr>
        <w:t xml:space="preserve">не </w:t>
      </w:r>
      <w:r>
        <w:rPr>
          <w:rFonts w:ascii="Palatino Linotype" w:hAnsi="Palatino Linotype"/>
          <w:sz w:val="24"/>
          <w:szCs w:val="24"/>
        </w:rPr>
        <w:t>соотве</w:t>
      </w:r>
      <w:r w:rsidR="00D87978">
        <w:rPr>
          <w:rFonts w:ascii="Palatino Linotype" w:hAnsi="Palatino Linotype"/>
          <w:sz w:val="24"/>
          <w:szCs w:val="24"/>
        </w:rPr>
        <w:t xml:space="preserve">тствует нормативному показателю. </w:t>
      </w:r>
      <w:r>
        <w:rPr>
          <w:rFonts w:ascii="Palatino Linotype" w:hAnsi="Palatino Linotype"/>
          <w:sz w:val="24"/>
          <w:szCs w:val="24"/>
        </w:rPr>
        <w:t xml:space="preserve">На сегодняшний день школа не функционирует, и требует </w:t>
      </w:r>
      <w:r w:rsidR="00D87978">
        <w:rPr>
          <w:rFonts w:ascii="Palatino Linotype" w:hAnsi="Palatino Linotype"/>
          <w:sz w:val="24"/>
          <w:szCs w:val="24"/>
        </w:rPr>
        <w:t>реконструкции и расширения до 75 мест, с дальнейшим открытием</w:t>
      </w:r>
      <w:r>
        <w:rPr>
          <w:rFonts w:ascii="Palatino Linotype" w:hAnsi="Palatino Linotype"/>
          <w:sz w:val="24"/>
          <w:szCs w:val="24"/>
        </w:rPr>
        <w:t>. Учащихся старших классов предлагается направлять в общеобразовательную школу села Казанка.</w:t>
      </w:r>
    </w:p>
    <w:p w:rsidR="00D87978" w:rsidRPr="0070304D" w:rsidRDefault="00D87978" w:rsidP="00D87978">
      <w:pPr>
        <w:spacing w:after="0" w:line="240" w:lineRule="auto"/>
        <w:jc w:val="both"/>
        <w:rPr>
          <w:rFonts w:ascii="Palatino Linotype" w:hAnsi="Palatino Linotype"/>
          <w:i/>
          <w:sz w:val="24"/>
          <w:szCs w:val="24"/>
        </w:rPr>
      </w:pPr>
      <w:r>
        <w:rPr>
          <w:rFonts w:ascii="Palatino Linotype" w:hAnsi="Palatino Linotype"/>
          <w:i/>
          <w:sz w:val="24"/>
          <w:szCs w:val="24"/>
        </w:rPr>
        <w:t>д</w:t>
      </w:r>
      <w:r w:rsidRPr="0070304D">
        <w:rPr>
          <w:rFonts w:ascii="Palatino Linotype" w:hAnsi="Palatino Linotype"/>
          <w:i/>
          <w:sz w:val="24"/>
          <w:szCs w:val="24"/>
        </w:rPr>
        <w:t xml:space="preserve">. </w:t>
      </w:r>
      <w:proofErr w:type="spellStart"/>
      <w:r>
        <w:rPr>
          <w:rFonts w:ascii="Palatino Linotype" w:hAnsi="Palatino Linotype"/>
          <w:i/>
          <w:sz w:val="24"/>
          <w:szCs w:val="24"/>
        </w:rPr>
        <w:t>Малоаккулаево</w:t>
      </w:r>
      <w:proofErr w:type="spellEnd"/>
    </w:p>
    <w:p w:rsidR="00D87978" w:rsidRDefault="00D87978" w:rsidP="00D87978">
      <w:pPr>
        <w:spacing w:after="0" w:line="240" w:lineRule="auto"/>
        <w:ind w:firstLine="680"/>
        <w:jc w:val="both"/>
        <w:rPr>
          <w:rFonts w:ascii="Palatino Linotype" w:hAnsi="Palatino Linotype"/>
          <w:sz w:val="24"/>
          <w:szCs w:val="24"/>
        </w:rPr>
      </w:pPr>
      <w:r w:rsidRPr="00051BDA">
        <w:rPr>
          <w:rFonts w:ascii="Palatino Linotype" w:hAnsi="Palatino Linotype"/>
          <w:sz w:val="24"/>
          <w:szCs w:val="24"/>
        </w:rPr>
        <w:t xml:space="preserve">Согласно расчету, потребность в детских дошкольных учреждениях к 2033 г. составит </w:t>
      </w:r>
      <w:r>
        <w:rPr>
          <w:rFonts w:ascii="Palatino Linotype" w:hAnsi="Palatino Linotype"/>
          <w:sz w:val="24"/>
          <w:szCs w:val="24"/>
        </w:rPr>
        <w:t>25</w:t>
      </w:r>
      <w:r w:rsidRPr="00051BDA">
        <w:rPr>
          <w:rFonts w:ascii="Palatino Linotype" w:hAnsi="Palatino Linotype"/>
          <w:sz w:val="24"/>
          <w:szCs w:val="24"/>
        </w:rPr>
        <w:t xml:space="preserve"> мест. В деревне на сегодняшний день детский сад отсутствует. </w:t>
      </w:r>
      <w:r>
        <w:rPr>
          <w:rFonts w:ascii="Palatino Linotype" w:hAnsi="Palatino Linotype"/>
          <w:sz w:val="24"/>
          <w:szCs w:val="24"/>
        </w:rPr>
        <w:t>С</w:t>
      </w:r>
      <w:r w:rsidRPr="00051BDA">
        <w:rPr>
          <w:rFonts w:ascii="Palatino Linotype" w:hAnsi="Palatino Linotype"/>
          <w:sz w:val="24"/>
          <w:szCs w:val="24"/>
        </w:rPr>
        <w:t xml:space="preserve">троительство нового детского сада не </w:t>
      </w:r>
      <w:r>
        <w:rPr>
          <w:rFonts w:ascii="Palatino Linotype" w:hAnsi="Palatino Linotype"/>
          <w:sz w:val="24"/>
          <w:szCs w:val="24"/>
        </w:rPr>
        <w:t>предусматривается</w:t>
      </w:r>
      <w:r w:rsidRPr="00051BDA">
        <w:rPr>
          <w:rFonts w:ascii="Palatino Linotype" w:hAnsi="Palatino Linotype"/>
          <w:sz w:val="24"/>
          <w:szCs w:val="24"/>
        </w:rPr>
        <w:t xml:space="preserve">. Проектом предлагается посещение учащихся дошкольного возраста </w:t>
      </w:r>
      <w:r>
        <w:rPr>
          <w:rFonts w:ascii="Palatino Linotype" w:hAnsi="Palatino Linotype"/>
          <w:sz w:val="24"/>
          <w:szCs w:val="24"/>
        </w:rPr>
        <w:t xml:space="preserve">проектируемого </w:t>
      </w:r>
      <w:r w:rsidRPr="00051BDA">
        <w:rPr>
          <w:rFonts w:ascii="Palatino Linotype" w:hAnsi="Palatino Linotype"/>
          <w:sz w:val="24"/>
          <w:szCs w:val="24"/>
        </w:rPr>
        <w:t xml:space="preserve">детского сада в </w:t>
      </w:r>
      <w:r>
        <w:rPr>
          <w:rFonts w:ascii="Palatino Linotype" w:hAnsi="Palatino Linotype"/>
          <w:sz w:val="24"/>
          <w:szCs w:val="24"/>
        </w:rPr>
        <w:t xml:space="preserve">деревне </w:t>
      </w:r>
      <w:proofErr w:type="spellStart"/>
      <w:r>
        <w:rPr>
          <w:rFonts w:ascii="Palatino Linotype" w:hAnsi="Palatino Linotype"/>
          <w:sz w:val="24"/>
          <w:szCs w:val="24"/>
        </w:rPr>
        <w:t>Староаккулаево</w:t>
      </w:r>
      <w:proofErr w:type="spellEnd"/>
      <w:r>
        <w:rPr>
          <w:rFonts w:ascii="Palatino Linotype" w:hAnsi="Palatino Linotype"/>
          <w:sz w:val="24"/>
          <w:szCs w:val="24"/>
        </w:rPr>
        <w:t>.</w:t>
      </w:r>
    </w:p>
    <w:p w:rsidR="00D87978" w:rsidRPr="0028003B" w:rsidRDefault="00D87978" w:rsidP="00D87978">
      <w:pPr>
        <w:spacing w:after="0" w:line="240" w:lineRule="auto"/>
        <w:ind w:firstLine="680"/>
        <w:jc w:val="both"/>
        <w:rPr>
          <w:rFonts w:ascii="Palatino Linotype" w:hAnsi="Palatino Linotype"/>
          <w:sz w:val="24"/>
          <w:szCs w:val="24"/>
          <w:u w:val="single"/>
        </w:rPr>
      </w:pPr>
      <w:r>
        <w:rPr>
          <w:rFonts w:ascii="Palatino Linotype" w:hAnsi="Palatino Linotype"/>
          <w:sz w:val="24"/>
          <w:szCs w:val="24"/>
        </w:rPr>
        <w:t xml:space="preserve"> </w:t>
      </w:r>
      <w:r w:rsidR="00737624">
        <w:rPr>
          <w:rFonts w:ascii="Palatino Linotype" w:hAnsi="Palatino Linotype"/>
          <w:sz w:val="24"/>
          <w:szCs w:val="24"/>
        </w:rPr>
        <w:t>Расчетная потребность в местах</w:t>
      </w:r>
      <w:r>
        <w:rPr>
          <w:rFonts w:ascii="Palatino Linotype" w:hAnsi="Palatino Linotype"/>
          <w:sz w:val="24"/>
          <w:szCs w:val="24"/>
        </w:rPr>
        <w:t xml:space="preserve"> начальной школы к 2033 г. составит 23 мест. На сегодняшний день школа отсутствует, предлагается посещение начальной школы в д. </w:t>
      </w:r>
      <w:proofErr w:type="spellStart"/>
      <w:r>
        <w:rPr>
          <w:rFonts w:ascii="Palatino Linotype" w:hAnsi="Palatino Linotype"/>
          <w:sz w:val="24"/>
          <w:szCs w:val="24"/>
        </w:rPr>
        <w:t>Староаккулаево</w:t>
      </w:r>
      <w:proofErr w:type="spellEnd"/>
      <w:r>
        <w:rPr>
          <w:rFonts w:ascii="Palatino Linotype" w:hAnsi="Palatino Linotype"/>
          <w:sz w:val="24"/>
          <w:szCs w:val="24"/>
        </w:rPr>
        <w:t>. Учащихся старших классов предлагается направлять в общеобразовательную школу села Казанка.</w:t>
      </w:r>
    </w:p>
    <w:p w:rsidR="0028003B" w:rsidRDefault="0028003B" w:rsidP="00051BDA">
      <w:pPr>
        <w:spacing w:before="240" w:after="0" w:line="240" w:lineRule="auto"/>
        <w:jc w:val="both"/>
        <w:rPr>
          <w:rFonts w:ascii="Palatino Linotype" w:hAnsi="Palatino Linotype"/>
          <w:b/>
          <w:i/>
          <w:sz w:val="24"/>
          <w:szCs w:val="24"/>
        </w:rPr>
      </w:pPr>
      <w:r>
        <w:rPr>
          <w:rFonts w:ascii="Palatino Linotype" w:hAnsi="Palatino Linotype"/>
          <w:b/>
          <w:i/>
          <w:sz w:val="24"/>
          <w:szCs w:val="24"/>
        </w:rPr>
        <w:t>Учреждения здравоохранения</w:t>
      </w:r>
    </w:p>
    <w:p w:rsidR="00313935" w:rsidRDefault="00313935" w:rsidP="0028003B">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Основными учреждениями здравоохранения в населенных пунктах являются сельские фельдшерско-акушерские пункты (с. </w:t>
      </w:r>
      <w:r w:rsidR="00F916BB">
        <w:rPr>
          <w:rFonts w:ascii="Palatino Linotype" w:hAnsi="Palatino Linotype"/>
          <w:sz w:val="24"/>
          <w:szCs w:val="24"/>
        </w:rPr>
        <w:t>Казанка</w:t>
      </w:r>
      <w:r w:rsidR="00737624">
        <w:rPr>
          <w:rFonts w:ascii="Palatino Linotype" w:hAnsi="Palatino Linotype"/>
          <w:sz w:val="24"/>
          <w:szCs w:val="24"/>
        </w:rPr>
        <w:t xml:space="preserve"> – на 15</w:t>
      </w:r>
      <w:r>
        <w:rPr>
          <w:rFonts w:ascii="Palatino Linotype" w:hAnsi="Palatino Linotype"/>
          <w:sz w:val="24"/>
          <w:szCs w:val="24"/>
        </w:rPr>
        <w:t xml:space="preserve"> </w:t>
      </w:r>
      <w:proofErr w:type="spellStart"/>
      <w:r>
        <w:rPr>
          <w:rFonts w:ascii="Palatino Linotype" w:hAnsi="Palatino Linotype"/>
          <w:sz w:val="24"/>
          <w:szCs w:val="24"/>
        </w:rPr>
        <w:t>посещ</w:t>
      </w:r>
      <w:proofErr w:type="spellEnd"/>
      <w:r>
        <w:rPr>
          <w:rFonts w:ascii="Palatino Linotype" w:hAnsi="Palatino Linotype"/>
          <w:sz w:val="24"/>
          <w:szCs w:val="24"/>
        </w:rPr>
        <w:t xml:space="preserve">. </w:t>
      </w:r>
      <w:r w:rsidR="00737624">
        <w:rPr>
          <w:rFonts w:ascii="Palatino Linotype" w:hAnsi="Palatino Linotype"/>
          <w:sz w:val="24"/>
          <w:szCs w:val="24"/>
        </w:rPr>
        <w:t>в смену, с</w:t>
      </w:r>
      <w:r w:rsidR="00FB23B1">
        <w:rPr>
          <w:rFonts w:ascii="Palatino Linotype" w:hAnsi="Palatino Linotype"/>
          <w:sz w:val="24"/>
          <w:szCs w:val="24"/>
        </w:rPr>
        <w:t xml:space="preserve">. </w:t>
      </w:r>
      <w:proofErr w:type="spellStart"/>
      <w:r w:rsidR="00737624">
        <w:rPr>
          <w:rFonts w:ascii="Palatino Linotype" w:hAnsi="Palatino Linotype"/>
          <w:sz w:val="24"/>
          <w:szCs w:val="24"/>
        </w:rPr>
        <w:t>Урняк</w:t>
      </w:r>
      <w:proofErr w:type="spellEnd"/>
      <w:r w:rsidR="00FB23B1">
        <w:rPr>
          <w:rFonts w:ascii="Palatino Linotype" w:hAnsi="Palatino Linotype"/>
          <w:sz w:val="24"/>
          <w:szCs w:val="24"/>
        </w:rPr>
        <w:t xml:space="preserve"> – на 10</w:t>
      </w:r>
      <w:r>
        <w:rPr>
          <w:rFonts w:ascii="Palatino Linotype" w:hAnsi="Palatino Linotype"/>
          <w:sz w:val="24"/>
          <w:szCs w:val="24"/>
        </w:rPr>
        <w:t xml:space="preserve"> </w:t>
      </w:r>
      <w:proofErr w:type="spellStart"/>
      <w:r>
        <w:rPr>
          <w:rFonts w:ascii="Palatino Linotype" w:hAnsi="Palatino Linotype"/>
          <w:sz w:val="24"/>
          <w:szCs w:val="24"/>
        </w:rPr>
        <w:t>посещ</w:t>
      </w:r>
      <w:proofErr w:type="spellEnd"/>
      <w:r>
        <w:rPr>
          <w:rFonts w:ascii="Palatino Linotype" w:hAnsi="Palatino Linotype"/>
          <w:sz w:val="24"/>
          <w:szCs w:val="24"/>
        </w:rPr>
        <w:t>. в смену</w:t>
      </w:r>
      <w:r w:rsidR="00737624">
        <w:rPr>
          <w:rFonts w:ascii="Palatino Linotype" w:hAnsi="Palatino Linotype"/>
          <w:sz w:val="24"/>
          <w:szCs w:val="24"/>
        </w:rPr>
        <w:t xml:space="preserve">, д. Фань – на 10 </w:t>
      </w:r>
      <w:proofErr w:type="spellStart"/>
      <w:r w:rsidR="00737624">
        <w:rPr>
          <w:rFonts w:ascii="Palatino Linotype" w:hAnsi="Palatino Linotype"/>
          <w:sz w:val="24"/>
          <w:szCs w:val="24"/>
        </w:rPr>
        <w:t>посещ</w:t>
      </w:r>
      <w:proofErr w:type="spellEnd"/>
      <w:r w:rsidR="00737624">
        <w:rPr>
          <w:rFonts w:ascii="Palatino Linotype" w:hAnsi="Palatino Linotype"/>
          <w:sz w:val="24"/>
          <w:szCs w:val="24"/>
        </w:rPr>
        <w:t xml:space="preserve">. в смену, д. </w:t>
      </w:r>
      <w:proofErr w:type="spellStart"/>
      <w:r w:rsidR="00737624">
        <w:rPr>
          <w:rFonts w:ascii="Palatino Linotype" w:hAnsi="Palatino Linotype"/>
          <w:sz w:val="24"/>
          <w:szCs w:val="24"/>
        </w:rPr>
        <w:t>Староаккулаево</w:t>
      </w:r>
      <w:proofErr w:type="spellEnd"/>
      <w:r w:rsidR="00737624">
        <w:rPr>
          <w:rFonts w:ascii="Palatino Linotype" w:hAnsi="Palatino Linotype"/>
          <w:sz w:val="24"/>
          <w:szCs w:val="24"/>
        </w:rPr>
        <w:t xml:space="preserve"> – на 15 </w:t>
      </w:r>
      <w:proofErr w:type="spellStart"/>
      <w:r w:rsidR="00737624">
        <w:rPr>
          <w:rFonts w:ascii="Palatino Linotype" w:hAnsi="Palatino Linotype"/>
          <w:sz w:val="24"/>
          <w:szCs w:val="24"/>
        </w:rPr>
        <w:t>посещ</w:t>
      </w:r>
      <w:proofErr w:type="spellEnd"/>
      <w:r w:rsidR="00737624">
        <w:rPr>
          <w:rFonts w:ascii="Palatino Linotype" w:hAnsi="Palatino Linotype"/>
          <w:sz w:val="24"/>
          <w:szCs w:val="24"/>
        </w:rPr>
        <w:t xml:space="preserve">. в смену, д. </w:t>
      </w:r>
      <w:proofErr w:type="spellStart"/>
      <w:r w:rsidR="00737624">
        <w:rPr>
          <w:rFonts w:ascii="Palatino Linotype" w:hAnsi="Palatino Linotype"/>
          <w:sz w:val="24"/>
          <w:szCs w:val="24"/>
        </w:rPr>
        <w:t>Малоаккулаево</w:t>
      </w:r>
      <w:proofErr w:type="spellEnd"/>
      <w:r w:rsidR="00737624">
        <w:rPr>
          <w:rFonts w:ascii="Palatino Linotype" w:hAnsi="Palatino Linotype"/>
          <w:sz w:val="24"/>
          <w:szCs w:val="24"/>
        </w:rPr>
        <w:t xml:space="preserve"> - отсутствует</w:t>
      </w:r>
      <w:r>
        <w:rPr>
          <w:rFonts w:ascii="Palatino Linotype" w:hAnsi="Palatino Linotype"/>
          <w:sz w:val="24"/>
          <w:szCs w:val="24"/>
        </w:rPr>
        <w:t xml:space="preserve">). Станция скорой медицинской помощи имеется при </w:t>
      </w:r>
      <w:proofErr w:type="spellStart"/>
      <w:r>
        <w:rPr>
          <w:rFonts w:ascii="Palatino Linotype" w:hAnsi="Palatino Linotype"/>
          <w:sz w:val="24"/>
          <w:szCs w:val="24"/>
        </w:rPr>
        <w:t>Альшеевской</w:t>
      </w:r>
      <w:proofErr w:type="spellEnd"/>
      <w:r>
        <w:rPr>
          <w:rFonts w:ascii="Palatino Linotype" w:hAnsi="Palatino Linotype"/>
          <w:sz w:val="24"/>
          <w:szCs w:val="24"/>
        </w:rPr>
        <w:t xml:space="preserve"> ЦРБ, находящейся в районном центре с. Раевский.</w:t>
      </w:r>
    </w:p>
    <w:p w:rsidR="0028003B" w:rsidRPr="00313935" w:rsidRDefault="00313935" w:rsidP="0028003B">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Мощность действующих учреждений здравоохранения полностью отвечает нормативным показателям для прогнозируемого населения до конца расчетного срока генерального плана. </w:t>
      </w:r>
    </w:p>
    <w:p w:rsidR="0028003B" w:rsidRDefault="0028003B" w:rsidP="00313935">
      <w:pPr>
        <w:spacing w:before="240" w:after="0" w:line="240" w:lineRule="auto"/>
        <w:jc w:val="both"/>
        <w:rPr>
          <w:rFonts w:ascii="Palatino Linotype" w:hAnsi="Palatino Linotype"/>
          <w:b/>
          <w:i/>
          <w:sz w:val="24"/>
          <w:szCs w:val="24"/>
        </w:rPr>
      </w:pPr>
      <w:r>
        <w:rPr>
          <w:rFonts w:ascii="Palatino Linotype" w:hAnsi="Palatino Linotype"/>
          <w:b/>
          <w:i/>
          <w:sz w:val="24"/>
          <w:szCs w:val="24"/>
        </w:rPr>
        <w:t>Учреждения досуга, культуры и искусства</w:t>
      </w:r>
    </w:p>
    <w:p w:rsidR="0028003B" w:rsidRPr="00737624" w:rsidRDefault="009E2FD4" w:rsidP="0028003B">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Существующая мощность Домов культуры с. </w:t>
      </w:r>
      <w:r w:rsidR="00F916BB">
        <w:rPr>
          <w:rFonts w:ascii="Palatino Linotype" w:hAnsi="Palatino Linotype"/>
          <w:sz w:val="24"/>
          <w:szCs w:val="24"/>
        </w:rPr>
        <w:t>Казанка</w:t>
      </w:r>
      <w:r w:rsidR="00737624">
        <w:rPr>
          <w:rFonts w:ascii="Palatino Linotype" w:hAnsi="Palatino Linotype"/>
          <w:sz w:val="24"/>
          <w:szCs w:val="24"/>
        </w:rPr>
        <w:t xml:space="preserve"> – 120 мест, с</w:t>
      </w:r>
      <w:r>
        <w:rPr>
          <w:rFonts w:ascii="Palatino Linotype" w:hAnsi="Palatino Linotype"/>
          <w:sz w:val="24"/>
          <w:szCs w:val="24"/>
        </w:rPr>
        <w:t xml:space="preserve">. </w:t>
      </w:r>
      <w:proofErr w:type="spellStart"/>
      <w:r w:rsidR="00737624">
        <w:rPr>
          <w:rFonts w:ascii="Palatino Linotype" w:hAnsi="Palatino Linotype"/>
          <w:sz w:val="24"/>
          <w:szCs w:val="24"/>
        </w:rPr>
        <w:t>Урняк</w:t>
      </w:r>
      <w:proofErr w:type="spellEnd"/>
      <w:r w:rsidR="00737624">
        <w:rPr>
          <w:rFonts w:ascii="Palatino Linotype" w:hAnsi="Palatino Linotype"/>
          <w:sz w:val="24"/>
          <w:szCs w:val="24"/>
        </w:rPr>
        <w:t xml:space="preserve"> – 80 мест, д. Фань – 35 мест, д. </w:t>
      </w:r>
      <w:proofErr w:type="spellStart"/>
      <w:r w:rsidR="00737624">
        <w:rPr>
          <w:rFonts w:ascii="Palatino Linotype" w:hAnsi="Palatino Linotype"/>
          <w:sz w:val="24"/>
          <w:szCs w:val="24"/>
        </w:rPr>
        <w:t>Староаккулаево</w:t>
      </w:r>
      <w:proofErr w:type="spellEnd"/>
      <w:r w:rsidR="00737624">
        <w:rPr>
          <w:rFonts w:ascii="Palatino Linotype" w:hAnsi="Palatino Linotype"/>
          <w:sz w:val="24"/>
          <w:szCs w:val="24"/>
        </w:rPr>
        <w:t xml:space="preserve"> – 150 мест.</w:t>
      </w:r>
      <w:r>
        <w:rPr>
          <w:rFonts w:ascii="Palatino Linotype" w:hAnsi="Palatino Linotype"/>
          <w:sz w:val="24"/>
          <w:szCs w:val="24"/>
        </w:rPr>
        <w:t xml:space="preserve"> </w:t>
      </w:r>
      <w:r w:rsidR="00737624">
        <w:rPr>
          <w:rFonts w:ascii="Palatino Linotype" w:hAnsi="Palatino Linotype"/>
          <w:sz w:val="24"/>
          <w:szCs w:val="24"/>
        </w:rPr>
        <w:t xml:space="preserve">На первую очередь реализации генерального плана в с. Казанка предлагается строительство социально-культурного центра (в зоне жилой застройки на </w:t>
      </w:r>
      <w:r w:rsidR="00737624">
        <w:rPr>
          <w:rFonts w:ascii="Palatino Linotype" w:hAnsi="Palatino Linotype"/>
          <w:sz w:val="24"/>
          <w:szCs w:val="24"/>
          <w:lang w:val="en-US"/>
        </w:rPr>
        <w:t>I</w:t>
      </w:r>
      <w:r w:rsidR="00737624">
        <w:rPr>
          <w:rFonts w:ascii="Palatino Linotype" w:hAnsi="Palatino Linotype"/>
          <w:sz w:val="24"/>
          <w:szCs w:val="24"/>
        </w:rPr>
        <w:t xml:space="preserve"> очередь)</w:t>
      </w:r>
      <w:r w:rsidR="00C02D47">
        <w:rPr>
          <w:rFonts w:ascii="Palatino Linotype" w:hAnsi="Palatino Linotype"/>
          <w:sz w:val="24"/>
          <w:szCs w:val="24"/>
        </w:rPr>
        <w:t>, в состав которого войдут аптека, торговые ряды и объекты по бытовому обслуживанию на 3 раб. места</w:t>
      </w:r>
      <w:r w:rsidR="00737624">
        <w:rPr>
          <w:rFonts w:ascii="Palatino Linotype" w:hAnsi="Palatino Linotype"/>
          <w:sz w:val="24"/>
          <w:szCs w:val="24"/>
        </w:rPr>
        <w:t xml:space="preserve">. Также в д. </w:t>
      </w:r>
      <w:proofErr w:type="spellStart"/>
      <w:r w:rsidR="00737624">
        <w:rPr>
          <w:rFonts w:ascii="Palatino Linotype" w:hAnsi="Palatino Linotype"/>
          <w:sz w:val="24"/>
          <w:szCs w:val="24"/>
        </w:rPr>
        <w:t>Староаккулаево</w:t>
      </w:r>
      <w:proofErr w:type="spellEnd"/>
      <w:r w:rsidR="00737624">
        <w:rPr>
          <w:rFonts w:ascii="Palatino Linotype" w:hAnsi="Palatino Linotype"/>
          <w:sz w:val="24"/>
          <w:szCs w:val="24"/>
        </w:rPr>
        <w:t xml:space="preserve"> предлагается реконструкция здания дома культуры с увеличением  до 200 мест</w:t>
      </w:r>
      <w:r w:rsidR="007B5C7A">
        <w:rPr>
          <w:rFonts w:ascii="Palatino Linotype" w:hAnsi="Palatino Linotype"/>
          <w:sz w:val="24"/>
          <w:szCs w:val="24"/>
        </w:rPr>
        <w:t>, с учетом посещ</w:t>
      </w:r>
      <w:r w:rsidR="00C02D47">
        <w:rPr>
          <w:rFonts w:ascii="Palatino Linotype" w:hAnsi="Palatino Linotype"/>
          <w:sz w:val="24"/>
          <w:szCs w:val="24"/>
        </w:rPr>
        <w:t xml:space="preserve">ения населения д. </w:t>
      </w:r>
      <w:proofErr w:type="spellStart"/>
      <w:r w:rsidR="00C02D47">
        <w:rPr>
          <w:rFonts w:ascii="Palatino Linotype" w:hAnsi="Palatino Linotype"/>
          <w:sz w:val="24"/>
          <w:szCs w:val="24"/>
        </w:rPr>
        <w:t>Малоаккулаево</w:t>
      </w:r>
      <w:proofErr w:type="spellEnd"/>
      <w:r w:rsidR="00C02D47">
        <w:rPr>
          <w:rFonts w:ascii="Palatino Linotype" w:hAnsi="Palatino Linotype"/>
          <w:sz w:val="24"/>
          <w:szCs w:val="24"/>
        </w:rPr>
        <w:t xml:space="preserve">, в состав которого войдут аптека, отделение </w:t>
      </w:r>
      <w:r w:rsidR="00C02D47">
        <w:rPr>
          <w:rFonts w:ascii="Palatino Linotype" w:hAnsi="Palatino Linotype"/>
          <w:sz w:val="24"/>
          <w:szCs w:val="24"/>
        </w:rPr>
        <w:lastRenderedPageBreak/>
        <w:t>связи, сберкасса на одно операционное место, торговые ряды и объекты по бытов</w:t>
      </w:r>
      <w:r w:rsidR="00457939">
        <w:rPr>
          <w:rFonts w:ascii="Palatino Linotype" w:hAnsi="Palatino Linotype"/>
          <w:sz w:val="24"/>
          <w:szCs w:val="24"/>
        </w:rPr>
        <w:t>ому обслуживанию на 3 раб. м</w:t>
      </w:r>
      <w:r w:rsidR="00C02D47">
        <w:rPr>
          <w:rFonts w:ascii="Palatino Linotype" w:hAnsi="Palatino Linotype"/>
          <w:sz w:val="24"/>
          <w:szCs w:val="24"/>
        </w:rPr>
        <w:t>еста.</w:t>
      </w:r>
      <w:r w:rsidR="00737624">
        <w:rPr>
          <w:rFonts w:ascii="Palatino Linotype" w:hAnsi="Palatino Linotype"/>
          <w:sz w:val="24"/>
          <w:szCs w:val="24"/>
        </w:rPr>
        <w:t xml:space="preserve"> </w:t>
      </w:r>
    </w:p>
    <w:p w:rsidR="0028003B" w:rsidRDefault="0028003B" w:rsidP="009E2FD4">
      <w:pPr>
        <w:spacing w:before="240" w:after="0" w:line="240" w:lineRule="auto"/>
        <w:jc w:val="both"/>
        <w:rPr>
          <w:rFonts w:ascii="Palatino Linotype" w:hAnsi="Palatino Linotype"/>
          <w:b/>
          <w:i/>
          <w:sz w:val="24"/>
          <w:szCs w:val="24"/>
        </w:rPr>
      </w:pPr>
      <w:r>
        <w:rPr>
          <w:rFonts w:ascii="Palatino Linotype" w:hAnsi="Palatino Linotype"/>
          <w:b/>
          <w:i/>
          <w:sz w:val="24"/>
          <w:szCs w:val="24"/>
        </w:rPr>
        <w:t>Спортивные и физкультурно-оздоровительные учреждения</w:t>
      </w:r>
    </w:p>
    <w:p w:rsidR="0028003B" w:rsidRDefault="00050B71" w:rsidP="0028003B">
      <w:pPr>
        <w:spacing w:after="0" w:line="240" w:lineRule="auto"/>
        <w:ind w:firstLine="680"/>
        <w:jc w:val="both"/>
        <w:rPr>
          <w:rFonts w:ascii="Palatino Linotype" w:hAnsi="Palatino Linotype"/>
          <w:sz w:val="24"/>
          <w:szCs w:val="24"/>
          <w:shd w:val="clear" w:color="auto" w:fill="FFFFFF"/>
        </w:rPr>
      </w:pPr>
      <w:r w:rsidRPr="00B23F64">
        <w:rPr>
          <w:rFonts w:ascii="Palatino Linotype" w:hAnsi="Palatino Linotype"/>
          <w:sz w:val="24"/>
          <w:szCs w:val="24"/>
          <w:shd w:val="clear" w:color="auto" w:fill="FFFFFF"/>
        </w:rPr>
        <w:t>В связи с развитием физической культуры и спорта возникает необходимость в совершенствовании условий для занятия спортом.</w:t>
      </w:r>
      <w:r>
        <w:rPr>
          <w:rFonts w:ascii="Palatino Linotype" w:hAnsi="Palatino Linotype"/>
          <w:sz w:val="24"/>
          <w:szCs w:val="24"/>
          <w:shd w:val="clear" w:color="auto" w:fill="FFFFFF"/>
        </w:rPr>
        <w:t xml:space="preserve"> В последние годы растет число людей систематически занимающихся физкультурой и спортом. Основные задачи физического воспитания молодого поколения – профилактика социально-негативных явлений, пропаганда здорового образа жизни, создание условий для занятия физкультурой и спортом.</w:t>
      </w:r>
    </w:p>
    <w:p w:rsidR="00050B71" w:rsidRDefault="00E22452" w:rsidP="0028003B">
      <w:pPr>
        <w:spacing w:after="0" w:line="240" w:lineRule="auto"/>
        <w:ind w:firstLine="680"/>
        <w:jc w:val="both"/>
        <w:rPr>
          <w:rFonts w:ascii="Palatino Linotype" w:hAnsi="Palatino Linotype"/>
          <w:sz w:val="24"/>
          <w:szCs w:val="24"/>
          <w:shd w:val="clear" w:color="auto" w:fill="FFFFFF"/>
        </w:rPr>
      </w:pPr>
      <w:r>
        <w:rPr>
          <w:rFonts w:ascii="Palatino Linotype" w:hAnsi="Palatino Linotype"/>
          <w:sz w:val="24"/>
          <w:szCs w:val="24"/>
          <w:shd w:val="clear" w:color="auto" w:fill="FFFFFF"/>
        </w:rPr>
        <w:t>На расчетный срок реализации генеральных планов населенных пунктов предусмотрены следующие мероприятия:</w:t>
      </w:r>
    </w:p>
    <w:p w:rsidR="00E22452" w:rsidRDefault="00E22452" w:rsidP="0028003B">
      <w:pPr>
        <w:spacing w:after="0" w:line="240" w:lineRule="auto"/>
        <w:ind w:firstLine="680"/>
        <w:jc w:val="both"/>
        <w:rPr>
          <w:rFonts w:ascii="Palatino Linotype" w:hAnsi="Palatino Linotype"/>
          <w:i/>
          <w:sz w:val="24"/>
          <w:szCs w:val="24"/>
          <w:shd w:val="clear" w:color="auto" w:fill="FFFFFF"/>
        </w:rPr>
      </w:pPr>
      <w:r>
        <w:rPr>
          <w:rFonts w:ascii="Palatino Linotype" w:hAnsi="Palatino Linotype"/>
          <w:i/>
          <w:sz w:val="24"/>
          <w:szCs w:val="24"/>
          <w:shd w:val="clear" w:color="auto" w:fill="FFFFFF"/>
        </w:rPr>
        <w:t xml:space="preserve">с. </w:t>
      </w:r>
      <w:r w:rsidR="00F916BB">
        <w:rPr>
          <w:rFonts w:ascii="Palatino Linotype" w:hAnsi="Palatino Linotype"/>
          <w:i/>
          <w:sz w:val="24"/>
          <w:szCs w:val="24"/>
          <w:shd w:val="clear" w:color="auto" w:fill="FFFFFF"/>
        </w:rPr>
        <w:t>Казанка</w:t>
      </w:r>
    </w:p>
    <w:p w:rsidR="002D2903" w:rsidRPr="002D2903" w:rsidRDefault="002D2903" w:rsidP="0028003B">
      <w:pPr>
        <w:spacing w:after="0" w:line="240" w:lineRule="auto"/>
        <w:ind w:firstLine="680"/>
        <w:jc w:val="both"/>
        <w:rPr>
          <w:rFonts w:ascii="Palatino Linotype" w:hAnsi="Palatino Linotype"/>
          <w:sz w:val="24"/>
          <w:szCs w:val="24"/>
          <w:shd w:val="clear" w:color="auto" w:fill="FFFFFF"/>
        </w:rPr>
      </w:pPr>
      <w:r>
        <w:rPr>
          <w:rFonts w:ascii="Palatino Linotype" w:hAnsi="Palatino Linotype"/>
          <w:sz w:val="24"/>
          <w:szCs w:val="24"/>
          <w:shd w:val="clear" w:color="auto" w:fill="FFFFFF"/>
        </w:rPr>
        <w:t>- строительство спортивного зала при общеобразовательной школе, площадью 45 кв.м. пола;</w:t>
      </w:r>
    </w:p>
    <w:p w:rsidR="00E22452" w:rsidRDefault="002D2903" w:rsidP="0028003B">
      <w:pPr>
        <w:spacing w:after="0" w:line="240" w:lineRule="auto"/>
        <w:ind w:firstLine="680"/>
        <w:jc w:val="both"/>
        <w:rPr>
          <w:rFonts w:ascii="Palatino Linotype" w:hAnsi="Palatino Linotype"/>
          <w:sz w:val="24"/>
          <w:szCs w:val="24"/>
          <w:shd w:val="clear" w:color="auto" w:fill="FFFFFF"/>
        </w:rPr>
      </w:pPr>
      <w:r>
        <w:rPr>
          <w:rFonts w:ascii="Palatino Linotype" w:hAnsi="Palatino Linotype"/>
          <w:sz w:val="24"/>
          <w:szCs w:val="24"/>
          <w:shd w:val="clear" w:color="auto" w:fill="FFFFFF"/>
        </w:rPr>
        <w:t>- формирование</w:t>
      </w:r>
      <w:r w:rsidR="00E22452" w:rsidRPr="00E22452">
        <w:rPr>
          <w:rFonts w:ascii="Palatino Linotype" w:hAnsi="Palatino Linotype"/>
          <w:sz w:val="24"/>
          <w:szCs w:val="24"/>
          <w:shd w:val="clear" w:color="auto" w:fill="FFFFFF"/>
        </w:rPr>
        <w:t xml:space="preserve"> плоских спортивных сооружений общей площадью 0,</w:t>
      </w:r>
      <w:r>
        <w:rPr>
          <w:rFonts w:ascii="Palatino Linotype" w:hAnsi="Palatino Linotype"/>
          <w:sz w:val="24"/>
          <w:szCs w:val="24"/>
          <w:shd w:val="clear" w:color="auto" w:fill="FFFFFF"/>
        </w:rPr>
        <w:t>45</w:t>
      </w:r>
      <w:r w:rsidR="00E22452" w:rsidRPr="00E22452">
        <w:rPr>
          <w:rFonts w:ascii="Palatino Linotype" w:hAnsi="Palatino Linotype"/>
          <w:sz w:val="24"/>
          <w:szCs w:val="24"/>
          <w:shd w:val="clear" w:color="auto" w:fill="FFFFFF"/>
        </w:rPr>
        <w:t xml:space="preserve"> га</w:t>
      </w:r>
      <w:r w:rsidR="00E22452">
        <w:rPr>
          <w:rFonts w:ascii="Palatino Linotype" w:hAnsi="Palatino Linotype"/>
          <w:sz w:val="24"/>
          <w:szCs w:val="24"/>
          <w:shd w:val="clear" w:color="auto" w:fill="FFFFFF"/>
        </w:rPr>
        <w:t>.</w:t>
      </w:r>
    </w:p>
    <w:p w:rsidR="00E22452" w:rsidRDefault="002D2903" w:rsidP="0028003B">
      <w:pPr>
        <w:spacing w:after="0" w:line="240" w:lineRule="auto"/>
        <w:ind w:firstLine="680"/>
        <w:jc w:val="both"/>
        <w:rPr>
          <w:rFonts w:ascii="Palatino Linotype" w:hAnsi="Palatino Linotype"/>
          <w:i/>
          <w:sz w:val="24"/>
          <w:szCs w:val="24"/>
          <w:shd w:val="clear" w:color="auto" w:fill="FFFFFF"/>
        </w:rPr>
      </w:pPr>
      <w:r>
        <w:rPr>
          <w:rFonts w:ascii="Palatino Linotype" w:hAnsi="Palatino Linotype"/>
          <w:i/>
          <w:sz w:val="24"/>
          <w:szCs w:val="24"/>
          <w:shd w:val="clear" w:color="auto" w:fill="FFFFFF"/>
        </w:rPr>
        <w:t>с</w:t>
      </w:r>
      <w:r w:rsidR="00E22452">
        <w:rPr>
          <w:rFonts w:ascii="Palatino Linotype" w:hAnsi="Palatino Linotype"/>
          <w:i/>
          <w:sz w:val="24"/>
          <w:szCs w:val="24"/>
          <w:shd w:val="clear" w:color="auto" w:fill="FFFFFF"/>
        </w:rPr>
        <w:t xml:space="preserve">. </w:t>
      </w:r>
      <w:proofErr w:type="spellStart"/>
      <w:r>
        <w:rPr>
          <w:rFonts w:ascii="Palatino Linotype" w:hAnsi="Palatino Linotype"/>
          <w:i/>
          <w:sz w:val="24"/>
          <w:szCs w:val="24"/>
          <w:shd w:val="clear" w:color="auto" w:fill="FFFFFF"/>
        </w:rPr>
        <w:t>Урняк</w:t>
      </w:r>
      <w:proofErr w:type="spellEnd"/>
    </w:p>
    <w:p w:rsidR="002D2903" w:rsidRPr="002D2903" w:rsidRDefault="002D2903" w:rsidP="002D2903">
      <w:pPr>
        <w:spacing w:after="0" w:line="240" w:lineRule="auto"/>
        <w:ind w:firstLine="680"/>
        <w:jc w:val="both"/>
        <w:rPr>
          <w:rFonts w:ascii="Palatino Linotype" w:hAnsi="Palatino Linotype"/>
          <w:sz w:val="24"/>
          <w:szCs w:val="24"/>
          <w:shd w:val="clear" w:color="auto" w:fill="FFFFFF"/>
        </w:rPr>
      </w:pPr>
      <w:r>
        <w:rPr>
          <w:rFonts w:ascii="Palatino Linotype" w:hAnsi="Palatino Linotype"/>
          <w:sz w:val="24"/>
          <w:szCs w:val="24"/>
          <w:shd w:val="clear" w:color="auto" w:fill="FFFFFF"/>
        </w:rPr>
        <w:t>- строительство спортивного зала при начальной школе, площадью 30 кв.м. пола;</w:t>
      </w:r>
    </w:p>
    <w:p w:rsidR="002D2903" w:rsidRDefault="002D2903" w:rsidP="002D2903">
      <w:pPr>
        <w:spacing w:after="0" w:line="240" w:lineRule="auto"/>
        <w:ind w:firstLine="680"/>
        <w:jc w:val="both"/>
        <w:rPr>
          <w:rFonts w:ascii="Palatino Linotype" w:hAnsi="Palatino Linotype"/>
          <w:sz w:val="24"/>
          <w:szCs w:val="24"/>
          <w:shd w:val="clear" w:color="auto" w:fill="FFFFFF"/>
        </w:rPr>
      </w:pPr>
      <w:r>
        <w:rPr>
          <w:rFonts w:ascii="Palatino Linotype" w:hAnsi="Palatino Linotype"/>
          <w:sz w:val="24"/>
          <w:szCs w:val="24"/>
          <w:shd w:val="clear" w:color="auto" w:fill="FFFFFF"/>
        </w:rPr>
        <w:t>- формирование</w:t>
      </w:r>
      <w:r w:rsidRPr="00E22452">
        <w:rPr>
          <w:rFonts w:ascii="Palatino Linotype" w:hAnsi="Palatino Linotype"/>
          <w:sz w:val="24"/>
          <w:szCs w:val="24"/>
          <w:shd w:val="clear" w:color="auto" w:fill="FFFFFF"/>
        </w:rPr>
        <w:t xml:space="preserve"> плоских спортивных сооружений общей площадью 0,</w:t>
      </w:r>
      <w:r>
        <w:rPr>
          <w:rFonts w:ascii="Palatino Linotype" w:hAnsi="Palatino Linotype"/>
          <w:sz w:val="24"/>
          <w:szCs w:val="24"/>
          <w:shd w:val="clear" w:color="auto" w:fill="FFFFFF"/>
        </w:rPr>
        <w:t>23</w:t>
      </w:r>
      <w:r w:rsidRPr="00E22452">
        <w:rPr>
          <w:rFonts w:ascii="Palatino Linotype" w:hAnsi="Palatino Linotype"/>
          <w:sz w:val="24"/>
          <w:szCs w:val="24"/>
          <w:shd w:val="clear" w:color="auto" w:fill="FFFFFF"/>
        </w:rPr>
        <w:t xml:space="preserve"> га</w:t>
      </w:r>
      <w:r>
        <w:rPr>
          <w:rFonts w:ascii="Palatino Linotype" w:hAnsi="Palatino Linotype"/>
          <w:sz w:val="24"/>
          <w:szCs w:val="24"/>
          <w:shd w:val="clear" w:color="auto" w:fill="FFFFFF"/>
        </w:rPr>
        <w:t>.</w:t>
      </w:r>
    </w:p>
    <w:p w:rsidR="002D2903" w:rsidRDefault="002D2903" w:rsidP="002D2903">
      <w:pPr>
        <w:spacing w:after="0" w:line="240" w:lineRule="auto"/>
        <w:ind w:firstLine="680"/>
        <w:jc w:val="both"/>
        <w:rPr>
          <w:rFonts w:ascii="Palatino Linotype" w:hAnsi="Palatino Linotype"/>
          <w:i/>
          <w:sz w:val="24"/>
          <w:szCs w:val="24"/>
          <w:shd w:val="clear" w:color="auto" w:fill="FFFFFF"/>
        </w:rPr>
      </w:pPr>
      <w:r>
        <w:rPr>
          <w:rFonts w:ascii="Palatino Linotype" w:hAnsi="Palatino Linotype"/>
          <w:i/>
          <w:sz w:val="24"/>
          <w:szCs w:val="24"/>
          <w:shd w:val="clear" w:color="auto" w:fill="FFFFFF"/>
        </w:rPr>
        <w:t>д. Фань</w:t>
      </w:r>
    </w:p>
    <w:p w:rsidR="002D2903" w:rsidRPr="002D2903" w:rsidRDefault="002D2903" w:rsidP="002D2903">
      <w:pPr>
        <w:spacing w:after="0" w:line="240" w:lineRule="auto"/>
        <w:ind w:firstLine="680"/>
        <w:jc w:val="both"/>
        <w:rPr>
          <w:rFonts w:ascii="Palatino Linotype" w:hAnsi="Palatino Linotype"/>
          <w:sz w:val="24"/>
          <w:szCs w:val="24"/>
          <w:shd w:val="clear" w:color="auto" w:fill="FFFFFF"/>
        </w:rPr>
      </w:pPr>
      <w:r>
        <w:rPr>
          <w:rFonts w:ascii="Palatino Linotype" w:hAnsi="Palatino Linotype"/>
          <w:sz w:val="24"/>
          <w:szCs w:val="24"/>
          <w:shd w:val="clear" w:color="auto" w:fill="FFFFFF"/>
        </w:rPr>
        <w:t>- строительство спортивного зала при начальной школе, площадью 30 кв.м. пола;</w:t>
      </w:r>
    </w:p>
    <w:p w:rsidR="002D2903" w:rsidRDefault="002D2903" w:rsidP="002D2903">
      <w:pPr>
        <w:spacing w:after="0" w:line="240" w:lineRule="auto"/>
        <w:ind w:firstLine="680"/>
        <w:jc w:val="both"/>
        <w:rPr>
          <w:rFonts w:ascii="Palatino Linotype" w:hAnsi="Palatino Linotype"/>
          <w:sz w:val="24"/>
          <w:szCs w:val="24"/>
          <w:shd w:val="clear" w:color="auto" w:fill="FFFFFF"/>
        </w:rPr>
      </w:pPr>
      <w:r>
        <w:rPr>
          <w:rFonts w:ascii="Palatino Linotype" w:hAnsi="Palatino Linotype"/>
          <w:sz w:val="24"/>
          <w:szCs w:val="24"/>
          <w:shd w:val="clear" w:color="auto" w:fill="FFFFFF"/>
        </w:rPr>
        <w:t>- формирование</w:t>
      </w:r>
      <w:r w:rsidRPr="00E22452">
        <w:rPr>
          <w:rFonts w:ascii="Palatino Linotype" w:hAnsi="Palatino Linotype"/>
          <w:sz w:val="24"/>
          <w:szCs w:val="24"/>
          <w:shd w:val="clear" w:color="auto" w:fill="FFFFFF"/>
        </w:rPr>
        <w:t xml:space="preserve"> плоских спортивных сооружений общей площадью 0,</w:t>
      </w:r>
      <w:r w:rsidR="005B03A4">
        <w:rPr>
          <w:rFonts w:ascii="Palatino Linotype" w:hAnsi="Palatino Linotype"/>
          <w:sz w:val="24"/>
          <w:szCs w:val="24"/>
          <w:shd w:val="clear" w:color="auto" w:fill="FFFFFF"/>
        </w:rPr>
        <w:t>15</w:t>
      </w:r>
      <w:r w:rsidRPr="00E22452">
        <w:rPr>
          <w:rFonts w:ascii="Palatino Linotype" w:hAnsi="Palatino Linotype"/>
          <w:sz w:val="24"/>
          <w:szCs w:val="24"/>
          <w:shd w:val="clear" w:color="auto" w:fill="FFFFFF"/>
        </w:rPr>
        <w:t xml:space="preserve"> га</w:t>
      </w:r>
      <w:r>
        <w:rPr>
          <w:rFonts w:ascii="Palatino Linotype" w:hAnsi="Palatino Linotype"/>
          <w:sz w:val="24"/>
          <w:szCs w:val="24"/>
          <w:shd w:val="clear" w:color="auto" w:fill="FFFFFF"/>
        </w:rPr>
        <w:t>.</w:t>
      </w:r>
    </w:p>
    <w:p w:rsidR="005B03A4" w:rsidRDefault="005B03A4" w:rsidP="005B03A4">
      <w:pPr>
        <w:spacing w:after="0" w:line="240" w:lineRule="auto"/>
        <w:ind w:firstLine="680"/>
        <w:jc w:val="both"/>
        <w:rPr>
          <w:rFonts w:ascii="Palatino Linotype" w:hAnsi="Palatino Linotype"/>
          <w:i/>
          <w:sz w:val="24"/>
          <w:szCs w:val="24"/>
          <w:shd w:val="clear" w:color="auto" w:fill="FFFFFF"/>
        </w:rPr>
      </w:pPr>
      <w:r>
        <w:rPr>
          <w:rFonts w:ascii="Palatino Linotype" w:hAnsi="Palatino Linotype"/>
          <w:i/>
          <w:sz w:val="24"/>
          <w:szCs w:val="24"/>
          <w:shd w:val="clear" w:color="auto" w:fill="FFFFFF"/>
        </w:rPr>
        <w:t xml:space="preserve">д. </w:t>
      </w:r>
      <w:proofErr w:type="spellStart"/>
      <w:r>
        <w:rPr>
          <w:rFonts w:ascii="Palatino Linotype" w:hAnsi="Palatino Linotype"/>
          <w:i/>
          <w:sz w:val="24"/>
          <w:szCs w:val="24"/>
          <w:shd w:val="clear" w:color="auto" w:fill="FFFFFF"/>
        </w:rPr>
        <w:t>Староаккулаево</w:t>
      </w:r>
      <w:proofErr w:type="spellEnd"/>
    </w:p>
    <w:p w:rsidR="005B03A4" w:rsidRPr="002D2903" w:rsidRDefault="005B03A4" w:rsidP="005B03A4">
      <w:pPr>
        <w:spacing w:after="0" w:line="240" w:lineRule="auto"/>
        <w:ind w:firstLine="680"/>
        <w:jc w:val="both"/>
        <w:rPr>
          <w:rFonts w:ascii="Palatino Linotype" w:hAnsi="Palatino Linotype"/>
          <w:sz w:val="24"/>
          <w:szCs w:val="24"/>
          <w:shd w:val="clear" w:color="auto" w:fill="FFFFFF"/>
        </w:rPr>
      </w:pPr>
      <w:r>
        <w:rPr>
          <w:rFonts w:ascii="Palatino Linotype" w:hAnsi="Palatino Linotype"/>
          <w:sz w:val="24"/>
          <w:szCs w:val="24"/>
          <w:shd w:val="clear" w:color="auto" w:fill="FFFFFF"/>
        </w:rPr>
        <w:t>- строительство спортивного зала при начальной школе, площадью 40 кв.м. пола;</w:t>
      </w:r>
    </w:p>
    <w:p w:rsidR="00E22452" w:rsidRDefault="005B03A4" w:rsidP="00E22452">
      <w:pPr>
        <w:spacing w:after="0" w:line="240" w:lineRule="auto"/>
        <w:ind w:firstLine="680"/>
        <w:jc w:val="both"/>
        <w:rPr>
          <w:rFonts w:ascii="Palatino Linotype" w:hAnsi="Palatino Linotype"/>
          <w:sz w:val="24"/>
          <w:szCs w:val="24"/>
          <w:shd w:val="clear" w:color="auto" w:fill="FFFFFF"/>
        </w:rPr>
      </w:pPr>
      <w:r>
        <w:rPr>
          <w:rFonts w:ascii="Palatino Linotype" w:hAnsi="Palatino Linotype"/>
          <w:sz w:val="24"/>
          <w:szCs w:val="24"/>
          <w:shd w:val="clear" w:color="auto" w:fill="FFFFFF"/>
        </w:rPr>
        <w:t>- формирование</w:t>
      </w:r>
      <w:r w:rsidRPr="00E22452">
        <w:rPr>
          <w:rFonts w:ascii="Palatino Linotype" w:hAnsi="Palatino Linotype"/>
          <w:sz w:val="24"/>
          <w:szCs w:val="24"/>
          <w:shd w:val="clear" w:color="auto" w:fill="FFFFFF"/>
        </w:rPr>
        <w:t xml:space="preserve"> плоских спортивных сооружений общей площадью 0,</w:t>
      </w:r>
      <w:r>
        <w:rPr>
          <w:rFonts w:ascii="Palatino Linotype" w:hAnsi="Palatino Linotype"/>
          <w:sz w:val="24"/>
          <w:szCs w:val="24"/>
          <w:shd w:val="clear" w:color="auto" w:fill="FFFFFF"/>
        </w:rPr>
        <w:t>51</w:t>
      </w:r>
      <w:r w:rsidRPr="00E22452">
        <w:rPr>
          <w:rFonts w:ascii="Palatino Linotype" w:hAnsi="Palatino Linotype"/>
          <w:sz w:val="24"/>
          <w:szCs w:val="24"/>
          <w:shd w:val="clear" w:color="auto" w:fill="FFFFFF"/>
        </w:rPr>
        <w:t xml:space="preserve"> га</w:t>
      </w:r>
      <w:r>
        <w:rPr>
          <w:rFonts w:ascii="Palatino Linotype" w:hAnsi="Palatino Linotype"/>
          <w:sz w:val="24"/>
          <w:szCs w:val="24"/>
          <w:shd w:val="clear" w:color="auto" w:fill="FFFFFF"/>
        </w:rPr>
        <w:t>.</w:t>
      </w:r>
    </w:p>
    <w:p w:rsidR="0028003B" w:rsidRDefault="0028003B" w:rsidP="00E22452">
      <w:pPr>
        <w:spacing w:before="240" w:after="0" w:line="240" w:lineRule="auto"/>
        <w:ind w:firstLine="680"/>
        <w:jc w:val="both"/>
        <w:rPr>
          <w:rFonts w:ascii="Palatino Linotype" w:hAnsi="Palatino Linotype"/>
          <w:b/>
          <w:i/>
          <w:sz w:val="24"/>
          <w:szCs w:val="24"/>
        </w:rPr>
      </w:pPr>
      <w:r>
        <w:rPr>
          <w:rFonts w:ascii="Palatino Linotype" w:hAnsi="Palatino Linotype"/>
          <w:b/>
          <w:i/>
          <w:sz w:val="24"/>
          <w:szCs w:val="24"/>
        </w:rPr>
        <w:t>Предприятия торговли, общественного питания и бытового обслуживания</w:t>
      </w:r>
    </w:p>
    <w:p w:rsidR="0028003B" w:rsidRDefault="00E22452" w:rsidP="0028003B">
      <w:pPr>
        <w:spacing w:after="0" w:line="240" w:lineRule="auto"/>
        <w:ind w:firstLine="680"/>
        <w:jc w:val="both"/>
        <w:rPr>
          <w:rFonts w:ascii="Palatino Linotype" w:hAnsi="Palatino Linotype"/>
          <w:sz w:val="24"/>
          <w:szCs w:val="24"/>
        </w:rPr>
      </w:pPr>
      <w:r>
        <w:rPr>
          <w:rFonts w:ascii="Palatino Linotype" w:hAnsi="Palatino Linotype"/>
          <w:i/>
          <w:sz w:val="24"/>
          <w:szCs w:val="24"/>
        </w:rPr>
        <w:t xml:space="preserve">Магазины. </w:t>
      </w:r>
      <w:r>
        <w:rPr>
          <w:rFonts w:ascii="Palatino Linotype" w:hAnsi="Palatino Linotype"/>
          <w:sz w:val="24"/>
          <w:szCs w:val="24"/>
        </w:rPr>
        <w:t xml:space="preserve">Обеспеченность населения с. </w:t>
      </w:r>
      <w:r w:rsidR="00F916BB">
        <w:rPr>
          <w:rFonts w:ascii="Palatino Linotype" w:hAnsi="Palatino Linotype"/>
          <w:sz w:val="24"/>
          <w:szCs w:val="24"/>
        </w:rPr>
        <w:t>Казанка</w:t>
      </w:r>
      <w:r>
        <w:rPr>
          <w:rFonts w:ascii="Palatino Linotype" w:hAnsi="Palatino Linotype"/>
          <w:sz w:val="24"/>
          <w:szCs w:val="24"/>
        </w:rPr>
        <w:t xml:space="preserve"> </w:t>
      </w:r>
      <w:r w:rsidR="005B03A4">
        <w:rPr>
          <w:rFonts w:ascii="Palatino Linotype" w:hAnsi="Palatino Linotype"/>
          <w:sz w:val="24"/>
          <w:szCs w:val="24"/>
        </w:rPr>
        <w:t xml:space="preserve">и д. Фань </w:t>
      </w:r>
      <w:r>
        <w:rPr>
          <w:rFonts w:ascii="Palatino Linotype" w:hAnsi="Palatino Linotype"/>
          <w:sz w:val="24"/>
          <w:szCs w:val="24"/>
        </w:rPr>
        <w:t xml:space="preserve">объектами торговли на сегодняшний день </w:t>
      </w:r>
      <w:r w:rsidR="001E36E8">
        <w:rPr>
          <w:rFonts w:ascii="Palatino Linotype" w:hAnsi="Palatino Linotype"/>
          <w:sz w:val="24"/>
          <w:szCs w:val="24"/>
        </w:rPr>
        <w:t>соответствует</w:t>
      </w:r>
      <w:r>
        <w:rPr>
          <w:rFonts w:ascii="Palatino Linotype" w:hAnsi="Palatino Linotype"/>
          <w:sz w:val="24"/>
          <w:szCs w:val="24"/>
        </w:rPr>
        <w:t xml:space="preserve"> нормативной потребности. Однако к расчетному сроку необходимо разместить дополнительно </w:t>
      </w:r>
      <w:r w:rsidR="005B03A4">
        <w:rPr>
          <w:rFonts w:ascii="Palatino Linotype" w:hAnsi="Palatino Linotype"/>
          <w:sz w:val="24"/>
          <w:szCs w:val="24"/>
        </w:rPr>
        <w:t>40</w:t>
      </w:r>
      <w:r>
        <w:rPr>
          <w:rFonts w:ascii="Palatino Linotype" w:hAnsi="Palatino Linotype"/>
          <w:sz w:val="24"/>
          <w:szCs w:val="24"/>
        </w:rPr>
        <w:t xml:space="preserve"> м2 торговых площадей (с. </w:t>
      </w:r>
      <w:r w:rsidR="00F916BB">
        <w:rPr>
          <w:rFonts w:ascii="Palatino Linotype" w:hAnsi="Palatino Linotype"/>
          <w:sz w:val="24"/>
          <w:szCs w:val="24"/>
        </w:rPr>
        <w:t>Казанка</w:t>
      </w:r>
      <w:r w:rsidR="005B03A4">
        <w:rPr>
          <w:rFonts w:ascii="Palatino Linotype" w:hAnsi="Palatino Linotype"/>
          <w:sz w:val="24"/>
          <w:szCs w:val="24"/>
        </w:rPr>
        <w:t xml:space="preserve"> – 30</w:t>
      </w:r>
      <w:r>
        <w:rPr>
          <w:rFonts w:ascii="Palatino Linotype" w:hAnsi="Palatino Linotype"/>
          <w:sz w:val="24"/>
          <w:szCs w:val="24"/>
        </w:rPr>
        <w:t xml:space="preserve"> м2, д. </w:t>
      </w:r>
      <w:r w:rsidR="005B03A4">
        <w:rPr>
          <w:rFonts w:ascii="Palatino Linotype" w:hAnsi="Palatino Linotype"/>
          <w:sz w:val="24"/>
          <w:szCs w:val="24"/>
        </w:rPr>
        <w:t>Фань</w:t>
      </w:r>
      <w:r>
        <w:rPr>
          <w:rFonts w:ascii="Palatino Linotype" w:hAnsi="Palatino Linotype"/>
          <w:sz w:val="24"/>
          <w:szCs w:val="24"/>
        </w:rPr>
        <w:t xml:space="preserve"> </w:t>
      </w:r>
      <w:r w:rsidRPr="000F2562">
        <w:rPr>
          <w:rFonts w:ascii="Palatino Linotype" w:hAnsi="Palatino Linotype"/>
          <w:sz w:val="24"/>
          <w:szCs w:val="24"/>
        </w:rPr>
        <w:t xml:space="preserve">– </w:t>
      </w:r>
      <w:r w:rsidR="005B03A4">
        <w:rPr>
          <w:rFonts w:ascii="Palatino Linotype" w:hAnsi="Palatino Linotype"/>
          <w:sz w:val="24"/>
          <w:szCs w:val="24"/>
        </w:rPr>
        <w:t>10</w:t>
      </w:r>
      <w:r w:rsidRPr="000F2562">
        <w:rPr>
          <w:rFonts w:ascii="Palatino Linotype" w:hAnsi="Palatino Linotype"/>
          <w:sz w:val="24"/>
          <w:szCs w:val="24"/>
        </w:rPr>
        <w:t xml:space="preserve"> м2</w:t>
      </w:r>
      <w:r>
        <w:rPr>
          <w:rFonts w:ascii="Palatino Linotype" w:hAnsi="Palatino Linotype"/>
          <w:sz w:val="24"/>
          <w:szCs w:val="24"/>
        </w:rPr>
        <w:t>).</w:t>
      </w:r>
      <w:r w:rsidR="004E1D9D">
        <w:rPr>
          <w:rFonts w:ascii="Palatino Linotype" w:hAnsi="Palatino Linotype"/>
          <w:sz w:val="24"/>
          <w:szCs w:val="24"/>
        </w:rPr>
        <w:t xml:space="preserve"> С. </w:t>
      </w:r>
      <w:proofErr w:type="spellStart"/>
      <w:r w:rsidR="004E1D9D">
        <w:rPr>
          <w:rFonts w:ascii="Palatino Linotype" w:hAnsi="Palatino Linotype"/>
          <w:sz w:val="24"/>
          <w:szCs w:val="24"/>
        </w:rPr>
        <w:t>Урняк</w:t>
      </w:r>
      <w:proofErr w:type="spellEnd"/>
      <w:r w:rsidR="004E1D9D">
        <w:rPr>
          <w:rFonts w:ascii="Palatino Linotype" w:hAnsi="Palatino Linotype"/>
          <w:sz w:val="24"/>
          <w:szCs w:val="24"/>
        </w:rPr>
        <w:t xml:space="preserve">, д. </w:t>
      </w:r>
      <w:proofErr w:type="spellStart"/>
      <w:r w:rsidR="004E1D9D">
        <w:rPr>
          <w:rFonts w:ascii="Palatino Linotype" w:hAnsi="Palatino Linotype"/>
          <w:sz w:val="24"/>
          <w:szCs w:val="24"/>
        </w:rPr>
        <w:t>Староаккулаево</w:t>
      </w:r>
      <w:proofErr w:type="spellEnd"/>
      <w:r w:rsidR="004E1D9D">
        <w:rPr>
          <w:rFonts w:ascii="Palatino Linotype" w:hAnsi="Palatino Linotype"/>
          <w:sz w:val="24"/>
          <w:szCs w:val="24"/>
        </w:rPr>
        <w:t xml:space="preserve"> и д. </w:t>
      </w:r>
      <w:proofErr w:type="spellStart"/>
      <w:r w:rsidR="004E1D9D">
        <w:rPr>
          <w:rFonts w:ascii="Palatino Linotype" w:hAnsi="Palatino Linotype"/>
          <w:sz w:val="24"/>
          <w:szCs w:val="24"/>
        </w:rPr>
        <w:t>Малоаккулаево</w:t>
      </w:r>
      <w:proofErr w:type="spellEnd"/>
      <w:r w:rsidR="004E1D9D">
        <w:rPr>
          <w:rFonts w:ascii="Palatino Linotype" w:hAnsi="Palatino Linotype"/>
          <w:sz w:val="24"/>
          <w:szCs w:val="24"/>
        </w:rPr>
        <w:t xml:space="preserve"> обеспеченность объектами торговли на сегодняшний день не соответствуют нормативным потребностям. К расчетному сроку необходимо разместить дополнительно 170 кв.м. торговых площадей ( с. </w:t>
      </w:r>
      <w:proofErr w:type="spellStart"/>
      <w:r w:rsidR="004E1D9D">
        <w:rPr>
          <w:rFonts w:ascii="Palatino Linotype" w:hAnsi="Palatino Linotype"/>
          <w:sz w:val="24"/>
          <w:szCs w:val="24"/>
        </w:rPr>
        <w:t>Урняк</w:t>
      </w:r>
      <w:proofErr w:type="spellEnd"/>
      <w:r w:rsidR="004E1D9D">
        <w:rPr>
          <w:rFonts w:ascii="Palatino Linotype" w:hAnsi="Palatino Linotype"/>
          <w:sz w:val="24"/>
          <w:szCs w:val="24"/>
        </w:rPr>
        <w:t xml:space="preserve"> – 30 м2, д. </w:t>
      </w:r>
      <w:proofErr w:type="spellStart"/>
      <w:r w:rsidR="004E1D9D">
        <w:rPr>
          <w:rFonts w:ascii="Palatino Linotype" w:hAnsi="Palatino Linotype"/>
          <w:sz w:val="24"/>
          <w:szCs w:val="24"/>
        </w:rPr>
        <w:t>Староаккулаево</w:t>
      </w:r>
      <w:proofErr w:type="spellEnd"/>
      <w:r w:rsidR="004E1D9D">
        <w:rPr>
          <w:rFonts w:ascii="Palatino Linotype" w:hAnsi="Palatino Linotype"/>
          <w:sz w:val="24"/>
          <w:szCs w:val="24"/>
        </w:rPr>
        <w:t xml:space="preserve"> – 80 м2, д. </w:t>
      </w:r>
      <w:proofErr w:type="spellStart"/>
      <w:r w:rsidR="004E1D9D">
        <w:rPr>
          <w:rFonts w:ascii="Palatino Linotype" w:hAnsi="Palatino Linotype"/>
          <w:sz w:val="24"/>
          <w:szCs w:val="24"/>
        </w:rPr>
        <w:t>Малоаккулаево</w:t>
      </w:r>
      <w:proofErr w:type="spellEnd"/>
      <w:r w:rsidR="004E1D9D">
        <w:rPr>
          <w:rFonts w:ascii="Palatino Linotype" w:hAnsi="Palatino Linotype"/>
          <w:sz w:val="24"/>
          <w:szCs w:val="24"/>
        </w:rPr>
        <w:t xml:space="preserve"> – 60 м2).</w:t>
      </w:r>
    </w:p>
    <w:p w:rsidR="001E36E8" w:rsidRDefault="004E1D9D" w:rsidP="0028003B">
      <w:pPr>
        <w:spacing w:after="0" w:line="240" w:lineRule="auto"/>
        <w:ind w:firstLine="680"/>
        <w:jc w:val="both"/>
        <w:rPr>
          <w:rFonts w:ascii="Palatino Linotype" w:hAnsi="Palatino Linotype"/>
          <w:sz w:val="24"/>
          <w:szCs w:val="24"/>
        </w:rPr>
      </w:pPr>
      <w:r>
        <w:rPr>
          <w:rFonts w:ascii="Palatino Linotype" w:hAnsi="Palatino Linotype"/>
          <w:sz w:val="24"/>
          <w:szCs w:val="24"/>
        </w:rPr>
        <w:t>Т</w:t>
      </w:r>
      <w:r w:rsidR="001E36E8">
        <w:rPr>
          <w:rFonts w:ascii="Palatino Linotype" w:hAnsi="Palatino Linotype"/>
          <w:sz w:val="24"/>
          <w:szCs w:val="24"/>
        </w:rPr>
        <w:t>орговые площади предлагается разме</w:t>
      </w:r>
      <w:r>
        <w:rPr>
          <w:rFonts w:ascii="Palatino Linotype" w:hAnsi="Palatino Linotype"/>
          <w:sz w:val="24"/>
          <w:szCs w:val="24"/>
        </w:rPr>
        <w:t>щать</w:t>
      </w:r>
      <w:r w:rsidR="001E36E8">
        <w:rPr>
          <w:rFonts w:ascii="Palatino Linotype" w:hAnsi="Palatino Linotype"/>
          <w:sz w:val="24"/>
          <w:szCs w:val="24"/>
        </w:rPr>
        <w:t xml:space="preserve"> в проектир</w:t>
      </w:r>
      <w:r>
        <w:rPr>
          <w:rFonts w:ascii="Palatino Linotype" w:hAnsi="Palatino Linotype"/>
          <w:sz w:val="24"/>
          <w:szCs w:val="24"/>
        </w:rPr>
        <w:t>уемых социально-культурных центрах, и в виде строительства новых помещений.</w:t>
      </w:r>
    </w:p>
    <w:p w:rsidR="00740EFA" w:rsidRDefault="001E36E8" w:rsidP="0028003B">
      <w:pPr>
        <w:spacing w:after="0" w:line="240" w:lineRule="auto"/>
        <w:ind w:firstLine="680"/>
        <w:jc w:val="both"/>
        <w:rPr>
          <w:rFonts w:ascii="Palatino Linotype" w:hAnsi="Palatino Linotype"/>
          <w:sz w:val="24"/>
          <w:szCs w:val="24"/>
        </w:rPr>
      </w:pPr>
      <w:r>
        <w:rPr>
          <w:rFonts w:ascii="Palatino Linotype" w:hAnsi="Palatino Linotype"/>
          <w:i/>
          <w:sz w:val="24"/>
          <w:szCs w:val="24"/>
        </w:rPr>
        <w:t xml:space="preserve">Предприятия общественного питания. </w:t>
      </w:r>
      <w:r w:rsidR="00D70A7B">
        <w:rPr>
          <w:rFonts w:ascii="Palatino Linotype" w:hAnsi="Palatino Linotype"/>
          <w:sz w:val="24"/>
          <w:szCs w:val="24"/>
        </w:rPr>
        <w:t>Обеспеченность предприятиями общественного питания на сегодняшний день не отвечает нормативным потребностям</w:t>
      </w:r>
      <w:r w:rsidR="0087635D">
        <w:rPr>
          <w:rFonts w:ascii="Palatino Linotype" w:hAnsi="Palatino Linotype"/>
          <w:sz w:val="24"/>
          <w:szCs w:val="24"/>
        </w:rPr>
        <w:t xml:space="preserve">. На </w:t>
      </w:r>
      <w:r w:rsidR="00102C80">
        <w:rPr>
          <w:rFonts w:ascii="Palatino Linotype" w:hAnsi="Palatino Linotype"/>
          <w:sz w:val="24"/>
          <w:szCs w:val="24"/>
        </w:rPr>
        <w:t>первую очередь</w:t>
      </w:r>
      <w:r w:rsidR="0087635D">
        <w:rPr>
          <w:rFonts w:ascii="Palatino Linotype" w:hAnsi="Palatino Linotype"/>
          <w:sz w:val="24"/>
          <w:szCs w:val="24"/>
        </w:rPr>
        <w:t xml:space="preserve"> в селе</w:t>
      </w:r>
      <w:r w:rsidR="00102C80">
        <w:rPr>
          <w:rFonts w:ascii="Palatino Linotype" w:hAnsi="Palatino Linotype"/>
          <w:sz w:val="24"/>
          <w:szCs w:val="24"/>
        </w:rPr>
        <w:t xml:space="preserve"> Казанка</w:t>
      </w:r>
      <w:r w:rsidR="0087635D">
        <w:rPr>
          <w:rFonts w:ascii="Palatino Linotype" w:hAnsi="Palatino Linotype"/>
          <w:sz w:val="24"/>
          <w:szCs w:val="24"/>
        </w:rPr>
        <w:t xml:space="preserve"> </w:t>
      </w:r>
      <w:r w:rsidR="00102C80">
        <w:rPr>
          <w:rFonts w:ascii="Palatino Linotype" w:hAnsi="Palatino Linotype"/>
          <w:sz w:val="24"/>
          <w:szCs w:val="24"/>
        </w:rPr>
        <w:t>кафе предлагается разместить в проектируемом здании социально-культурного центра на 35</w:t>
      </w:r>
      <w:r w:rsidR="0087635D">
        <w:rPr>
          <w:rFonts w:ascii="Palatino Linotype" w:hAnsi="Palatino Linotype"/>
          <w:sz w:val="24"/>
          <w:szCs w:val="24"/>
        </w:rPr>
        <w:t xml:space="preserve"> мест</w:t>
      </w:r>
      <w:r w:rsidR="00102C80">
        <w:rPr>
          <w:rFonts w:ascii="Palatino Linotype" w:hAnsi="Palatino Linotype"/>
          <w:sz w:val="24"/>
          <w:szCs w:val="24"/>
        </w:rPr>
        <w:t xml:space="preserve">, с учетом посещения населения с. </w:t>
      </w:r>
      <w:proofErr w:type="spellStart"/>
      <w:r w:rsidR="00102C80">
        <w:rPr>
          <w:rFonts w:ascii="Palatino Linotype" w:hAnsi="Palatino Linotype"/>
          <w:sz w:val="24"/>
          <w:szCs w:val="24"/>
        </w:rPr>
        <w:t>Урняк</w:t>
      </w:r>
      <w:proofErr w:type="spellEnd"/>
      <w:r w:rsidR="00102C80">
        <w:rPr>
          <w:rFonts w:ascii="Palatino Linotype" w:hAnsi="Palatino Linotype"/>
          <w:sz w:val="24"/>
          <w:szCs w:val="24"/>
        </w:rPr>
        <w:t xml:space="preserve"> и д. Фань. В д. </w:t>
      </w:r>
      <w:proofErr w:type="spellStart"/>
      <w:r w:rsidR="00102C80">
        <w:rPr>
          <w:rFonts w:ascii="Palatino Linotype" w:hAnsi="Palatino Linotype"/>
          <w:sz w:val="24"/>
          <w:szCs w:val="24"/>
        </w:rPr>
        <w:t>Староаккулаево</w:t>
      </w:r>
      <w:proofErr w:type="spellEnd"/>
      <w:r w:rsidR="00102C80">
        <w:rPr>
          <w:rFonts w:ascii="Palatino Linotype" w:hAnsi="Palatino Linotype"/>
          <w:sz w:val="24"/>
          <w:szCs w:val="24"/>
        </w:rPr>
        <w:t xml:space="preserve"> </w:t>
      </w:r>
      <w:r w:rsidR="00706416">
        <w:rPr>
          <w:rFonts w:ascii="Palatino Linotype" w:hAnsi="Palatino Linotype"/>
          <w:sz w:val="24"/>
          <w:szCs w:val="24"/>
        </w:rPr>
        <w:t>имеется</w:t>
      </w:r>
      <w:r w:rsidR="00102C80">
        <w:rPr>
          <w:rFonts w:ascii="Palatino Linotype" w:hAnsi="Palatino Linotype"/>
          <w:sz w:val="24"/>
          <w:szCs w:val="24"/>
        </w:rPr>
        <w:t xml:space="preserve"> пре</w:t>
      </w:r>
      <w:r w:rsidR="00706416">
        <w:rPr>
          <w:rFonts w:ascii="Palatino Linotype" w:hAnsi="Palatino Linotype"/>
          <w:sz w:val="24"/>
          <w:szCs w:val="24"/>
        </w:rPr>
        <w:t>дприятие общественного питания</w:t>
      </w:r>
      <w:r w:rsidR="00102C80">
        <w:rPr>
          <w:rFonts w:ascii="Palatino Linotype" w:hAnsi="Palatino Linotype"/>
          <w:sz w:val="24"/>
          <w:szCs w:val="24"/>
        </w:rPr>
        <w:t xml:space="preserve"> </w:t>
      </w:r>
      <w:r w:rsidR="00CA5075">
        <w:rPr>
          <w:rFonts w:ascii="Palatino Linotype" w:hAnsi="Palatino Linotype"/>
          <w:sz w:val="24"/>
          <w:szCs w:val="24"/>
        </w:rPr>
        <w:t>на 2</w:t>
      </w:r>
      <w:r w:rsidR="00706416">
        <w:rPr>
          <w:rFonts w:ascii="Palatino Linotype" w:hAnsi="Palatino Linotype"/>
          <w:sz w:val="24"/>
          <w:szCs w:val="24"/>
        </w:rPr>
        <w:t>5</w:t>
      </w:r>
      <w:r w:rsidR="00CA5075">
        <w:rPr>
          <w:rFonts w:ascii="Palatino Linotype" w:hAnsi="Palatino Linotype"/>
          <w:sz w:val="24"/>
          <w:szCs w:val="24"/>
        </w:rPr>
        <w:t xml:space="preserve"> мест</w:t>
      </w:r>
      <w:r w:rsidR="00706416">
        <w:rPr>
          <w:rFonts w:ascii="Palatino Linotype" w:hAnsi="Palatino Linotype"/>
          <w:sz w:val="24"/>
          <w:szCs w:val="24"/>
        </w:rPr>
        <w:t>, что соответствует нормативному показателю.</w:t>
      </w:r>
      <w:r w:rsidR="00C02D47">
        <w:rPr>
          <w:rFonts w:ascii="Palatino Linotype" w:hAnsi="Palatino Linotype"/>
          <w:sz w:val="24"/>
          <w:szCs w:val="24"/>
        </w:rPr>
        <w:t xml:space="preserve"> </w:t>
      </w:r>
      <w:r w:rsidR="00706416">
        <w:rPr>
          <w:rFonts w:ascii="Palatino Linotype" w:hAnsi="Palatino Linotype"/>
          <w:sz w:val="24"/>
          <w:szCs w:val="24"/>
        </w:rPr>
        <w:t xml:space="preserve">Предлагается посещение столовой также </w:t>
      </w:r>
      <w:r w:rsidR="00C02D47">
        <w:rPr>
          <w:rFonts w:ascii="Palatino Linotype" w:hAnsi="Palatino Linotype"/>
          <w:sz w:val="24"/>
          <w:szCs w:val="24"/>
        </w:rPr>
        <w:t xml:space="preserve">населения д. </w:t>
      </w:r>
      <w:proofErr w:type="spellStart"/>
      <w:r w:rsidR="00C02D47">
        <w:rPr>
          <w:rFonts w:ascii="Palatino Linotype" w:hAnsi="Palatino Linotype"/>
          <w:sz w:val="24"/>
          <w:szCs w:val="24"/>
        </w:rPr>
        <w:t>Малоаккулаево</w:t>
      </w:r>
      <w:proofErr w:type="spellEnd"/>
      <w:r w:rsidR="00C02D47">
        <w:rPr>
          <w:rFonts w:ascii="Palatino Linotype" w:hAnsi="Palatino Linotype"/>
          <w:sz w:val="24"/>
          <w:szCs w:val="24"/>
        </w:rPr>
        <w:t>.</w:t>
      </w:r>
    </w:p>
    <w:p w:rsidR="001E36E8" w:rsidRPr="001E36E8" w:rsidRDefault="0087635D" w:rsidP="0028003B">
      <w:pPr>
        <w:spacing w:after="0" w:line="240" w:lineRule="auto"/>
        <w:ind w:firstLine="680"/>
        <w:jc w:val="both"/>
        <w:rPr>
          <w:rFonts w:ascii="Palatino Linotype" w:hAnsi="Palatino Linotype"/>
          <w:sz w:val="24"/>
          <w:szCs w:val="24"/>
        </w:rPr>
      </w:pPr>
      <w:r>
        <w:rPr>
          <w:rFonts w:ascii="Palatino Linotype" w:hAnsi="Palatino Linotype"/>
          <w:sz w:val="24"/>
          <w:szCs w:val="24"/>
        </w:rPr>
        <w:lastRenderedPageBreak/>
        <w:t xml:space="preserve"> </w:t>
      </w:r>
      <w:r w:rsidR="00740EFA" w:rsidRPr="00740EFA">
        <w:rPr>
          <w:rFonts w:ascii="Palatino Linotype" w:hAnsi="Palatino Linotype"/>
          <w:i/>
          <w:sz w:val="24"/>
          <w:szCs w:val="24"/>
        </w:rPr>
        <w:t>Предприятия бытового обслуживания.</w:t>
      </w:r>
      <w:r w:rsidR="00740EFA">
        <w:rPr>
          <w:rFonts w:ascii="Palatino Linotype" w:hAnsi="Palatino Linotype"/>
          <w:sz w:val="24"/>
          <w:szCs w:val="24"/>
        </w:rPr>
        <w:t xml:space="preserve"> Согласно нормам к расчетному сроку реализации генерального плана в населенных пунктах необходимо открыть предприятия бытового обслуживания на 3 (с. </w:t>
      </w:r>
      <w:r w:rsidR="00F916BB">
        <w:rPr>
          <w:rFonts w:ascii="Palatino Linotype" w:hAnsi="Palatino Linotype"/>
          <w:sz w:val="24"/>
          <w:szCs w:val="24"/>
        </w:rPr>
        <w:t>Казанка</w:t>
      </w:r>
      <w:r w:rsidR="00C02D47">
        <w:rPr>
          <w:rFonts w:ascii="Palatino Linotype" w:hAnsi="Palatino Linotype"/>
          <w:sz w:val="24"/>
          <w:szCs w:val="24"/>
        </w:rPr>
        <w:t xml:space="preserve">), на 2 (с. </w:t>
      </w:r>
      <w:proofErr w:type="spellStart"/>
      <w:r w:rsidR="00C02D47">
        <w:rPr>
          <w:rFonts w:ascii="Palatino Linotype" w:hAnsi="Palatino Linotype"/>
          <w:sz w:val="24"/>
          <w:szCs w:val="24"/>
        </w:rPr>
        <w:t>Урняк</w:t>
      </w:r>
      <w:proofErr w:type="spellEnd"/>
      <w:r w:rsidR="00740EFA">
        <w:rPr>
          <w:rFonts w:ascii="Palatino Linotype" w:hAnsi="Palatino Linotype"/>
          <w:sz w:val="24"/>
          <w:szCs w:val="24"/>
        </w:rPr>
        <w:t>)</w:t>
      </w:r>
      <w:r w:rsidR="00C02D47">
        <w:rPr>
          <w:rFonts w:ascii="Palatino Linotype" w:hAnsi="Palatino Linotype"/>
          <w:sz w:val="24"/>
          <w:szCs w:val="24"/>
        </w:rPr>
        <w:t xml:space="preserve">, на 2 (д. Фань), на 3 (д. </w:t>
      </w:r>
      <w:proofErr w:type="spellStart"/>
      <w:r w:rsidR="00C02D47">
        <w:rPr>
          <w:rFonts w:ascii="Palatino Linotype" w:hAnsi="Palatino Linotype"/>
          <w:sz w:val="24"/>
          <w:szCs w:val="24"/>
        </w:rPr>
        <w:t>Староаккулаево</w:t>
      </w:r>
      <w:proofErr w:type="spellEnd"/>
      <w:r w:rsidR="00C02D47">
        <w:rPr>
          <w:rFonts w:ascii="Palatino Linotype" w:hAnsi="Palatino Linotype"/>
          <w:sz w:val="24"/>
          <w:szCs w:val="24"/>
        </w:rPr>
        <w:t xml:space="preserve">) и на 2 (д. </w:t>
      </w:r>
      <w:proofErr w:type="spellStart"/>
      <w:r w:rsidR="00C02D47">
        <w:rPr>
          <w:rFonts w:ascii="Palatino Linotype" w:hAnsi="Palatino Linotype"/>
          <w:sz w:val="24"/>
          <w:szCs w:val="24"/>
        </w:rPr>
        <w:t>Малоаккулаево</w:t>
      </w:r>
      <w:proofErr w:type="spellEnd"/>
      <w:r w:rsidR="00C02D47">
        <w:rPr>
          <w:rFonts w:ascii="Palatino Linotype" w:hAnsi="Palatino Linotype"/>
          <w:sz w:val="24"/>
          <w:szCs w:val="24"/>
        </w:rPr>
        <w:t>)</w:t>
      </w:r>
      <w:r w:rsidR="00740EFA">
        <w:rPr>
          <w:rFonts w:ascii="Palatino Linotype" w:hAnsi="Palatino Linotype"/>
          <w:sz w:val="24"/>
          <w:szCs w:val="24"/>
        </w:rPr>
        <w:t xml:space="preserve"> рабочих мест. Размещение предприятий бытового обслуживан</w:t>
      </w:r>
      <w:r w:rsidR="00C02D47">
        <w:rPr>
          <w:rFonts w:ascii="Palatino Linotype" w:hAnsi="Palatino Linotype"/>
          <w:sz w:val="24"/>
          <w:szCs w:val="24"/>
        </w:rPr>
        <w:t>ия предусмотрено в проектируемых зданиях</w:t>
      </w:r>
      <w:r w:rsidR="00740EFA">
        <w:rPr>
          <w:rFonts w:ascii="Palatino Linotype" w:hAnsi="Palatino Linotype"/>
          <w:sz w:val="24"/>
          <w:szCs w:val="24"/>
        </w:rPr>
        <w:t xml:space="preserve"> </w:t>
      </w:r>
      <w:r w:rsidR="00C02D47">
        <w:rPr>
          <w:rFonts w:ascii="Palatino Linotype" w:hAnsi="Palatino Linotype"/>
          <w:sz w:val="24"/>
          <w:szCs w:val="24"/>
        </w:rPr>
        <w:t xml:space="preserve">социально-культурных центрах, </w:t>
      </w:r>
      <w:r w:rsidR="00740EFA">
        <w:rPr>
          <w:rFonts w:ascii="Palatino Linotype" w:hAnsi="Palatino Linotype"/>
          <w:sz w:val="24"/>
          <w:szCs w:val="24"/>
        </w:rPr>
        <w:t xml:space="preserve">существующих магазинах </w:t>
      </w:r>
      <w:r w:rsidR="00C02D47">
        <w:rPr>
          <w:rFonts w:ascii="Palatino Linotype" w:hAnsi="Palatino Linotype"/>
          <w:sz w:val="24"/>
          <w:szCs w:val="24"/>
        </w:rPr>
        <w:t>и домов культуры</w:t>
      </w:r>
      <w:r w:rsidR="00740EFA">
        <w:rPr>
          <w:rFonts w:ascii="Palatino Linotype" w:hAnsi="Palatino Linotype"/>
          <w:sz w:val="24"/>
          <w:szCs w:val="24"/>
        </w:rPr>
        <w:t>.</w:t>
      </w:r>
    </w:p>
    <w:p w:rsidR="00993DD4" w:rsidRDefault="00F8608B" w:rsidP="00740EFA">
      <w:pPr>
        <w:spacing w:before="240" w:after="0" w:line="240" w:lineRule="auto"/>
        <w:ind w:firstLine="567"/>
        <w:jc w:val="center"/>
        <w:rPr>
          <w:rFonts w:ascii="Palatino Linotype" w:hAnsi="Palatino Linotype"/>
          <w:i/>
          <w:sz w:val="24"/>
          <w:szCs w:val="24"/>
        </w:rPr>
      </w:pPr>
      <w:r w:rsidRPr="008E2776">
        <w:rPr>
          <w:rFonts w:ascii="Palatino Linotype" w:hAnsi="Palatino Linotype"/>
          <w:i/>
          <w:sz w:val="24"/>
          <w:szCs w:val="24"/>
        </w:rPr>
        <w:t xml:space="preserve">Потребность населения </w:t>
      </w:r>
      <w:r w:rsidR="00C237D5" w:rsidRPr="008E2776">
        <w:rPr>
          <w:rFonts w:ascii="Palatino Linotype" w:hAnsi="Palatino Linotype"/>
          <w:i/>
          <w:sz w:val="24"/>
          <w:szCs w:val="24"/>
        </w:rPr>
        <w:t xml:space="preserve"> с. </w:t>
      </w:r>
      <w:r w:rsidR="00F916BB">
        <w:rPr>
          <w:rFonts w:ascii="Palatino Linotype" w:hAnsi="Palatino Linotype"/>
          <w:i/>
          <w:sz w:val="24"/>
          <w:szCs w:val="24"/>
        </w:rPr>
        <w:t>Казанка</w:t>
      </w:r>
      <w:r w:rsidR="00A02708" w:rsidRPr="008E2776">
        <w:rPr>
          <w:rFonts w:ascii="Palatino Linotype" w:hAnsi="Palatino Linotype"/>
          <w:i/>
          <w:sz w:val="24"/>
          <w:szCs w:val="24"/>
        </w:rPr>
        <w:t xml:space="preserve"> </w:t>
      </w:r>
      <w:r w:rsidRPr="008E2776">
        <w:rPr>
          <w:rFonts w:ascii="Palatino Linotype" w:hAnsi="Palatino Linotype"/>
          <w:i/>
          <w:sz w:val="24"/>
          <w:szCs w:val="24"/>
        </w:rPr>
        <w:t>в объектах социальной сферы на расчетный срок</w:t>
      </w:r>
      <w:r w:rsidR="00C237D5" w:rsidRPr="008E2776">
        <w:rPr>
          <w:rFonts w:ascii="Palatino Linotype" w:hAnsi="Palatino Linotype"/>
          <w:i/>
          <w:sz w:val="24"/>
          <w:szCs w:val="24"/>
        </w:rPr>
        <w:t xml:space="preserve"> обслужив</w:t>
      </w:r>
      <w:r w:rsidR="00143260" w:rsidRPr="008E2776">
        <w:rPr>
          <w:rFonts w:ascii="Palatino Linotype" w:hAnsi="Palatino Linotype"/>
          <w:i/>
          <w:sz w:val="24"/>
          <w:szCs w:val="24"/>
        </w:rPr>
        <w:t xml:space="preserve">ания (численность населения </w:t>
      </w:r>
      <w:r w:rsidR="0077143D">
        <w:rPr>
          <w:rFonts w:ascii="Palatino Linotype" w:hAnsi="Palatino Linotype"/>
          <w:i/>
          <w:sz w:val="24"/>
          <w:szCs w:val="24"/>
        </w:rPr>
        <w:t>475</w:t>
      </w:r>
      <w:r w:rsidR="00A02708" w:rsidRPr="008E2776">
        <w:rPr>
          <w:rFonts w:ascii="Palatino Linotype" w:hAnsi="Palatino Linotype"/>
          <w:i/>
          <w:sz w:val="24"/>
          <w:szCs w:val="24"/>
        </w:rPr>
        <w:t xml:space="preserve"> человек)</w:t>
      </w:r>
      <w:r w:rsidR="00C237D5" w:rsidRPr="008E2776">
        <w:rPr>
          <w:rFonts w:ascii="Palatino Linotype" w:hAnsi="Palatino Linotype"/>
          <w:i/>
          <w:sz w:val="24"/>
          <w:szCs w:val="24"/>
        </w:rPr>
        <w:t>.</w:t>
      </w:r>
      <w:r w:rsidR="002C3D89">
        <w:rPr>
          <w:rFonts w:ascii="Palatino Linotype" w:hAnsi="Palatino Linotype"/>
          <w:i/>
          <w:sz w:val="24"/>
          <w:szCs w:val="24"/>
        </w:rPr>
        <w:t xml:space="preserve">                                     </w:t>
      </w:r>
    </w:p>
    <w:p w:rsidR="00A02708" w:rsidRPr="001F0AC8" w:rsidRDefault="002C3D89" w:rsidP="00993DD4">
      <w:pPr>
        <w:spacing w:after="0"/>
        <w:ind w:firstLine="567"/>
        <w:jc w:val="right"/>
        <w:rPr>
          <w:rFonts w:ascii="Palatino Linotype" w:hAnsi="Palatino Linotype"/>
          <w:sz w:val="24"/>
          <w:szCs w:val="24"/>
        </w:rPr>
      </w:pPr>
      <w:r>
        <w:rPr>
          <w:rFonts w:ascii="Palatino Linotype" w:hAnsi="Palatino Linotype"/>
          <w:i/>
          <w:sz w:val="24"/>
          <w:szCs w:val="24"/>
        </w:rPr>
        <w:t xml:space="preserve"> </w:t>
      </w:r>
      <w:r w:rsidR="00F8608B" w:rsidRPr="00F8608B">
        <w:rPr>
          <w:rFonts w:ascii="Palatino Linotype" w:hAnsi="Palatino Linotype"/>
          <w:i/>
          <w:sz w:val="24"/>
          <w:szCs w:val="24"/>
        </w:rPr>
        <w:t xml:space="preserve">табл. </w:t>
      </w:r>
      <w:r w:rsidR="00943CC7">
        <w:rPr>
          <w:rFonts w:ascii="Palatino Linotype" w:hAnsi="Palatino Linotype"/>
          <w:i/>
          <w:sz w:val="24"/>
          <w:szCs w:val="24"/>
        </w:rPr>
        <w:t>№2</w:t>
      </w:r>
    </w:p>
    <w:tbl>
      <w:tblPr>
        <w:tblStyle w:val="ab"/>
        <w:tblW w:w="9923" w:type="dxa"/>
        <w:tblInd w:w="108" w:type="dxa"/>
        <w:tblLayout w:type="fixed"/>
        <w:tblLook w:val="04A0"/>
      </w:tblPr>
      <w:tblGrid>
        <w:gridCol w:w="567"/>
        <w:gridCol w:w="2552"/>
        <w:gridCol w:w="1134"/>
        <w:gridCol w:w="1417"/>
        <w:gridCol w:w="1560"/>
        <w:gridCol w:w="1559"/>
        <w:gridCol w:w="1134"/>
      </w:tblGrid>
      <w:tr w:rsidR="00F8608B" w:rsidRPr="00F8608B" w:rsidTr="00F8608B">
        <w:tc>
          <w:tcPr>
            <w:tcW w:w="567" w:type="dxa"/>
            <w:vAlign w:val="center"/>
          </w:tcPr>
          <w:p w:rsidR="00F8608B" w:rsidRPr="00C237D5" w:rsidRDefault="00F8608B" w:rsidP="00C031AB">
            <w:pPr>
              <w:jc w:val="center"/>
              <w:rPr>
                <w:rFonts w:ascii="Palatino Linotype" w:hAnsi="Palatino Linotype"/>
                <w:b/>
                <w:sz w:val="20"/>
                <w:szCs w:val="20"/>
              </w:rPr>
            </w:pPr>
            <w:r w:rsidRPr="00C237D5">
              <w:rPr>
                <w:rFonts w:ascii="Palatino Linotype" w:hAnsi="Palatino Linotype"/>
                <w:b/>
                <w:sz w:val="20"/>
                <w:szCs w:val="20"/>
              </w:rPr>
              <w:t xml:space="preserve">№ </w:t>
            </w:r>
            <w:proofErr w:type="spellStart"/>
            <w:r w:rsidRPr="00C237D5">
              <w:rPr>
                <w:rFonts w:ascii="Palatino Linotype" w:hAnsi="Palatino Linotype"/>
                <w:b/>
                <w:sz w:val="20"/>
                <w:szCs w:val="20"/>
              </w:rPr>
              <w:t>п</w:t>
            </w:r>
            <w:proofErr w:type="spellEnd"/>
            <w:r w:rsidRPr="00C237D5">
              <w:rPr>
                <w:rFonts w:ascii="Palatino Linotype" w:hAnsi="Palatino Linotype"/>
                <w:b/>
                <w:sz w:val="20"/>
                <w:szCs w:val="20"/>
              </w:rPr>
              <w:t>/</w:t>
            </w:r>
            <w:proofErr w:type="spellStart"/>
            <w:r w:rsidRPr="00C237D5">
              <w:rPr>
                <w:rFonts w:ascii="Palatino Linotype" w:hAnsi="Palatino Linotype"/>
                <w:b/>
                <w:sz w:val="20"/>
                <w:szCs w:val="20"/>
              </w:rPr>
              <w:t>п</w:t>
            </w:r>
            <w:proofErr w:type="spellEnd"/>
          </w:p>
        </w:tc>
        <w:tc>
          <w:tcPr>
            <w:tcW w:w="2552" w:type="dxa"/>
            <w:vAlign w:val="center"/>
          </w:tcPr>
          <w:p w:rsidR="00F8608B" w:rsidRPr="00C237D5" w:rsidRDefault="00F8608B" w:rsidP="00C031AB">
            <w:pPr>
              <w:jc w:val="center"/>
              <w:rPr>
                <w:rFonts w:ascii="Palatino Linotype" w:hAnsi="Palatino Linotype"/>
                <w:b/>
                <w:sz w:val="20"/>
                <w:szCs w:val="20"/>
              </w:rPr>
            </w:pPr>
            <w:r w:rsidRPr="00C237D5">
              <w:rPr>
                <w:rFonts w:ascii="Palatino Linotype" w:hAnsi="Palatino Linotype"/>
                <w:b/>
                <w:sz w:val="20"/>
                <w:szCs w:val="20"/>
              </w:rPr>
              <w:t>Наименование</w:t>
            </w:r>
          </w:p>
        </w:tc>
        <w:tc>
          <w:tcPr>
            <w:tcW w:w="1134" w:type="dxa"/>
            <w:vAlign w:val="center"/>
          </w:tcPr>
          <w:p w:rsidR="00F8608B" w:rsidRPr="00C237D5" w:rsidRDefault="00F12267" w:rsidP="00C031AB">
            <w:pPr>
              <w:jc w:val="center"/>
              <w:rPr>
                <w:rFonts w:ascii="Palatino Linotype" w:hAnsi="Palatino Linotype"/>
                <w:b/>
                <w:sz w:val="20"/>
                <w:szCs w:val="20"/>
              </w:rPr>
            </w:pPr>
            <w:r>
              <w:rPr>
                <w:rFonts w:ascii="Palatino Linotype" w:hAnsi="Palatino Linotype"/>
                <w:b/>
                <w:sz w:val="20"/>
                <w:szCs w:val="20"/>
              </w:rPr>
              <w:t>Кол-во объектов</w:t>
            </w:r>
          </w:p>
        </w:tc>
        <w:tc>
          <w:tcPr>
            <w:tcW w:w="1417" w:type="dxa"/>
            <w:vAlign w:val="center"/>
          </w:tcPr>
          <w:p w:rsidR="00F8608B" w:rsidRPr="00C237D5" w:rsidRDefault="00F8608B" w:rsidP="00C031AB">
            <w:pPr>
              <w:jc w:val="center"/>
              <w:rPr>
                <w:rFonts w:ascii="Palatino Linotype" w:hAnsi="Palatino Linotype"/>
                <w:b/>
                <w:sz w:val="20"/>
                <w:szCs w:val="20"/>
              </w:rPr>
            </w:pPr>
            <w:r w:rsidRPr="00C237D5">
              <w:rPr>
                <w:rFonts w:ascii="Palatino Linotype" w:hAnsi="Palatino Linotype"/>
                <w:b/>
                <w:sz w:val="20"/>
                <w:szCs w:val="20"/>
              </w:rPr>
              <w:t>Мощность сохраняемых объектов</w:t>
            </w:r>
          </w:p>
        </w:tc>
        <w:tc>
          <w:tcPr>
            <w:tcW w:w="1560" w:type="dxa"/>
            <w:vAlign w:val="center"/>
          </w:tcPr>
          <w:p w:rsidR="00F8608B" w:rsidRPr="00C237D5" w:rsidRDefault="00F8608B" w:rsidP="00601BF5">
            <w:pPr>
              <w:jc w:val="center"/>
              <w:rPr>
                <w:rFonts w:ascii="Palatino Linotype" w:hAnsi="Palatino Linotype"/>
                <w:b/>
                <w:sz w:val="20"/>
                <w:szCs w:val="20"/>
              </w:rPr>
            </w:pPr>
            <w:r w:rsidRPr="00C237D5">
              <w:rPr>
                <w:rFonts w:ascii="Palatino Linotype" w:hAnsi="Palatino Linotype"/>
                <w:b/>
                <w:sz w:val="20"/>
                <w:szCs w:val="20"/>
              </w:rPr>
              <w:t>Требуемая мощнос</w:t>
            </w:r>
            <w:r w:rsidR="00F12267">
              <w:rPr>
                <w:rFonts w:ascii="Palatino Linotype" w:hAnsi="Palatino Linotype"/>
                <w:b/>
                <w:sz w:val="20"/>
                <w:szCs w:val="20"/>
              </w:rPr>
              <w:t>ть на начало</w:t>
            </w:r>
            <w:r w:rsidRPr="00C237D5">
              <w:rPr>
                <w:rFonts w:ascii="Palatino Linotype" w:hAnsi="Palatino Linotype"/>
                <w:b/>
                <w:sz w:val="20"/>
                <w:szCs w:val="20"/>
              </w:rPr>
              <w:t xml:space="preserve"> </w:t>
            </w:r>
            <w:r w:rsidR="00F12267">
              <w:rPr>
                <w:rFonts w:ascii="Palatino Linotype" w:hAnsi="Palatino Linotype"/>
                <w:b/>
                <w:sz w:val="20"/>
                <w:szCs w:val="20"/>
              </w:rPr>
              <w:t>2013</w:t>
            </w:r>
            <w:r w:rsidR="00601BF5" w:rsidRPr="00C237D5">
              <w:rPr>
                <w:rFonts w:ascii="Palatino Linotype" w:hAnsi="Palatino Linotype"/>
                <w:b/>
                <w:sz w:val="20"/>
                <w:szCs w:val="20"/>
              </w:rPr>
              <w:t xml:space="preserve"> г.</w:t>
            </w:r>
          </w:p>
        </w:tc>
        <w:tc>
          <w:tcPr>
            <w:tcW w:w="1559" w:type="dxa"/>
            <w:vAlign w:val="center"/>
          </w:tcPr>
          <w:p w:rsidR="00F8608B" w:rsidRPr="00C237D5" w:rsidRDefault="00F8608B" w:rsidP="00C031AB">
            <w:pPr>
              <w:jc w:val="center"/>
              <w:rPr>
                <w:rFonts w:ascii="Palatino Linotype" w:hAnsi="Palatino Linotype"/>
                <w:b/>
                <w:sz w:val="20"/>
                <w:szCs w:val="20"/>
              </w:rPr>
            </w:pPr>
            <w:r w:rsidRPr="00C237D5">
              <w:rPr>
                <w:rFonts w:ascii="Palatino Linotype" w:hAnsi="Palatino Linotype"/>
                <w:b/>
                <w:sz w:val="20"/>
                <w:szCs w:val="20"/>
              </w:rPr>
              <w:t>Дефицит (-),излишек (+) на конец периода</w:t>
            </w:r>
          </w:p>
        </w:tc>
        <w:tc>
          <w:tcPr>
            <w:tcW w:w="1134" w:type="dxa"/>
            <w:vAlign w:val="center"/>
          </w:tcPr>
          <w:p w:rsidR="00F8608B" w:rsidRPr="00C237D5" w:rsidRDefault="002C3D89" w:rsidP="002C3D89">
            <w:pPr>
              <w:jc w:val="center"/>
              <w:rPr>
                <w:rFonts w:ascii="Palatino Linotype" w:hAnsi="Palatino Linotype"/>
                <w:b/>
                <w:sz w:val="20"/>
                <w:szCs w:val="20"/>
              </w:rPr>
            </w:pPr>
            <w:r>
              <w:rPr>
                <w:rFonts w:ascii="Palatino Linotype" w:hAnsi="Palatino Linotype"/>
                <w:b/>
                <w:sz w:val="20"/>
                <w:szCs w:val="20"/>
              </w:rPr>
              <w:t>Требуем.</w:t>
            </w:r>
            <w:r w:rsidR="00601BF5" w:rsidRPr="00C237D5">
              <w:rPr>
                <w:rFonts w:ascii="Palatino Linotype" w:hAnsi="Palatino Linotype"/>
                <w:b/>
                <w:sz w:val="20"/>
                <w:szCs w:val="20"/>
              </w:rPr>
              <w:t xml:space="preserve"> мощность на </w:t>
            </w:r>
            <w:proofErr w:type="spellStart"/>
            <w:r>
              <w:rPr>
                <w:rFonts w:ascii="Palatino Linotype" w:hAnsi="Palatino Linotype"/>
                <w:b/>
                <w:sz w:val="20"/>
                <w:szCs w:val="20"/>
              </w:rPr>
              <w:t>расч</w:t>
            </w:r>
            <w:proofErr w:type="spellEnd"/>
            <w:r>
              <w:rPr>
                <w:rFonts w:ascii="Palatino Linotype" w:hAnsi="Palatino Linotype"/>
                <w:b/>
                <w:sz w:val="20"/>
                <w:szCs w:val="20"/>
              </w:rPr>
              <w:t>.</w:t>
            </w:r>
            <w:r w:rsidR="00601BF5" w:rsidRPr="00C237D5">
              <w:rPr>
                <w:rFonts w:ascii="Palatino Linotype" w:hAnsi="Palatino Linotype"/>
                <w:b/>
                <w:sz w:val="20"/>
                <w:szCs w:val="20"/>
              </w:rPr>
              <w:t xml:space="preserve"> срок</w:t>
            </w:r>
          </w:p>
        </w:tc>
      </w:tr>
      <w:tr w:rsidR="00F8608B" w:rsidRPr="00F8608B" w:rsidTr="00F72CFF">
        <w:tc>
          <w:tcPr>
            <w:tcW w:w="567" w:type="dxa"/>
            <w:vAlign w:val="center"/>
          </w:tcPr>
          <w:p w:rsidR="00F8608B" w:rsidRPr="00C237D5" w:rsidRDefault="00F8608B" w:rsidP="00C031AB">
            <w:pPr>
              <w:jc w:val="center"/>
              <w:rPr>
                <w:rFonts w:ascii="Palatino Linotype" w:hAnsi="Palatino Linotype"/>
                <w:sz w:val="20"/>
                <w:szCs w:val="20"/>
              </w:rPr>
            </w:pPr>
            <w:r w:rsidRPr="00C237D5">
              <w:rPr>
                <w:rFonts w:ascii="Palatino Linotype" w:hAnsi="Palatino Linotype"/>
                <w:sz w:val="20"/>
                <w:szCs w:val="20"/>
              </w:rPr>
              <w:t>1</w:t>
            </w:r>
          </w:p>
        </w:tc>
        <w:tc>
          <w:tcPr>
            <w:tcW w:w="2552" w:type="dxa"/>
            <w:vAlign w:val="center"/>
          </w:tcPr>
          <w:p w:rsidR="00F8608B" w:rsidRPr="0081501B" w:rsidRDefault="00F8608B" w:rsidP="00C031AB">
            <w:pPr>
              <w:rPr>
                <w:rFonts w:ascii="Palatino Linotype" w:hAnsi="Palatino Linotype"/>
                <w:b/>
                <w:sz w:val="20"/>
                <w:szCs w:val="20"/>
                <w:vertAlign w:val="superscript"/>
              </w:rPr>
            </w:pPr>
            <w:r w:rsidRPr="00C237D5">
              <w:rPr>
                <w:rFonts w:ascii="Palatino Linotype" w:hAnsi="Palatino Linotype"/>
                <w:sz w:val="20"/>
                <w:szCs w:val="20"/>
              </w:rPr>
              <w:t>Детские дошкольные учреждения, мест</w:t>
            </w:r>
            <w:r w:rsidR="0081501B">
              <w:rPr>
                <w:rFonts w:ascii="Palatino Linotype" w:hAnsi="Palatino Linotype"/>
                <w:sz w:val="20"/>
                <w:szCs w:val="20"/>
              </w:rPr>
              <w:t xml:space="preserve"> </w:t>
            </w:r>
            <w:r w:rsidR="0081501B">
              <w:rPr>
                <w:rFonts w:ascii="Palatino Linotype" w:hAnsi="Palatino Linotype"/>
                <w:b/>
                <w:sz w:val="20"/>
                <w:szCs w:val="20"/>
                <w:vertAlign w:val="superscript"/>
              </w:rPr>
              <w:t>1</w:t>
            </w:r>
          </w:p>
        </w:tc>
        <w:tc>
          <w:tcPr>
            <w:tcW w:w="1134" w:type="dxa"/>
            <w:vAlign w:val="center"/>
          </w:tcPr>
          <w:p w:rsidR="00F8608B" w:rsidRPr="00C237D5" w:rsidRDefault="0077143D" w:rsidP="00C031AB">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8608B" w:rsidRPr="00C237D5" w:rsidRDefault="0077143D" w:rsidP="00C031AB">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8608B" w:rsidRPr="00C237D5" w:rsidRDefault="0081501B" w:rsidP="00C031AB">
            <w:pPr>
              <w:jc w:val="center"/>
              <w:rPr>
                <w:rFonts w:ascii="Palatino Linotype" w:hAnsi="Palatino Linotype"/>
                <w:sz w:val="20"/>
                <w:szCs w:val="20"/>
              </w:rPr>
            </w:pPr>
            <w:r>
              <w:rPr>
                <w:rFonts w:ascii="Palatino Linotype" w:hAnsi="Palatino Linotype"/>
                <w:sz w:val="20"/>
                <w:szCs w:val="20"/>
              </w:rPr>
              <w:t>4</w:t>
            </w:r>
            <w:r w:rsidR="0077143D">
              <w:rPr>
                <w:rFonts w:ascii="Palatino Linotype" w:hAnsi="Palatino Linotype"/>
                <w:sz w:val="20"/>
                <w:szCs w:val="20"/>
              </w:rPr>
              <w:t>3</w:t>
            </w:r>
          </w:p>
        </w:tc>
        <w:tc>
          <w:tcPr>
            <w:tcW w:w="1559" w:type="dxa"/>
            <w:vAlign w:val="center"/>
          </w:tcPr>
          <w:p w:rsidR="00F8608B" w:rsidRPr="00C237D5" w:rsidRDefault="00C237D5" w:rsidP="00C031AB">
            <w:pPr>
              <w:jc w:val="center"/>
              <w:rPr>
                <w:rFonts w:ascii="Palatino Linotype" w:hAnsi="Palatino Linotype"/>
                <w:sz w:val="20"/>
                <w:szCs w:val="20"/>
              </w:rPr>
            </w:pPr>
            <w:r>
              <w:rPr>
                <w:rFonts w:ascii="Palatino Linotype" w:hAnsi="Palatino Linotype"/>
                <w:sz w:val="20"/>
                <w:szCs w:val="20"/>
              </w:rPr>
              <w:t xml:space="preserve">- </w:t>
            </w:r>
            <w:r w:rsidR="0077143D">
              <w:rPr>
                <w:rFonts w:ascii="Palatino Linotype" w:hAnsi="Palatino Linotype"/>
                <w:sz w:val="20"/>
                <w:szCs w:val="20"/>
              </w:rPr>
              <w:t>43</w:t>
            </w:r>
          </w:p>
        </w:tc>
        <w:tc>
          <w:tcPr>
            <w:tcW w:w="1134" w:type="dxa"/>
            <w:vAlign w:val="center"/>
          </w:tcPr>
          <w:p w:rsidR="00F8608B" w:rsidRPr="00C237D5" w:rsidRDefault="00BB4839" w:rsidP="00F72CFF">
            <w:pPr>
              <w:jc w:val="center"/>
              <w:rPr>
                <w:rFonts w:ascii="Palatino Linotype" w:hAnsi="Palatino Linotype"/>
                <w:sz w:val="20"/>
                <w:szCs w:val="20"/>
              </w:rPr>
            </w:pPr>
            <w:r>
              <w:rPr>
                <w:rFonts w:ascii="Palatino Linotype" w:hAnsi="Palatino Linotype"/>
                <w:sz w:val="20"/>
                <w:szCs w:val="20"/>
              </w:rPr>
              <w:t>69</w:t>
            </w:r>
          </w:p>
        </w:tc>
      </w:tr>
      <w:tr w:rsidR="00F8608B" w:rsidRPr="00F8608B" w:rsidTr="00F72CFF">
        <w:tc>
          <w:tcPr>
            <w:tcW w:w="567" w:type="dxa"/>
            <w:vAlign w:val="center"/>
          </w:tcPr>
          <w:p w:rsidR="00F8608B" w:rsidRPr="00C237D5" w:rsidRDefault="00F8608B" w:rsidP="00C031AB">
            <w:pPr>
              <w:jc w:val="center"/>
              <w:rPr>
                <w:rFonts w:ascii="Palatino Linotype" w:hAnsi="Palatino Linotype"/>
                <w:sz w:val="20"/>
                <w:szCs w:val="20"/>
              </w:rPr>
            </w:pPr>
            <w:r w:rsidRPr="00C237D5">
              <w:rPr>
                <w:rFonts w:ascii="Palatino Linotype" w:hAnsi="Palatino Linotype"/>
                <w:sz w:val="20"/>
                <w:szCs w:val="20"/>
              </w:rPr>
              <w:t>2</w:t>
            </w:r>
          </w:p>
        </w:tc>
        <w:tc>
          <w:tcPr>
            <w:tcW w:w="2552" w:type="dxa"/>
            <w:vAlign w:val="center"/>
          </w:tcPr>
          <w:p w:rsidR="00F8608B" w:rsidRPr="00183297" w:rsidRDefault="0077143D" w:rsidP="0077143D">
            <w:pPr>
              <w:rPr>
                <w:rFonts w:ascii="Palatino Linotype" w:hAnsi="Palatino Linotype"/>
                <w:b/>
                <w:sz w:val="20"/>
                <w:szCs w:val="20"/>
                <w:vertAlign w:val="superscript"/>
              </w:rPr>
            </w:pPr>
            <w:r>
              <w:rPr>
                <w:rFonts w:ascii="Palatino Linotype" w:hAnsi="Palatino Linotype"/>
                <w:sz w:val="20"/>
                <w:szCs w:val="20"/>
              </w:rPr>
              <w:t>О</w:t>
            </w:r>
            <w:r w:rsidR="00F8608B" w:rsidRPr="00C237D5">
              <w:rPr>
                <w:rFonts w:ascii="Palatino Linotype" w:hAnsi="Palatino Linotype"/>
                <w:sz w:val="20"/>
                <w:szCs w:val="20"/>
              </w:rPr>
              <w:t>бразовательные учреждения, учащихся</w:t>
            </w:r>
          </w:p>
        </w:tc>
        <w:tc>
          <w:tcPr>
            <w:tcW w:w="1134" w:type="dxa"/>
            <w:vAlign w:val="center"/>
          </w:tcPr>
          <w:p w:rsidR="00F8608B" w:rsidRPr="00C237D5" w:rsidRDefault="00F8608B" w:rsidP="00C031AB">
            <w:pPr>
              <w:jc w:val="center"/>
              <w:rPr>
                <w:rFonts w:ascii="Palatino Linotype" w:hAnsi="Palatino Linotype"/>
                <w:sz w:val="20"/>
                <w:szCs w:val="20"/>
              </w:rPr>
            </w:pPr>
            <w:r w:rsidRPr="00C237D5">
              <w:rPr>
                <w:rFonts w:ascii="Palatino Linotype" w:hAnsi="Palatino Linotype"/>
                <w:sz w:val="20"/>
                <w:szCs w:val="20"/>
              </w:rPr>
              <w:t>1</w:t>
            </w:r>
          </w:p>
        </w:tc>
        <w:tc>
          <w:tcPr>
            <w:tcW w:w="1417" w:type="dxa"/>
            <w:vAlign w:val="center"/>
          </w:tcPr>
          <w:p w:rsidR="00F8608B" w:rsidRPr="00C237D5" w:rsidRDefault="00BB4839" w:rsidP="00C031AB">
            <w:pPr>
              <w:jc w:val="center"/>
              <w:rPr>
                <w:rFonts w:ascii="Palatino Linotype" w:hAnsi="Palatino Linotype"/>
                <w:sz w:val="20"/>
                <w:szCs w:val="20"/>
              </w:rPr>
            </w:pPr>
            <w:r>
              <w:rPr>
                <w:rFonts w:ascii="Palatino Linotype" w:hAnsi="Palatino Linotype"/>
                <w:sz w:val="20"/>
                <w:szCs w:val="20"/>
              </w:rPr>
              <w:t>200</w:t>
            </w:r>
          </w:p>
        </w:tc>
        <w:tc>
          <w:tcPr>
            <w:tcW w:w="1560" w:type="dxa"/>
            <w:vAlign w:val="center"/>
          </w:tcPr>
          <w:p w:rsidR="00F8608B" w:rsidRPr="00C237D5" w:rsidRDefault="00BB4839" w:rsidP="00C031AB">
            <w:pPr>
              <w:jc w:val="center"/>
              <w:rPr>
                <w:rFonts w:ascii="Palatino Linotype" w:hAnsi="Palatino Linotype"/>
                <w:sz w:val="20"/>
                <w:szCs w:val="20"/>
              </w:rPr>
            </w:pPr>
            <w:r>
              <w:rPr>
                <w:rFonts w:ascii="Palatino Linotype" w:hAnsi="Palatino Linotype"/>
                <w:sz w:val="20"/>
                <w:szCs w:val="20"/>
              </w:rPr>
              <w:t>35</w:t>
            </w:r>
          </w:p>
        </w:tc>
        <w:tc>
          <w:tcPr>
            <w:tcW w:w="1559" w:type="dxa"/>
            <w:vAlign w:val="center"/>
          </w:tcPr>
          <w:p w:rsidR="00F8608B" w:rsidRPr="00C237D5" w:rsidRDefault="00183297" w:rsidP="00C031AB">
            <w:pPr>
              <w:jc w:val="center"/>
              <w:rPr>
                <w:rFonts w:ascii="Palatino Linotype" w:hAnsi="Palatino Linotype"/>
                <w:sz w:val="20"/>
                <w:szCs w:val="20"/>
              </w:rPr>
            </w:pPr>
            <w:r>
              <w:rPr>
                <w:rFonts w:ascii="Palatino Linotype" w:hAnsi="Palatino Linotype"/>
                <w:sz w:val="20"/>
                <w:szCs w:val="20"/>
              </w:rPr>
              <w:t>+</w:t>
            </w:r>
            <w:r w:rsidR="00F12267">
              <w:rPr>
                <w:rFonts w:ascii="Palatino Linotype" w:hAnsi="Palatino Linotype"/>
                <w:sz w:val="20"/>
                <w:szCs w:val="20"/>
              </w:rPr>
              <w:t xml:space="preserve"> </w:t>
            </w:r>
            <w:r w:rsidR="00BB4839">
              <w:rPr>
                <w:rFonts w:ascii="Palatino Linotype" w:hAnsi="Palatino Linotype"/>
                <w:sz w:val="20"/>
                <w:szCs w:val="20"/>
              </w:rPr>
              <w:t>165</w:t>
            </w:r>
          </w:p>
        </w:tc>
        <w:tc>
          <w:tcPr>
            <w:tcW w:w="1134" w:type="dxa"/>
            <w:vAlign w:val="center"/>
          </w:tcPr>
          <w:p w:rsidR="00F8608B" w:rsidRPr="00C237D5" w:rsidRDefault="00BB4839" w:rsidP="002C7DCA">
            <w:pPr>
              <w:jc w:val="center"/>
              <w:rPr>
                <w:rFonts w:ascii="Palatino Linotype" w:hAnsi="Palatino Linotype"/>
                <w:sz w:val="20"/>
                <w:szCs w:val="20"/>
              </w:rPr>
            </w:pPr>
            <w:r>
              <w:rPr>
                <w:rFonts w:ascii="Palatino Linotype" w:hAnsi="Palatino Linotype"/>
                <w:sz w:val="20"/>
                <w:szCs w:val="20"/>
              </w:rPr>
              <w:t>44</w:t>
            </w:r>
          </w:p>
        </w:tc>
      </w:tr>
      <w:tr w:rsidR="00F8608B" w:rsidRPr="00F8608B" w:rsidTr="00F72CFF">
        <w:tc>
          <w:tcPr>
            <w:tcW w:w="567" w:type="dxa"/>
            <w:vAlign w:val="center"/>
          </w:tcPr>
          <w:p w:rsidR="00F8608B" w:rsidRPr="00C237D5" w:rsidRDefault="00F8608B" w:rsidP="00C031AB">
            <w:pPr>
              <w:jc w:val="center"/>
              <w:rPr>
                <w:rFonts w:ascii="Palatino Linotype" w:hAnsi="Palatino Linotype"/>
                <w:sz w:val="20"/>
                <w:szCs w:val="20"/>
              </w:rPr>
            </w:pPr>
            <w:r w:rsidRPr="00C237D5">
              <w:rPr>
                <w:rFonts w:ascii="Palatino Linotype" w:hAnsi="Palatino Linotype"/>
                <w:sz w:val="20"/>
                <w:szCs w:val="20"/>
              </w:rPr>
              <w:t>3</w:t>
            </w:r>
          </w:p>
        </w:tc>
        <w:tc>
          <w:tcPr>
            <w:tcW w:w="2552" w:type="dxa"/>
            <w:vAlign w:val="center"/>
          </w:tcPr>
          <w:p w:rsidR="00F8608B" w:rsidRPr="00870182" w:rsidRDefault="00F12267" w:rsidP="00C031AB">
            <w:pPr>
              <w:rPr>
                <w:rFonts w:ascii="Palatino Linotype" w:hAnsi="Palatino Linotype"/>
                <w:sz w:val="20"/>
                <w:szCs w:val="20"/>
              </w:rPr>
            </w:pPr>
            <w:r>
              <w:rPr>
                <w:rFonts w:ascii="Palatino Linotype" w:hAnsi="Palatino Linotype"/>
                <w:sz w:val="20"/>
                <w:szCs w:val="20"/>
              </w:rPr>
              <w:t>ФАП, пос.в смену</w:t>
            </w:r>
          </w:p>
        </w:tc>
        <w:tc>
          <w:tcPr>
            <w:tcW w:w="1134" w:type="dxa"/>
            <w:vAlign w:val="center"/>
          </w:tcPr>
          <w:p w:rsidR="00F8608B" w:rsidRPr="00457A8A" w:rsidRDefault="0098792E" w:rsidP="00C031AB">
            <w:pPr>
              <w:jc w:val="center"/>
              <w:rPr>
                <w:rFonts w:ascii="Palatino Linotype" w:hAnsi="Palatino Linotype"/>
                <w:sz w:val="20"/>
                <w:szCs w:val="20"/>
                <w:highlight w:val="red"/>
              </w:rPr>
            </w:pPr>
            <w:r>
              <w:rPr>
                <w:rFonts w:ascii="Palatino Linotype" w:hAnsi="Palatino Linotype"/>
                <w:sz w:val="20"/>
                <w:szCs w:val="20"/>
              </w:rPr>
              <w:t>1</w:t>
            </w:r>
          </w:p>
        </w:tc>
        <w:tc>
          <w:tcPr>
            <w:tcW w:w="1417" w:type="dxa"/>
            <w:vAlign w:val="center"/>
          </w:tcPr>
          <w:p w:rsidR="00F8608B" w:rsidRPr="00EC520D" w:rsidRDefault="00AE6A26" w:rsidP="00C031AB">
            <w:pPr>
              <w:jc w:val="center"/>
              <w:rPr>
                <w:rFonts w:ascii="Palatino Linotype" w:hAnsi="Palatino Linotype"/>
                <w:sz w:val="20"/>
                <w:szCs w:val="20"/>
              </w:rPr>
            </w:pPr>
            <w:r>
              <w:rPr>
                <w:rFonts w:ascii="Palatino Linotype" w:hAnsi="Palatino Linotype"/>
                <w:sz w:val="20"/>
                <w:szCs w:val="20"/>
              </w:rPr>
              <w:t>15</w:t>
            </w:r>
          </w:p>
        </w:tc>
        <w:tc>
          <w:tcPr>
            <w:tcW w:w="1560" w:type="dxa"/>
            <w:vAlign w:val="center"/>
          </w:tcPr>
          <w:p w:rsidR="00F8608B" w:rsidRPr="00EC520D" w:rsidRDefault="00AE6A26" w:rsidP="00C031AB">
            <w:pPr>
              <w:jc w:val="center"/>
              <w:rPr>
                <w:rFonts w:ascii="Palatino Linotype" w:hAnsi="Palatino Linotype"/>
                <w:sz w:val="20"/>
                <w:szCs w:val="20"/>
              </w:rPr>
            </w:pPr>
            <w:r>
              <w:rPr>
                <w:rFonts w:ascii="Palatino Linotype" w:hAnsi="Palatino Linotype"/>
                <w:sz w:val="20"/>
                <w:szCs w:val="20"/>
              </w:rPr>
              <w:t>9</w:t>
            </w:r>
          </w:p>
        </w:tc>
        <w:tc>
          <w:tcPr>
            <w:tcW w:w="1559" w:type="dxa"/>
            <w:vAlign w:val="center"/>
          </w:tcPr>
          <w:p w:rsidR="00F8608B" w:rsidRPr="00EC520D" w:rsidRDefault="00F12267" w:rsidP="00C031AB">
            <w:pPr>
              <w:jc w:val="center"/>
              <w:rPr>
                <w:rFonts w:ascii="Palatino Linotype" w:hAnsi="Palatino Linotype"/>
                <w:sz w:val="20"/>
                <w:szCs w:val="20"/>
              </w:rPr>
            </w:pPr>
            <w:r>
              <w:rPr>
                <w:rFonts w:ascii="Palatino Linotype" w:hAnsi="Palatino Linotype"/>
                <w:sz w:val="20"/>
                <w:szCs w:val="20"/>
              </w:rPr>
              <w:t xml:space="preserve">+ </w:t>
            </w:r>
            <w:r w:rsidR="00AE6A26">
              <w:rPr>
                <w:rFonts w:ascii="Palatino Linotype" w:hAnsi="Palatino Linotype"/>
                <w:sz w:val="20"/>
                <w:szCs w:val="20"/>
              </w:rPr>
              <w:t>6</w:t>
            </w:r>
          </w:p>
        </w:tc>
        <w:tc>
          <w:tcPr>
            <w:tcW w:w="1134" w:type="dxa"/>
            <w:vAlign w:val="center"/>
          </w:tcPr>
          <w:p w:rsidR="00F8608B" w:rsidRPr="00C237D5" w:rsidRDefault="00AE6A26" w:rsidP="00F72CFF">
            <w:pPr>
              <w:jc w:val="center"/>
              <w:rPr>
                <w:rFonts w:ascii="Palatino Linotype" w:hAnsi="Palatino Linotype"/>
                <w:sz w:val="20"/>
                <w:szCs w:val="20"/>
              </w:rPr>
            </w:pPr>
            <w:r>
              <w:rPr>
                <w:rFonts w:ascii="Palatino Linotype" w:hAnsi="Palatino Linotype"/>
                <w:sz w:val="20"/>
                <w:szCs w:val="20"/>
              </w:rPr>
              <w:t>11</w:t>
            </w:r>
          </w:p>
        </w:tc>
      </w:tr>
      <w:tr w:rsidR="00F12267" w:rsidRPr="00F8608B" w:rsidTr="00F72CFF">
        <w:tc>
          <w:tcPr>
            <w:tcW w:w="567" w:type="dxa"/>
            <w:vAlign w:val="center"/>
          </w:tcPr>
          <w:p w:rsidR="00F12267" w:rsidRPr="00C237D5" w:rsidRDefault="00F12267" w:rsidP="00C031AB">
            <w:pPr>
              <w:jc w:val="center"/>
              <w:rPr>
                <w:rFonts w:ascii="Palatino Linotype" w:hAnsi="Palatino Linotype"/>
                <w:sz w:val="20"/>
                <w:szCs w:val="20"/>
              </w:rPr>
            </w:pPr>
            <w:r>
              <w:rPr>
                <w:rFonts w:ascii="Palatino Linotype" w:hAnsi="Palatino Linotype"/>
                <w:sz w:val="20"/>
                <w:szCs w:val="20"/>
              </w:rPr>
              <w:t>4</w:t>
            </w:r>
          </w:p>
        </w:tc>
        <w:tc>
          <w:tcPr>
            <w:tcW w:w="2552" w:type="dxa"/>
            <w:vAlign w:val="center"/>
          </w:tcPr>
          <w:p w:rsidR="00F12267" w:rsidRDefault="00F12267" w:rsidP="00C031AB">
            <w:pPr>
              <w:rPr>
                <w:rFonts w:ascii="Palatino Linotype" w:hAnsi="Palatino Linotype"/>
                <w:sz w:val="20"/>
                <w:szCs w:val="20"/>
              </w:rPr>
            </w:pPr>
            <w:r>
              <w:rPr>
                <w:rFonts w:ascii="Palatino Linotype" w:hAnsi="Palatino Linotype"/>
                <w:sz w:val="20"/>
                <w:szCs w:val="20"/>
              </w:rPr>
              <w:t>Клубы, дома культуры, место</w:t>
            </w:r>
          </w:p>
        </w:tc>
        <w:tc>
          <w:tcPr>
            <w:tcW w:w="1134" w:type="dxa"/>
            <w:vAlign w:val="center"/>
          </w:tcPr>
          <w:p w:rsidR="00F12267" w:rsidRDefault="00F12267" w:rsidP="00C031AB">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F12267" w:rsidRDefault="00AE6A26" w:rsidP="00C031AB">
            <w:pPr>
              <w:jc w:val="center"/>
              <w:rPr>
                <w:rFonts w:ascii="Palatino Linotype" w:hAnsi="Palatino Linotype"/>
                <w:sz w:val="20"/>
                <w:szCs w:val="20"/>
              </w:rPr>
            </w:pPr>
            <w:r>
              <w:rPr>
                <w:rFonts w:ascii="Palatino Linotype" w:hAnsi="Palatino Linotype"/>
                <w:sz w:val="20"/>
                <w:szCs w:val="20"/>
              </w:rPr>
              <w:t>120</w:t>
            </w:r>
          </w:p>
        </w:tc>
        <w:tc>
          <w:tcPr>
            <w:tcW w:w="1560" w:type="dxa"/>
            <w:vAlign w:val="center"/>
          </w:tcPr>
          <w:p w:rsidR="00F12267" w:rsidRDefault="002523F9" w:rsidP="00C031AB">
            <w:pPr>
              <w:jc w:val="center"/>
              <w:rPr>
                <w:rFonts w:ascii="Palatino Linotype" w:hAnsi="Palatino Linotype"/>
                <w:sz w:val="20"/>
                <w:szCs w:val="20"/>
              </w:rPr>
            </w:pPr>
            <w:r>
              <w:rPr>
                <w:rFonts w:ascii="Palatino Linotype" w:hAnsi="Palatino Linotype"/>
                <w:sz w:val="20"/>
                <w:szCs w:val="20"/>
              </w:rPr>
              <w:t>1</w:t>
            </w:r>
            <w:r w:rsidR="00AE6A26">
              <w:rPr>
                <w:rFonts w:ascii="Palatino Linotype" w:hAnsi="Palatino Linotype"/>
                <w:sz w:val="20"/>
                <w:szCs w:val="20"/>
              </w:rPr>
              <w:t>15</w:t>
            </w:r>
          </w:p>
        </w:tc>
        <w:tc>
          <w:tcPr>
            <w:tcW w:w="1559" w:type="dxa"/>
            <w:vAlign w:val="center"/>
          </w:tcPr>
          <w:p w:rsidR="00F12267" w:rsidRDefault="002523F9" w:rsidP="00C031AB">
            <w:pPr>
              <w:jc w:val="center"/>
              <w:rPr>
                <w:rFonts w:ascii="Palatino Linotype" w:hAnsi="Palatino Linotype"/>
                <w:sz w:val="20"/>
                <w:szCs w:val="20"/>
              </w:rPr>
            </w:pPr>
            <w:r>
              <w:rPr>
                <w:rFonts w:ascii="Palatino Linotype" w:hAnsi="Palatino Linotype"/>
                <w:sz w:val="20"/>
                <w:szCs w:val="20"/>
              </w:rPr>
              <w:t>+</w:t>
            </w:r>
            <w:r w:rsidR="00183297">
              <w:rPr>
                <w:rFonts w:ascii="Palatino Linotype" w:hAnsi="Palatino Linotype"/>
                <w:sz w:val="20"/>
                <w:szCs w:val="20"/>
              </w:rPr>
              <w:t xml:space="preserve"> </w:t>
            </w:r>
            <w:r w:rsidR="00AE6A26">
              <w:rPr>
                <w:rFonts w:ascii="Palatino Linotype" w:hAnsi="Palatino Linotype"/>
                <w:sz w:val="20"/>
                <w:szCs w:val="20"/>
              </w:rPr>
              <w:t>5</w:t>
            </w:r>
          </w:p>
        </w:tc>
        <w:tc>
          <w:tcPr>
            <w:tcW w:w="1134" w:type="dxa"/>
            <w:vAlign w:val="center"/>
          </w:tcPr>
          <w:p w:rsidR="00F12267" w:rsidRDefault="00AE6A26" w:rsidP="00F72CFF">
            <w:pPr>
              <w:jc w:val="center"/>
              <w:rPr>
                <w:rFonts w:ascii="Palatino Linotype" w:hAnsi="Palatino Linotype"/>
                <w:sz w:val="20"/>
                <w:szCs w:val="20"/>
              </w:rPr>
            </w:pPr>
            <w:r>
              <w:rPr>
                <w:rFonts w:ascii="Palatino Linotype" w:hAnsi="Palatino Linotype"/>
                <w:sz w:val="20"/>
                <w:szCs w:val="20"/>
              </w:rPr>
              <w:t>140</w:t>
            </w:r>
          </w:p>
        </w:tc>
      </w:tr>
      <w:tr w:rsidR="00F12267" w:rsidRPr="00F8608B" w:rsidTr="00F72CFF">
        <w:tc>
          <w:tcPr>
            <w:tcW w:w="567" w:type="dxa"/>
            <w:vAlign w:val="center"/>
          </w:tcPr>
          <w:p w:rsidR="00F12267" w:rsidRDefault="00F12267" w:rsidP="00C031AB">
            <w:pPr>
              <w:jc w:val="center"/>
              <w:rPr>
                <w:rFonts w:ascii="Palatino Linotype" w:hAnsi="Palatino Linotype"/>
                <w:sz w:val="20"/>
                <w:szCs w:val="20"/>
              </w:rPr>
            </w:pPr>
            <w:r>
              <w:rPr>
                <w:rFonts w:ascii="Palatino Linotype" w:hAnsi="Palatino Linotype"/>
                <w:sz w:val="20"/>
                <w:szCs w:val="20"/>
              </w:rPr>
              <w:t>5</w:t>
            </w:r>
          </w:p>
        </w:tc>
        <w:tc>
          <w:tcPr>
            <w:tcW w:w="2552" w:type="dxa"/>
            <w:vAlign w:val="center"/>
          </w:tcPr>
          <w:p w:rsidR="00F12267" w:rsidRPr="002C7DCA" w:rsidRDefault="00F12267" w:rsidP="00C031AB">
            <w:pPr>
              <w:rPr>
                <w:rFonts w:ascii="Palatino Linotype" w:hAnsi="Palatino Linotype"/>
                <w:b/>
                <w:sz w:val="20"/>
                <w:szCs w:val="20"/>
                <w:vertAlign w:val="superscript"/>
              </w:rPr>
            </w:pPr>
            <w:r>
              <w:rPr>
                <w:rFonts w:ascii="Palatino Linotype" w:hAnsi="Palatino Linotype"/>
                <w:sz w:val="20"/>
                <w:szCs w:val="20"/>
              </w:rPr>
              <w:t>Аптека, кв.м.пола</w:t>
            </w:r>
            <w:r w:rsidR="002C7DCA">
              <w:rPr>
                <w:rFonts w:ascii="Palatino Linotype" w:hAnsi="Palatino Linotype"/>
                <w:sz w:val="20"/>
                <w:szCs w:val="20"/>
              </w:rPr>
              <w:t xml:space="preserve"> </w:t>
            </w:r>
            <w:r w:rsidR="002C7DCA">
              <w:rPr>
                <w:rFonts w:ascii="Palatino Linotype" w:hAnsi="Palatino Linotype"/>
                <w:b/>
                <w:sz w:val="20"/>
                <w:szCs w:val="20"/>
                <w:vertAlign w:val="superscript"/>
              </w:rPr>
              <w:t>1</w:t>
            </w:r>
          </w:p>
        </w:tc>
        <w:tc>
          <w:tcPr>
            <w:tcW w:w="1134" w:type="dxa"/>
            <w:vAlign w:val="center"/>
          </w:tcPr>
          <w:p w:rsidR="00F12267" w:rsidRDefault="00F12267" w:rsidP="00C031AB">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12267" w:rsidRDefault="00F12267" w:rsidP="00C031AB">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12267" w:rsidRDefault="00AE6A26" w:rsidP="00C031AB">
            <w:pPr>
              <w:jc w:val="center"/>
              <w:rPr>
                <w:rFonts w:ascii="Palatino Linotype" w:hAnsi="Palatino Linotype"/>
                <w:sz w:val="20"/>
                <w:szCs w:val="20"/>
              </w:rPr>
            </w:pPr>
            <w:r>
              <w:rPr>
                <w:rFonts w:ascii="Palatino Linotype" w:hAnsi="Palatino Linotype"/>
                <w:sz w:val="20"/>
                <w:szCs w:val="20"/>
              </w:rPr>
              <w:t>10</w:t>
            </w:r>
          </w:p>
        </w:tc>
        <w:tc>
          <w:tcPr>
            <w:tcW w:w="1559" w:type="dxa"/>
            <w:vAlign w:val="center"/>
          </w:tcPr>
          <w:p w:rsidR="00F12267" w:rsidRDefault="00F12267" w:rsidP="00C031AB">
            <w:pPr>
              <w:jc w:val="center"/>
              <w:rPr>
                <w:rFonts w:ascii="Palatino Linotype" w:hAnsi="Palatino Linotype"/>
                <w:sz w:val="20"/>
                <w:szCs w:val="20"/>
              </w:rPr>
            </w:pPr>
            <w:r>
              <w:rPr>
                <w:rFonts w:ascii="Palatino Linotype" w:hAnsi="Palatino Linotype"/>
                <w:sz w:val="20"/>
                <w:szCs w:val="20"/>
              </w:rPr>
              <w:t xml:space="preserve">- </w:t>
            </w:r>
            <w:r w:rsidR="00AE6A26">
              <w:rPr>
                <w:rFonts w:ascii="Palatino Linotype" w:hAnsi="Palatino Linotype"/>
                <w:sz w:val="20"/>
                <w:szCs w:val="20"/>
              </w:rPr>
              <w:t>10</w:t>
            </w:r>
          </w:p>
        </w:tc>
        <w:tc>
          <w:tcPr>
            <w:tcW w:w="1134" w:type="dxa"/>
            <w:vAlign w:val="center"/>
          </w:tcPr>
          <w:p w:rsidR="00F12267" w:rsidRDefault="002523F9" w:rsidP="00F72CFF">
            <w:pPr>
              <w:jc w:val="center"/>
              <w:rPr>
                <w:rFonts w:ascii="Palatino Linotype" w:hAnsi="Palatino Linotype"/>
                <w:sz w:val="20"/>
                <w:szCs w:val="20"/>
              </w:rPr>
            </w:pPr>
            <w:r>
              <w:rPr>
                <w:rFonts w:ascii="Palatino Linotype" w:hAnsi="Palatino Linotype"/>
                <w:sz w:val="20"/>
                <w:szCs w:val="20"/>
              </w:rPr>
              <w:t>1</w:t>
            </w:r>
            <w:r w:rsidR="00AE6A26">
              <w:rPr>
                <w:rFonts w:ascii="Palatino Linotype" w:hAnsi="Palatino Linotype"/>
                <w:sz w:val="20"/>
                <w:szCs w:val="20"/>
              </w:rPr>
              <w:t>2</w:t>
            </w:r>
          </w:p>
        </w:tc>
      </w:tr>
      <w:tr w:rsidR="00F8608B" w:rsidRPr="00F8608B" w:rsidTr="00F72CFF">
        <w:tc>
          <w:tcPr>
            <w:tcW w:w="567" w:type="dxa"/>
            <w:vAlign w:val="center"/>
          </w:tcPr>
          <w:p w:rsidR="00F8608B" w:rsidRPr="00C237D5" w:rsidRDefault="00F8608B" w:rsidP="00C031AB">
            <w:pPr>
              <w:jc w:val="center"/>
              <w:rPr>
                <w:rFonts w:ascii="Palatino Linotype" w:hAnsi="Palatino Linotype"/>
                <w:sz w:val="20"/>
                <w:szCs w:val="20"/>
              </w:rPr>
            </w:pPr>
            <w:r w:rsidRPr="00C237D5">
              <w:rPr>
                <w:rFonts w:ascii="Palatino Linotype" w:hAnsi="Palatino Linotype"/>
                <w:sz w:val="20"/>
                <w:szCs w:val="20"/>
              </w:rPr>
              <w:t>6</w:t>
            </w:r>
          </w:p>
        </w:tc>
        <w:tc>
          <w:tcPr>
            <w:tcW w:w="2552" w:type="dxa"/>
            <w:vAlign w:val="center"/>
          </w:tcPr>
          <w:p w:rsidR="00F8608B" w:rsidRPr="00817A4D" w:rsidRDefault="00F8608B" w:rsidP="00C031AB">
            <w:pPr>
              <w:rPr>
                <w:rFonts w:ascii="Palatino Linotype" w:hAnsi="Palatino Linotype"/>
                <w:b/>
                <w:sz w:val="20"/>
                <w:szCs w:val="20"/>
                <w:vertAlign w:val="superscript"/>
              </w:rPr>
            </w:pPr>
            <w:r w:rsidRPr="00F7291A">
              <w:rPr>
                <w:rFonts w:ascii="Palatino Linotype" w:hAnsi="Palatino Linotype"/>
                <w:sz w:val="20"/>
                <w:szCs w:val="20"/>
              </w:rPr>
              <w:t>Спортивные залы, м</w:t>
            </w:r>
            <w:r w:rsidRPr="00F7291A">
              <w:rPr>
                <w:rFonts w:ascii="Palatino Linotype" w:hAnsi="Palatino Linotype"/>
                <w:sz w:val="20"/>
                <w:szCs w:val="20"/>
                <w:vertAlign w:val="superscript"/>
              </w:rPr>
              <w:t>2</w:t>
            </w:r>
            <w:r w:rsidRPr="00F7291A">
              <w:rPr>
                <w:rFonts w:ascii="Palatino Linotype" w:hAnsi="Palatino Linotype"/>
                <w:sz w:val="20"/>
                <w:szCs w:val="20"/>
              </w:rPr>
              <w:t xml:space="preserve"> площади пола</w:t>
            </w:r>
          </w:p>
        </w:tc>
        <w:tc>
          <w:tcPr>
            <w:tcW w:w="1134" w:type="dxa"/>
            <w:vAlign w:val="center"/>
          </w:tcPr>
          <w:p w:rsidR="00F8608B" w:rsidRPr="00F7291A" w:rsidRDefault="00AE6A26" w:rsidP="00C031AB">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8608B" w:rsidRPr="00F7291A" w:rsidRDefault="00AE6A26" w:rsidP="00C031AB">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8608B" w:rsidRPr="00F7291A" w:rsidRDefault="00AE6A26" w:rsidP="00C031AB">
            <w:pPr>
              <w:jc w:val="center"/>
              <w:rPr>
                <w:rFonts w:ascii="Palatino Linotype" w:hAnsi="Palatino Linotype"/>
                <w:sz w:val="20"/>
                <w:szCs w:val="20"/>
              </w:rPr>
            </w:pPr>
            <w:r>
              <w:rPr>
                <w:rFonts w:ascii="Palatino Linotype" w:hAnsi="Palatino Linotype"/>
                <w:sz w:val="20"/>
                <w:szCs w:val="20"/>
              </w:rPr>
              <w:t>35</w:t>
            </w:r>
          </w:p>
        </w:tc>
        <w:tc>
          <w:tcPr>
            <w:tcW w:w="1559" w:type="dxa"/>
            <w:vAlign w:val="center"/>
          </w:tcPr>
          <w:p w:rsidR="00F8608B" w:rsidRPr="00F7291A" w:rsidRDefault="00AE6A26" w:rsidP="00C031AB">
            <w:pPr>
              <w:jc w:val="center"/>
              <w:rPr>
                <w:rFonts w:ascii="Palatino Linotype" w:hAnsi="Palatino Linotype"/>
                <w:sz w:val="20"/>
                <w:szCs w:val="20"/>
              </w:rPr>
            </w:pPr>
            <w:r>
              <w:rPr>
                <w:rFonts w:ascii="Palatino Linotype" w:hAnsi="Palatino Linotype"/>
                <w:sz w:val="20"/>
                <w:szCs w:val="20"/>
              </w:rPr>
              <w:t>- 35</w:t>
            </w:r>
          </w:p>
        </w:tc>
        <w:tc>
          <w:tcPr>
            <w:tcW w:w="1134" w:type="dxa"/>
            <w:vAlign w:val="center"/>
          </w:tcPr>
          <w:p w:rsidR="00F8608B" w:rsidRPr="00C237D5" w:rsidRDefault="00AE6A26" w:rsidP="00F72CFF">
            <w:pPr>
              <w:jc w:val="center"/>
              <w:rPr>
                <w:rFonts w:ascii="Palatino Linotype" w:hAnsi="Palatino Linotype"/>
                <w:sz w:val="20"/>
                <w:szCs w:val="20"/>
              </w:rPr>
            </w:pPr>
            <w:r>
              <w:rPr>
                <w:rFonts w:ascii="Palatino Linotype" w:hAnsi="Palatino Linotype"/>
                <w:sz w:val="20"/>
                <w:szCs w:val="20"/>
              </w:rPr>
              <w:t>45</w:t>
            </w:r>
          </w:p>
        </w:tc>
      </w:tr>
      <w:tr w:rsidR="00F8608B" w:rsidRPr="00F8608B" w:rsidTr="00F72CFF">
        <w:tc>
          <w:tcPr>
            <w:tcW w:w="567" w:type="dxa"/>
            <w:vAlign w:val="center"/>
          </w:tcPr>
          <w:p w:rsidR="00F8608B" w:rsidRPr="00C237D5" w:rsidRDefault="00F8608B" w:rsidP="00C031AB">
            <w:pPr>
              <w:jc w:val="center"/>
              <w:rPr>
                <w:rFonts w:ascii="Palatino Linotype" w:hAnsi="Palatino Linotype"/>
                <w:sz w:val="20"/>
                <w:szCs w:val="20"/>
              </w:rPr>
            </w:pPr>
            <w:r w:rsidRPr="00C237D5">
              <w:rPr>
                <w:rFonts w:ascii="Palatino Linotype" w:hAnsi="Palatino Linotype"/>
                <w:sz w:val="20"/>
                <w:szCs w:val="20"/>
              </w:rPr>
              <w:t>7</w:t>
            </w:r>
          </w:p>
        </w:tc>
        <w:tc>
          <w:tcPr>
            <w:tcW w:w="2552" w:type="dxa"/>
            <w:vAlign w:val="center"/>
          </w:tcPr>
          <w:p w:rsidR="00F8608B" w:rsidRPr="00F7291A" w:rsidRDefault="00F8608B" w:rsidP="00C031AB">
            <w:pPr>
              <w:rPr>
                <w:rFonts w:ascii="Palatino Linotype" w:hAnsi="Palatino Linotype"/>
                <w:sz w:val="20"/>
                <w:szCs w:val="20"/>
              </w:rPr>
            </w:pPr>
            <w:r w:rsidRPr="00F7291A">
              <w:rPr>
                <w:rFonts w:ascii="Palatino Linotype" w:hAnsi="Palatino Linotype"/>
                <w:sz w:val="20"/>
                <w:szCs w:val="20"/>
              </w:rPr>
              <w:t>Магазины, м</w:t>
            </w:r>
            <w:r w:rsidRPr="00F7291A">
              <w:rPr>
                <w:rFonts w:ascii="Palatino Linotype" w:hAnsi="Palatino Linotype"/>
                <w:sz w:val="20"/>
                <w:szCs w:val="20"/>
                <w:vertAlign w:val="superscript"/>
              </w:rPr>
              <w:t>2</w:t>
            </w:r>
            <w:r w:rsidRPr="00F7291A">
              <w:rPr>
                <w:rFonts w:ascii="Palatino Linotype" w:hAnsi="Palatino Linotype"/>
                <w:sz w:val="20"/>
                <w:szCs w:val="20"/>
              </w:rPr>
              <w:t xml:space="preserve"> торговой площади</w:t>
            </w:r>
          </w:p>
        </w:tc>
        <w:tc>
          <w:tcPr>
            <w:tcW w:w="1134" w:type="dxa"/>
            <w:vAlign w:val="center"/>
          </w:tcPr>
          <w:p w:rsidR="00F8608B" w:rsidRPr="00F7291A" w:rsidRDefault="00AE6A26" w:rsidP="00C031AB">
            <w:pPr>
              <w:jc w:val="center"/>
              <w:rPr>
                <w:rFonts w:ascii="Palatino Linotype" w:hAnsi="Palatino Linotype"/>
                <w:sz w:val="20"/>
                <w:szCs w:val="20"/>
              </w:rPr>
            </w:pPr>
            <w:r>
              <w:rPr>
                <w:rFonts w:ascii="Palatino Linotype" w:hAnsi="Palatino Linotype"/>
                <w:sz w:val="20"/>
                <w:szCs w:val="20"/>
              </w:rPr>
              <w:t>2</w:t>
            </w:r>
          </w:p>
        </w:tc>
        <w:tc>
          <w:tcPr>
            <w:tcW w:w="1417" w:type="dxa"/>
            <w:vAlign w:val="center"/>
          </w:tcPr>
          <w:p w:rsidR="00F8608B" w:rsidRPr="00F7291A" w:rsidRDefault="00AE6A26" w:rsidP="00C031AB">
            <w:pPr>
              <w:jc w:val="center"/>
              <w:rPr>
                <w:rFonts w:ascii="Palatino Linotype" w:hAnsi="Palatino Linotype"/>
                <w:sz w:val="20"/>
                <w:szCs w:val="20"/>
              </w:rPr>
            </w:pPr>
            <w:r>
              <w:rPr>
                <w:rFonts w:ascii="Palatino Linotype" w:hAnsi="Palatino Linotype"/>
                <w:sz w:val="20"/>
                <w:szCs w:val="20"/>
              </w:rPr>
              <w:t>120</w:t>
            </w:r>
          </w:p>
        </w:tc>
        <w:tc>
          <w:tcPr>
            <w:tcW w:w="1560" w:type="dxa"/>
            <w:vAlign w:val="center"/>
          </w:tcPr>
          <w:p w:rsidR="00F8608B" w:rsidRPr="00F7291A" w:rsidRDefault="00AE6A26" w:rsidP="00C031AB">
            <w:pPr>
              <w:jc w:val="center"/>
              <w:rPr>
                <w:rFonts w:ascii="Palatino Linotype" w:hAnsi="Palatino Linotype"/>
                <w:sz w:val="20"/>
                <w:szCs w:val="20"/>
              </w:rPr>
            </w:pPr>
            <w:r>
              <w:rPr>
                <w:rFonts w:ascii="Palatino Linotype" w:hAnsi="Palatino Linotype"/>
                <w:sz w:val="20"/>
                <w:szCs w:val="20"/>
              </w:rPr>
              <w:t>115</w:t>
            </w:r>
          </w:p>
        </w:tc>
        <w:tc>
          <w:tcPr>
            <w:tcW w:w="1559" w:type="dxa"/>
            <w:vAlign w:val="center"/>
          </w:tcPr>
          <w:p w:rsidR="00F8608B" w:rsidRPr="00F7291A" w:rsidRDefault="00183297" w:rsidP="00183297">
            <w:pPr>
              <w:rPr>
                <w:rFonts w:ascii="Palatino Linotype" w:hAnsi="Palatino Linotype"/>
                <w:sz w:val="20"/>
                <w:szCs w:val="20"/>
              </w:rPr>
            </w:pPr>
            <w:r>
              <w:rPr>
                <w:rFonts w:ascii="Palatino Linotype" w:hAnsi="Palatino Linotype"/>
                <w:sz w:val="20"/>
                <w:szCs w:val="20"/>
              </w:rPr>
              <w:t xml:space="preserve">           </w:t>
            </w:r>
            <w:r w:rsidR="002523F9">
              <w:rPr>
                <w:rFonts w:ascii="Palatino Linotype" w:hAnsi="Palatino Linotype"/>
                <w:sz w:val="20"/>
                <w:szCs w:val="20"/>
              </w:rPr>
              <w:t xml:space="preserve"> </w:t>
            </w:r>
            <w:r w:rsidR="00AE6A26">
              <w:rPr>
                <w:rFonts w:ascii="Palatino Linotype" w:hAnsi="Palatino Linotype"/>
                <w:sz w:val="20"/>
                <w:szCs w:val="20"/>
              </w:rPr>
              <w:t>+ 5</w:t>
            </w:r>
          </w:p>
        </w:tc>
        <w:tc>
          <w:tcPr>
            <w:tcW w:w="1134" w:type="dxa"/>
            <w:vAlign w:val="center"/>
          </w:tcPr>
          <w:p w:rsidR="00F8608B" w:rsidRPr="00C237D5" w:rsidRDefault="00AE6A26" w:rsidP="00F72CFF">
            <w:pPr>
              <w:jc w:val="center"/>
              <w:rPr>
                <w:rFonts w:ascii="Palatino Linotype" w:hAnsi="Palatino Linotype"/>
                <w:sz w:val="20"/>
                <w:szCs w:val="20"/>
              </w:rPr>
            </w:pPr>
            <w:r>
              <w:rPr>
                <w:rFonts w:ascii="Palatino Linotype" w:hAnsi="Palatino Linotype"/>
                <w:sz w:val="20"/>
                <w:szCs w:val="20"/>
              </w:rPr>
              <w:t>145</w:t>
            </w:r>
          </w:p>
        </w:tc>
      </w:tr>
      <w:tr w:rsidR="00F8608B" w:rsidRPr="00F8608B" w:rsidTr="00F72CFF">
        <w:tc>
          <w:tcPr>
            <w:tcW w:w="567" w:type="dxa"/>
            <w:vAlign w:val="center"/>
          </w:tcPr>
          <w:p w:rsidR="00F8608B" w:rsidRPr="00C237D5" w:rsidRDefault="00F8608B" w:rsidP="00C031AB">
            <w:pPr>
              <w:jc w:val="center"/>
              <w:rPr>
                <w:rFonts w:ascii="Palatino Linotype" w:hAnsi="Palatino Linotype"/>
                <w:sz w:val="20"/>
                <w:szCs w:val="20"/>
              </w:rPr>
            </w:pPr>
            <w:r w:rsidRPr="00C237D5">
              <w:rPr>
                <w:rFonts w:ascii="Palatino Linotype" w:hAnsi="Palatino Linotype"/>
                <w:sz w:val="20"/>
                <w:szCs w:val="20"/>
              </w:rPr>
              <w:t>8</w:t>
            </w:r>
          </w:p>
        </w:tc>
        <w:tc>
          <w:tcPr>
            <w:tcW w:w="2552" w:type="dxa"/>
            <w:vAlign w:val="center"/>
          </w:tcPr>
          <w:p w:rsidR="00F8608B" w:rsidRPr="00A579EF" w:rsidRDefault="00F8608B" w:rsidP="00C031AB">
            <w:pPr>
              <w:rPr>
                <w:rFonts w:ascii="Palatino Linotype" w:hAnsi="Palatino Linotype"/>
                <w:b/>
                <w:sz w:val="20"/>
                <w:szCs w:val="20"/>
                <w:vertAlign w:val="superscript"/>
              </w:rPr>
            </w:pPr>
            <w:r w:rsidRPr="00C237D5">
              <w:rPr>
                <w:rFonts w:ascii="Palatino Linotype" w:hAnsi="Palatino Linotype"/>
                <w:sz w:val="20"/>
                <w:szCs w:val="20"/>
              </w:rPr>
              <w:t>Предприятия общественного питания, место</w:t>
            </w:r>
            <w:r w:rsidR="00A579EF">
              <w:rPr>
                <w:rFonts w:ascii="Palatino Linotype" w:hAnsi="Palatino Linotype"/>
                <w:sz w:val="20"/>
                <w:szCs w:val="20"/>
              </w:rPr>
              <w:t xml:space="preserve"> </w:t>
            </w:r>
            <w:r w:rsidR="0087635D">
              <w:rPr>
                <w:rFonts w:ascii="Palatino Linotype" w:hAnsi="Palatino Linotype"/>
                <w:b/>
                <w:sz w:val="20"/>
                <w:szCs w:val="20"/>
                <w:vertAlign w:val="superscript"/>
              </w:rPr>
              <w:t>1</w:t>
            </w:r>
          </w:p>
        </w:tc>
        <w:tc>
          <w:tcPr>
            <w:tcW w:w="1134" w:type="dxa"/>
            <w:vAlign w:val="center"/>
          </w:tcPr>
          <w:p w:rsidR="00F8608B" w:rsidRPr="00C237D5" w:rsidRDefault="00A579EF" w:rsidP="00C031AB">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8608B" w:rsidRPr="00C237D5" w:rsidRDefault="00A579EF" w:rsidP="00C031AB">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8608B" w:rsidRPr="00C237D5" w:rsidRDefault="00AE6A26" w:rsidP="00C031AB">
            <w:pPr>
              <w:jc w:val="center"/>
              <w:rPr>
                <w:rFonts w:ascii="Palatino Linotype" w:hAnsi="Palatino Linotype"/>
                <w:sz w:val="20"/>
                <w:szCs w:val="20"/>
              </w:rPr>
            </w:pPr>
            <w:r>
              <w:rPr>
                <w:rFonts w:ascii="Palatino Linotype" w:hAnsi="Palatino Linotype"/>
                <w:sz w:val="20"/>
                <w:szCs w:val="20"/>
              </w:rPr>
              <w:t>16</w:t>
            </w:r>
          </w:p>
        </w:tc>
        <w:tc>
          <w:tcPr>
            <w:tcW w:w="1559" w:type="dxa"/>
            <w:vAlign w:val="center"/>
          </w:tcPr>
          <w:p w:rsidR="00F8608B" w:rsidRPr="00C237D5" w:rsidRDefault="00457A8A" w:rsidP="00C031AB">
            <w:pPr>
              <w:jc w:val="center"/>
              <w:rPr>
                <w:rFonts w:ascii="Palatino Linotype" w:hAnsi="Palatino Linotype"/>
                <w:sz w:val="20"/>
                <w:szCs w:val="20"/>
              </w:rPr>
            </w:pPr>
            <w:r>
              <w:rPr>
                <w:rFonts w:ascii="Palatino Linotype" w:hAnsi="Palatino Linotype"/>
                <w:sz w:val="20"/>
                <w:szCs w:val="20"/>
              </w:rPr>
              <w:t xml:space="preserve">- </w:t>
            </w:r>
            <w:r w:rsidR="00AE6A26">
              <w:rPr>
                <w:rFonts w:ascii="Palatino Linotype" w:hAnsi="Palatino Linotype"/>
                <w:sz w:val="20"/>
                <w:szCs w:val="20"/>
              </w:rPr>
              <w:t>16</w:t>
            </w:r>
          </w:p>
        </w:tc>
        <w:tc>
          <w:tcPr>
            <w:tcW w:w="1134" w:type="dxa"/>
            <w:vAlign w:val="center"/>
          </w:tcPr>
          <w:p w:rsidR="00F8608B" w:rsidRPr="00C237D5" w:rsidRDefault="002523F9" w:rsidP="00F72CFF">
            <w:pPr>
              <w:jc w:val="center"/>
              <w:rPr>
                <w:rFonts w:ascii="Palatino Linotype" w:hAnsi="Palatino Linotype"/>
                <w:sz w:val="20"/>
                <w:szCs w:val="20"/>
              </w:rPr>
            </w:pPr>
            <w:r>
              <w:rPr>
                <w:rFonts w:ascii="Palatino Linotype" w:hAnsi="Palatino Linotype"/>
                <w:sz w:val="20"/>
                <w:szCs w:val="20"/>
              </w:rPr>
              <w:t>3</w:t>
            </w:r>
            <w:r w:rsidR="00AE6A26">
              <w:rPr>
                <w:rFonts w:ascii="Palatino Linotype" w:hAnsi="Palatino Linotype"/>
                <w:sz w:val="20"/>
                <w:szCs w:val="20"/>
              </w:rPr>
              <w:t>5</w:t>
            </w:r>
          </w:p>
        </w:tc>
      </w:tr>
      <w:tr w:rsidR="00F8608B" w:rsidRPr="00F8608B" w:rsidTr="00F72CFF">
        <w:trPr>
          <w:trHeight w:val="304"/>
        </w:trPr>
        <w:tc>
          <w:tcPr>
            <w:tcW w:w="567" w:type="dxa"/>
            <w:vAlign w:val="center"/>
          </w:tcPr>
          <w:p w:rsidR="00F8608B" w:rsidRPr="00C237D5" w:rsidRDefault="00F8608B" w:rsidP="00C031AB">
            <w:pPr>
              <w:jc w:val="center"/>
              <w:rPr>
                <w:rFonts w:ascii="Palatino Linotype" w:hAnsi="Palatino Linotype"/>
                <w:sz w:val="20"/>
                <w:szCs w:val="20"/>
              </w:rPr>
            </w:pPr>
            <w:r w:rsidRPr="00C237D5">
              <w:rPr>
                <w:rFonts w:ascii="Palatino Linotype" w:hAnsi="Palatino Linotype"/>
                <w:sz w:val="20"/>
                <w:szCs w:val="20"/>
              </w:rPr>
              <w:t>9</w:t>
            </w:r>
          </w:p>
        </w:tc>
        <w:tc>
          <w:tcPr>
            <w:tcW w:w="2552" w:type="dxa"/>
            <w:vAlign w:val="center"/>
          </w:tcPr>
          <w:p w:rsidR="00F8608B" w:rsidRPr="00950181" w:rsidRDefault="00F8608B" w:rsidP="00C031AB">
            <w:pPr>
              <w:rPr>
                <w:rFonts w:ascii="Palatino Linotype" w:hAnsi="Palatino Linotype"/>
                <w:b/>
                <w:sz w:val="20"/>
                <w:szCs w:val="20"/>
                <w:vertAlign w:val="superscript"/>
              </w:rPr>
            </w:pPr>
            <w:r w:rsidRPr="00C237D5">
              <w:rPr>
                <w:rFonts w:ascii="Palatino Linotype" w:hAnsi="Palatino Linotype"/>
                <w:sz w:val="20"/>
                <w:szCs w:val="20"/>
              </w:rPr>
              <w:t>Отделение и филиалы сберегательного банка, операционное место</w:t>
            </w:r>
            <w:r w:rsidR="00950181">
              <w:rPr>
                <w:rFonts w:ascii="Palatino Linotype" w:hAnsi="Palatino Linotype"/>
                <w:sz w:val="20"/>
                <w:szCs w:val="20"/>
              </w:rPr>
              <w:t xml:space="preserve"> </w:t>
            </w:r>
            <w:r w:rsidR="002C7DCA">
              <w:rPr>
                <w:rFonts w:ascii="Palatino Linotype" w:hAnsi="Palatino Linotype"/>
                <w:b/>
                <w:sz w:val="20"/>
                <w:szCs w:val="20"/>
                <w:vertAlign w:val="superscript"/>
              </w:rPr>
              <w:t>1</w:t>
            </w:r>
          </w:p>
        </w:tc>
        <w:tc>
          <w:tcPr>
            <w:tcW w:w="1134" w:type="dxa"/>
            <w:vAlign w:val="center"/>
          </w:tcPr>
          <w:p w:rsidR="00F8608B" w:rsidRPr="00C237D5" w:rsidRDefault="0095250D" w:rsidP="00C031AB">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F8608B" w:rsidRPr="00C237D5" w:rsidRDefault="0095250D" w:rsidP="00C031AB">
            <w:pPr>
              <w:jc w:val="center"/>
              <w:rPr>
                <w:rFonts w:ascii="Palatino Linotype" w:hAnsi="Palatino Linotype"/>
                <w:sz w:val="20"/>
                <w:szCs w:val="20"/>
              </w:rPr>
            </w:pPr>
            <w:r>
              <w:rPr>
                <w:rFonts w:ascii="Palatino Linotype" w:hAnsi="Palatino Linotype"/>
                <w:sz w:val="20"/>
                <w:szCs w:val="20"/>
              </w:rPr>
              <w:t>1</w:t>
            </w:r>
          </w:p>
        </w:tc>
        <w:tc>
          <w:tcPr>
            <w:tcW w:w="1560" w:type="dxa"/>
            <w:vAlign w:val="center"/>
          </w:tcPr>
          <w:p w:rsidR="00F8608B" w:rsidRPr="00C237D5" w:rsidRDefault="00457A8A" w:rsidP="00C031AB">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F8608B" w:rsidRPr="00C237D5" w:rsidRDefault="0095250D" w:rsidP="00C031AB">
            <w:pPr>
              <w:jc w:val="center"/>
              <w:rPr>
                <w:rFonts w:ascii="Palatino Linotype" w:hAnsi="Palatino Linotype"/>
                <w:sz w:val="20"/>
                <w:szCs w:val="20"/>
              </w:rPr>
            </w:pPr>
            <w:r>
              <w:rPr>
                <w:rFonts w:ascii="Palatino Linotype" w:hAnsi="Palatino Linotype"/>
                <w:sz w:val="20"/>
                <w:szCs w:val="20"/>
              </w:rPr>
              <w:t>0</w:t>
            </w:r>
          </w:p>
        </w:tc>
        <w:tc>
          <w:tcPr>
            <w:tcW w:w="1134" w:type="dxa"/>
            <w:vAlign w:val="center"/>
          </w:tcPr>
          <w:p w:rsidR="00F8608B" w:rsidRPr="00C237D5" w:rsidRDefault="008023CE" w:rsidP="00F72CFF">
            <w:pPr>
              <w:jc w:val="center"/>
              <w:rPr>
                <w:rFonts w:ascii="Palatino Linotype" w:hAnsi="Palatino Linotype"/>
                <w:sz w:val="20"/>
                <w:szCs w:val="20"/>
              </w:rPr>
            </w:pPr>
            <w:r>
              <w:rPr>
                <w:rFonts w:ascii="Palatino Linotype" w:hAnsi="Palatino Linotype"/>
                <w:sz w:val="20"/>
                <w:szCs w:val="20"/>
              </w:rPr>
              <w:t>1</w:t>
            </w:r>
          </w:p>
        </w:tc>
      </w:tr>
      <w:tr w:rsidR="00F8608B" w:rsidRPr="00F8608B" w:rsidTr="00F72CFF">
        <w:tc>
          <w:tcPr>
            <w:tcW w:w="567" w:type="dxa"/>
            <w:vAlign w:val="center"/>
          </w:tcPr>
          <w:p w:rsidR="00F8608B" w:rsidRPr="00C237D5" w:rsidRDefault="00F8608B" w:rsidP="00C031AB">
            <w:pPr>
              <w:jc w:val="center"/>
              <w:rPr>
                <w:rFonts w:ascii="Palatino Linotype" w:hAnsi="Palatino Linotype"/>
                <w:sz w:val="20"/>
                <w:szCs w:val="20"/>
              </w:rPr>
            </w:pPr>
            <w:r w:rsidRPr="00C237D5">
              <w:rPr>
                <w:rFonts w:ascii="Palatino Linotype" w:hAnsi="Palatino Linotype"/>
                <w:sz w:val="20"/>
                <w:szCs w:val="20"/>
              </w:rPr>
              <w:t>10</w:t>
            </w:r>
          </w:p>
        </w:tc>
        <w:tc>
          <w:tcPr>
            <w:tcW w:w="2552" w:type="dxa"/>
            <w:vAlign w:val="center"/>
          </w:tcPr>
          <w:p w:rsidR="00F8608B" w:rsidRPr="00C237D5" w:rsidRDefault="009A18E5" w:rsidP="00C031AB">
            <w:pPr>
              <w:rPr>
                <w:rFonts w:ascii="Palatino Linotype" w:hAnsi="Palatino Linotype"/>
                <w:sz w:val="20"/>
                <w:szCs w:val="20"/>
              </w:rPr>
            </w:pPr>
            <w:r>
              <w:rPr>
                <w:rFonts w:ascii="Palatino Linotype" w:hAnsi="Palatino Linotype"/>
                <w:sz w:val="20"/>
                <w:szCs w:val="20"/>
              </w:rPr>
              <w:t>Плоские спортивные сооружения, га</w:t>
            </w:r>
          </w:p>
        </w:tc>
        <w:tc>
          <w:tcPr>
            <w:tcW w:w="1134" w:type="dxa"/>
            <w:vAlign w:val="center"/>
          </w:tcPr>
          <w:p w:rsidR="00F8608B" w:rsidRPr="00C237D5" w:rsidRDefault="0095250D" w:rsidP="00C031AB">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8608B" w:rsidRPr="00C237D5" w:rsidRDefault="0095250D" w:rsidP="00C031AB">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8608B" w:rsidRPr="00C237D5" w:rsidRDefault="009A18E5" w:rsidP="00C031AB">
            <w:pPr>
              <w:jc w:val="center"/>
              <w:rPr>
                <w:rFonts w:ascii="Palatino Linotype" w:hAnsi="Palatino Linotype"/>
                <w:sz w:val="20"/>
                <w:szCs w:val="20"/>
              </w:rPr>
            </w:pPr>
            <w:r>
              <w:rPr>
                <w:rFonts w:ascii="Palatino Linotype" w:hAnsi="Palatino Linotype"/>
                <w:sz w:val="20"/>
                <w:szCs w:val="20"/>
              </w:rPr>
              <w:t>0,</w:t>
            </w:r>
            <w:r w:rsidR="0095250D">
              <w:rPr>
                <w:rFonts w:ascii="Palatino Linotype" w:hAnsi="Palatino Linotype"/>
                <w:sz w:val="20"/>
                <w:szCs w:val="20"/>
              </w:rPr>
              <w:t>35</w:t>
            </w:r>
          </w:p>
        </w:tc>
        <w:tc>
          <w:tcPr>
            <w:tcW w:w="1559" w:type="dxa"/>
            <w:vAlign w:val="center"/>
          </w:tcPr>
          <w:p w:rsidR="00F8608B" w:rsidRPr="00C237D5" w:rsidRDefault="002523F9" w:rsidP="00C031AB">
            <w:pPr>
              <w:jc w:val="center"/>
              <w:rPr>
                <w:rFonts w:ascii="Palatino Linotype" w:hAnsi="Palatino Linotype"/>
                <w:sz w:val="20"/>
                <w:szCs w:val="20"/>
              </w:rPr>
            </w:pPr>
            <w:r>
              <w:rPr>
                <w:rFonts w:ascii="Palatino Linotype" w:hAnsi="Palatino Linotype"/>
                <w:sz w:val="20"/>
                <w:szCs w:val="20"/>
              </w:rPr>
              <w:t>- 0,</w:t>
            </w:r>
            <w:r w:rsidR="0095250D">
              <w:rPr>
                <w:rFonts w:ascii="Palatino Linotype" w:hAnsi="Palatino Linotype"/>
                <w:sz w:val="20"/>
                <w:szCs w:val="20"/>
              </w:rPr>
              <w:t>35</w:t>
            </w:r>
          </w:p>
        </w:tc>
        <w:tc>
          <w:tcPr>
            <w:tcW w:w="1134" w:type="dxa"/>
            <w:vAlign w:val="center"/>
          </w:tcPr>
          <w:p w:rsidR="00F8608B" w:rsidRPr="00C237D5" w:rsidRDefault="0095250D" w:rsidP="00F72CFF">
            <w:pPr>
              <w:jc w:val="center"/>
              <w:rPr>
                <w:rFonts w:ascii="Palatino Linotype" w:hAnsi="Palatino Linotype"/>
                <w:sz w:val="20"/>
                <w:szCs w:val="20"/>
              </w:rPr>
            </w:pPr>
            <w:r>
              <w:rPr>
                <w:rFonts w:ascii="Palatino Linotype" w:hAnsi="Palatino Linotype"/>
                <w:sz w:val="20"/>
                <w:szCs w:val="20"/>
              </w:rPr>
              <w:t>0,45</w:t>
            </w:r>
          </w:p>
        </w:tc>
      </w:tr>
      <w:tr w:rsidR="002523F9" w:rsidRPr="00F8608B" w:rsidTr="00F72CFF">
        <w:tc>
          <w:tcPr>
            <w:tcW w:w="567" w:type="dxa"/>
            <w:vAlign w:val="center"/>
          </w:tcPr>
          <w:p w:rsidR="002523F9" w:rsidRPr="00C237D5" w:rsidRDefault="002523F9" w:rsidP="00C031AB">
            <w:pPr>
              <w:jc w:val="center"/>
              <w:rPr>
                <w:rFonts w:ascii="Palatino Linotype" w:hAnsi="Palatino Linotype"/>
                <w:sz w:val="20"/>
                <w:szCs w:val="20"/>
              </w:rPr>
            </w:pPr>
            <w:r>
              <w:rPr>
                <w:rFonts w:ascii="Palatino Linotype" w:hAnsi="Palatino Linotype"/>
                <w:sz w:val="20"/>
                <w:szCs w:val="20"/>
              </w:rPr>
              <w:t>11</w:t>
            </w:r>
          </w:p>
        </w:tc>
        <w:tc>
          <w:tcPr>
            <w:tcW w:w="2552" w:type="dxa"/>
            <w:vAlign w:val="center"/>
          </w:tcPr>
          <w:p w:rsidR="002523F9" w:rsidRPr="002C7DCA" w:rsidRDefault="002523F9" w:rsidP="00C031AB">
            <w:pPr>
              <w:rPr>
                <w:rFonts w:ascii="Palatino Linotype" w:hAnsi="Palatino Linotype"/>
                <w:b/>
                <w:sz w:val="20"/>
                <w:szCs w:val="20"/>
                <w:vertAlign w:val="superscript"/>
              </w:rPr>
            </w:pPr>
            <w:r>
              <w:rPr>
                <w:rFonts w:ascii="Palatino Linotype" w:hAnsi="Palatino Linotype"/>
                <w:sz w:val="20"/>
                <w:szCs w:val="20"/>
              </w:rPr>
              <w:t>Пожарная часть депо/автомобиль</w:t>
            </w:r>
            <w:r w:rsidR="002C7DCA">
              <w:rPr>
                <w:rFonts w:ascii="Palatino Linotype" w:hAnsi="Palatino Linotype"/>
                <w:sz w:val="20"/>
                <w:szCs w:val="20"/>
              </w:rPr>
              <w:t xml:space="preserve"> </w:t>
            </w:r>
            <w:r w:rsidR="002C7DCA">
              <w:rPr>
                <w:rFonts w:ascii="Palatino Linotype" w:hAnsi="Palatino Linotype"/>
                <w:b/>
                <w:sz w:val="20"/>
                <w:szCs w:val="20"/>
                <w:vertAlign w:val="superscript"/>
              </w:rPr>
              <w:t>2</w:t>
            </w:r>
          </w:p>
        </w:tc>
        <w:tc>
          <w:tcPr>
            <w:tcW w:w="1134" w:type="dxa"/>
            <w:vAlign w:val="center"/>
          </w:tcPr>
          <w:p w:rsidR="002523F9" w:rsidRDefault="0095250D" w:rsidP="00C031AB">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2523F9" w:rsidRDefault="0095250D" w:rsidP="00C031AB">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2523F9" w:rsidRDefault="002523F9" w:rsidP="00C031AB">
            <w:pPr>
              <w:jc w:val="center"/>
              <w:rPr>
                <w:rFonts w:ascii="Palatino Linotype" w:hAnsi="Palatino Linotype"/>
                <w:sz w:val="20"/>
                <w:szCs w:val="20"/>
              </w:rPr>
            </w:pPr>
            <w:r>
              <w:rPr>
                <w:rFonts w:ascii="Palatino Linotype" w:hAnsi="Palatino Linotype"/>
                <w:sz w:val="20"/>
                <w:szCs w:val="20"/>
              </w:rPr>
              <w:t>1/2</w:t>
            </w:r>
          </w:p>
        </w:tc>
        <w:tc>
          <w:tcPr>
            <w:tcW w:w="1559" w:type="dxa"/>
            <w:vAlign w:val="center"/>
          </w:tcPr>
          <w:p w:rsidR="002523F9" w:rsidRDefault="0095250D" w:rsidP="00C031AB">
            <w:pPr>
              <w:jc w:val="center"/>
              <w:rPr>
                <w:rFonts w:ascii="Palatino Linotype" w:hAnsi="Palatino Linotype"/>
                <w:sz w:val="20"/>
                <w:szCs w:val="20"/>
              </w:rPr>
            </w:pPr>
            <w:r>
              <w:rPr>
                <w:rFonts w:ascii="Palatino Linotype" w:hAnsi="Palatino Linotype"/>
                <w:sz w:val="20"/>
                <w:szCs w:val="20"/>
              </w:rPr>
              <w:t>- 1/2</w:t>
            </w:r>
          </w:p>
        </w:tc>
        <w:tc>
          <w:tcPr>
            <w:tcW w:w="1134" w:type="dxa"/>
            <w:vAlign w:val="center"/>
          </w:tcPr>
          <w:p w:rsidR="002523F9" w:rsidRDefault="002523F9" w:rsidP="00F72CFF">
            <w:pPr>
              <w:jc w:val="center"/>
              <w:rPr>
                <w:rFonts w:ascii="Palatino Linotype" w:hAnsi="Palatino Linotype"/>
                <w:sz w:val="20"/>
                <w:szCs w:val="20"/>
              </w:rPr>
            </w:pPr>
            <w:r>
              <w:rPr>
                <w:rFonts w:ascii="Palatino Linotype" w:hAnsi="Palatino Linotype"/>
                <w:sz w:val="20"/>
                <w:szCs w:val="20"/>
              </w:rPr>
              <w:t>1/2</w:t>
            </w:r>
          </w:p>
        </w:tc>
      </w:tr>
    </w:tbl>
    <w:p w:rsidR="00A02708" w:rsidRDefault="00A02708" w:rsidP="00C031AB">
      <w:pPr>
        <w:spacing w:after="0" w:line="240" w:lineRule="auto"/>
        <w:jc w:val="both"/>
        <w:rPr>
          <w:rFonts w:ascii="Palatino Linotype" w:hAnsi="Palatino Linotype"/>
          <w:sz w:val="24"/>
          <w:szCs w:val="24"/>
        </w:rPr>
      </w:pPr>
    </w:p>
    <w:p w:rsidR="003E67DB" w:rsidRPr="002C7DCA" w:rsidRDefault="003E67DB" w:rsidP="003E67DB">
      <w:pPr>
        <w:spacing w:after="0" w:line="240" w:lineRule="auto"/>
        <w:ind w:firstLine="567"/>
        <w:rPr>
          <w:rFonts w:ascii="Palatino Linotype" w:hAnsi="Palatino Linotype"/>
          <w:i/>
          <w:sz w:val="24"/>
          <w:szCs w:val="24"/>
        </w:rPr>
      </w:pPr>
      <w:r w:rsidRPr="002C7DCA">
        <w:rPr>
          <w:rFonts w:ascii="Palatino Linotype" w:hAnsi="Palatino Linotype"/>
          <w:i/>
          <w:sz w:val="24"/>
          <w:szCs w:val="24"/>
        </w:rPr>
        <w:t>Примечание:</w:t>
      </w:r>
    </w:p>
    <w:p w:rsidR="003E67DB" w:rsidRPr="002C7DCA" w:rsidRDefault="003E67DB" w:rsidP="003E67DB">
      <w:pPr>
        <w:spacing w:after="0" w:line="240" w:lineRule="auto"/>
        <w:ind w:firstLine="567"/>
        <w:rPr>
          <w:rFonts w:ascii="Palatino Linotype" w:hAnsi="Palatino Linotype"/>
          <w:sz w:val="24"/>
          <w:szCs w:val="24"/>
        </w:rPr>
      </w:pPr>
      <w:r w:rsidRPr="002C7DCA">
        <w:rPr>
          <w:rFonts w:ascii="Palatino Linotype" w:hAnsi="Palatino Linotype"/>
          <w:sz w:val="24"/>
          <w:szCs w:val="24"/>
          <w:vertAlign w:val="superscript"/>
        </w:rPr>
        <w:t xml:space="preserve">1 </w:t>
      </w:r>
      <w:r w:rsidRPr="002C7DCA">
        <w:rPr>
          <w:rFonts w:ascii="Palatino Linotype" w:hAnsi="Palatino Linotype"/>
          <w:sz w:val="24"/>
          <w:szCs w:val="24"/>
        </w:rPr>
        <w:t xml:space="preserve">– </w:t>
      </w:r>
      <w:r w:rsidR="002C7DCA" w:rsidRPr="002C7DCA">
        <w:rPr>
          <w:rFonts w:ascii="Palatino Linotype" w:hAnsi="Palatino Linotype"/>
          <w:sz w:val="24"/>
          <w:szCs w:val="24"/>
        </w:rPr>
        <w:t xml:space="preserve">Требуемая мощность на расчетный срок посчитана с учетом посещения </w:t>
      </w:r>
      <w:r w:rsidR="002C7DCA">
        <w:rPr>
          <w:rFonts w:ascii="Palatino Linotype" w:hAnsi="Palatino Linotype"/>
          <w:sz w:val="24"/>
          <w:szCs w:val="24"/>
        </w:rPr>
        <w:t>населения</w:t>
      </w:r>
      <w:r w:rsidR="0095250D">
        <w:rPr>
          <w:rFonts w:ascii="Palatino Linotype" w:hAnsi="Palatino Linotype"/>
          <w:sz w:val="24"/>
          <w:szCs w:val="24"/>
        </w:rPr>
        <w:t xml:space="preserve"> с</w:t>
      </w:r>
      <w:r w:rsidR="002C7DCA" w:rsidRPr="002C7DCA">
        <w:rPr>
          <w:rFonts w:ascii="Palatino Linotype" w:hAnsi="Palatino Linotype"/>
          <w:sz w:val="24"/>
          <w:szCs w:val="24"/>
        </w:rPr>
        <w:t xml:space="preserve">. </w:t>
      </w:r>
      <w:proofErr w:type="spellStart"/>
      <w:r w:rsidR="0095250D">
        <w:rPr>
          <w:rFonts w:ascii="Palatino Linotype" w:hAnsi="Palatino Linotype"/>
          <w:sz w:val="24"/>
          <w:szCs w:val="24"/>
        </w:rPr>
        <w:t>Урняк</w:t>
      </w:r>
      <w:proofErr w:type="spellEnd"/>
      <w:r w:rsidR="0095250D">
        <w:rPr>
          <w:rFonts w:ascii="Palatino Linotype" w:hAnsi="Palatino Linotype"/>
          <w:sz w:val="24"/>
          <w:szCs w:val="24"/>
        </w:rPr>
        <w:t xml:space="preserve"> и д. Фань.</w:t>
      </w:r>
    </w:p>
    <w:p w:rsidR="003E67DB" w:rsidRPr="00FB23B1" w:rsidRDefault="003E67DB" w:rsidP="003E67DB">
      <w:pPr>
        <w:spacing w:after="0" w:line="240" w:lineRule="auto"/>
        <w:ind w:firstLine="567"/>
        <w:rPr>
          <w:rFonts w:ascii="Palatino Linotype" w:hAnsi="Palatino Linotype"/>
          <w:sz w:val="24"/>
          <w:szCs w:val="24"/>
        </w:rPr>
      </w:pPr>
      <w:r w:rsidRPr="00FB23B1">
        <w:rPr>
          <w:rFonts w:ascii="Palatino Linotype" w:hAnsi="Palatino Linotype"/>
          <w:sz w:val="24"/>
          <w:szCs w:val="24"/>
          <w:vertAlign w:val="superscript"/>
        </w:rPr>
        <w:t xml:space="preserve">2 </w:t>
      </w:r>
      <w:r w:rsidRPr="00FB23B1">
        <w:rPr>
          <w:rFonts w:ascii="Palatino Linotype" w:hAnsi="Palatino Linotype"/>
          <w:sz w:val="24"/>
          <w:szCs w:val="24"/>
        </w:rPr>
        <w:t xml:space="preserve">– </w:t>
      </w:r>
      <w:r w:rsidR="00FB23B1" w:rsidRPr="00FB23B1">
        <w:rPr>
          <w:rFonts w:ascii="Palatino Linotype" w:hAnsi="Palatino Linotype"/>
          <w:sz w:val="24"/>
          <w:szCs w:val="24"/>
        </w:rPr>
        <w:t>Обеспечение населения противопожарными мероприятиями производится ПЧ №62 с. Раевский на 3 авт</w:t>
      </w:r>
      <w:r w:rsidRPr="00FB23B1">
        <w:rPr>
          <w:rFonts w:ascii="Palatino Linotype" w:hAnsi="Palatino Linotype"/>
          <w:sz w:val="24"/>
          <w:szCs w:val="24"/>
        </w:rPr>
        <w:t>.</w:t>
      </w:r>
    </w:p>
    <w:p w:rsidR="003E67DB" w:rsidRDefault="003E67DB" w:rsidP="003E67DB">
      <w:pPr>
        <w:spacing w:after="0" w:line="240" w:lineRule="auto"/>
        <w:jc w:val="both"/>
        <w:rPr>
          <w:rFonts w:ascii="Palatino Linotype" w:hAnsi="Palatino Linotype"/>
          <w:sz w:val="24"/>
          <w:szCs w:val="24"/>
        </w:rPr>
      </w:pPr>
    </w:p>
    <w:p w:rsidR="00457939" w:rsidRDefault="00457939" w:rsidP="00950181">
      <w:pPr>
        <w:spacing w:after="0"/>
        <w:ind w:firstLine="567"/>
        <w:jc w:val="center"/>
        <w:rPr>
          <w:rFonts w:ascii="Palatino Linotype" w:hAnsi="Palatino Linotype"/>
          <w:i/>
          <w:sz w:val="24"/>
          <w:szCs w:val="24"/>
        </w:rPr>
      </w:pPr>
    </w:p>
    <w:p w:rsidR="00457939" w:rsidRDefault="00457939" w:rsidP="00950181">
      <w:pPr>
        <w:spacing w:after="0"/>
        <w:ind w:firstLine="567"/>
        <w:jc w:val="center"/>
        <w:rPr>
          <w:rFonts w:ascii="Palatino Linotype" w:hAnsi="Palatino Linotype"/>
          <w:i/>
          <w:sz w:val="24"/>
          <w:szCs w:val="24"/>
        </w:rPr>
      </w:pPr>
    </w:p>
    <w:p w:rsidR="00457939" w:rsidRDefault="00457939" w:rsidP="00950181">
      <w:pPr>
        <w:spacing w:after="0"/>
        <w:ind w:firstLine="567"/>
        <w:jc w:val="center"/>
        <w:rPr>
          <w:rFonts w:ascii="Palatino Linotype" w:hAnsi="Palatino Linotype"/>
          <w:i/>
          <w:sz w:val="24"/>
          <w:szCs w:val="24"/>
        </w:rPr>
      </w:pPr>
    </w:p>
    <w:p w:rsidR="00950181" w:rsidRDefault="00950181" w:rsidP="00950181">
      <w:pPr>
        <w:spacing w:after="0"/>
        <w:ind w:firstLine="567"/>
        <w:jc w:val="center"/>
        <w:rPr>
          <w:rFonts w:ascii="Palatino Linotype" w:hAnsi="Palatino Linotype"/>
          <w:i/>
          <w:sz w:val="24"/>
          <w:szCs w:val="24"/>
        </w:rPr>
      </w:pPr>
      <w:r w:rsidRPr="00FC0F8D">
        <w:rPr>
          <w:rFonts w:ascii="Palatino Linotype" w:hAnsi="Palatino Linotype"/>
          <w:i/>
          <w:sz w:val="24"/>
          <w:szCs w:val="24"/>
        </w:rPr>
        <w:lastRenderedPageBreak/>
        <w:t xml:space="preserve">Потребность населения  </w:t>
      </w:r>
      <w:r w:rsidR="001D10DB">
        <w:rPr>
          <w:rFonts w:ascii="Palatino Linotype" w:hAnsi="Palatino Linotype"/>
          <w:i/>
          <w:sz w:val="24"/>
          <w:szCs w:val="24"/>
        </w:rPr>
        <w:t>с</w:t>
      </w:r>
      <w:r w:rsidR="00FB23B1">
        <w:rPr>
          <w:rFonts w:ascii="Palatino Linotype" w:hAnsi="Palatino Linotype"/>
          <w:i/>
          <w:sz w:val="24"/>
          <w:szCs w:val="24"/>
        </w:rPr>
        <w:t xml:space="preserve">. </w:t>
      </w:r>
      <w:proofErr w:type="spellStart"/>
      <w:r w:rsidR="001D10DB">
        <w:rPr>
          <w:rFonts w:ascii="Palatino Linotype" w:hAnsi="Palatino Linotype"/>
          <w:i/>
          <w:sz w:val="24"/>
          <w:szCs w:val="24"/>
        </w:rPr>
        <w:t>Урняк</w:t>
      </w:r>
      <w:proofErr w:type="spellEnd"/>
      <w:r w:rsidRPr="008E2776">
        <w:rPr>
          <w:rFonts w:ascii="Palatino Linotype" w:hAnsi="Palatino Linotype"/>
          <w:i/>
          <w:sz w:val="24"/>
          <w:szCs w:val="24"/>
        </w:rPr>
        <w:t xml:space="preserve"> в объектах социальной сферы на расчетный срок обслуживания (численность населения </w:t>
      </w:r>
      <w:r w:rsidR="0095250D">
        <w:rPr>
          <w:rFonts w:ascii="Palatino Linotype" w:hAnsi="Palatino Linotype"/>
          <w:i/>
          <w:sz w:val="24"/>
          <w:szCs w:val="24"/>
        </w:rPr>
        <w:t>238</w:t>
      </w:r>
      <w:r w:rsidRPr="008E2776">
        <w:rPr>
          <w:rFonts w:ascii="Palatino Linotype" w:hAnsi="Palatino Linotype"/>
          <w:i/>
          <w:sz w:val="24"/>
          <w:szCs w:val="24"/>
        </w:rPr>
        <w:t xml:space="preserve"> человек</w:t>
      </w:r>
      <w:r>
        <w:rPr>
          <w:rFonts w:ascii="Palatino Linotype" w:hAnsi="Palatino Linotype"/>
          <w:i/>
          <w:sz w:val="24"/>
          <w:szCs w:val="24"/>
        </w:rPr>
        <w:t>а</w:t>
      </w:r>
      <w:r w:rsidRPr="008E2776">
        <w:rPr>
          <w:rFonts w:ascii="Palatino Linotype" w:hAnsi="Palatino Linotype"/>
          <w:i/>
          <w:sz w:val="24"/>
          <w:szCs w:val="24"/>
        </w:rPr>
        <w:t>).</w:t>
      </w:r>
      <w:r>
        <w:rPr>
          <w:rFonts w:ascii="Palatino Linotype" w:hAnsi="Palatino Linotype"/>
          <w:i/>
          <w:sz w:val="24"/>
          <w:szCs w:val="24"/>
        </w:rPr>
        <w:t xml:space="preserve">                                     </w:t>
      </w:r>
    </w:p>
    <w:p w:rsidR="00950181" w:rsidRDefault="00950181" w:rsidP="00950181">
      <w:pPr>
        <w:spacing w:after="0" w:line="240" w:lineRule="auto"/>
        <w:jc w:val="right"/>
        <w:rPr>
          <w:rFonts w:ascii="Palatino Linotype" w:hAnsi="Palatino Linotype"/>
          <w:sz w:val="24"/>
          <w:szCs w:val="24"/>
        </w:rPr>
      </w:pPr>
      <w:r>
        <w:rPr>
          <w:rFonts w:ascii="Palatino Linotype" w:hAnsi="Palatino Linotype"/>
          <w:i/>
          <w:sz w:val="24"/>
          <w:szCs w:val="24"/>
        </w:rPr>
        <w:t xml:space="preserve"> </w:t>
      </w:r>
      <w:r w:rsidRPr="00F8608B">
        <w:rPr>
          <w:rFonts w:ascii="Palatino Linotype" w:hAnsi="Palatino Linotype"/>
          <w:i/>
          <w:sz w:val="24"/>
          <w:szCs w:val="24"/>
        </w:rPr>
        <w:t xml:space="preserve">табл. </w:t>
      </w:r>
      <w:r w:rsidR="00FB23B1">
        <w:rPr>
          <w:rFonts w:ascii="Palatino Linotype" w:hAnsi="Palatino Linotype"/>
          <w:i/>
          <w:sz w:val="24"/>
          <w:szCs w:val="24"/>
        </w:rPr>
        <w:t>3</w:t>
      </w:r>
    </w:p>
    <w:tbl>
      <w:tblPr>
        <w:tblStyle w:val="ab"/>
        <w:tblW w:w="9923" w:type="dxa"/>
        <w:tblInd w:w="108" w:type="dxa"/>
        <w:tblLayout w:type="fixed"/>
        <w:tblLook w:val="04A0"/>
      </w:tblPr>
      <w:tblGrid>
        <w:gridCol w:w="567"/>
        <w:gridCol w:w="2552"/>
        <w:gridCol w:w="1134"/>
        <w:gridCol w:w="1417"/>
        <w:gridCol w:w="1560"/>
        <w:gridCol w:w="1559"/>
        <w:gridCol w:w="1134"/>
      </w:tblGrid>
      <w:tr w:rsidR="00950181" w:rsidRPr="00F8608B" w:rsidTr="00FC0F8D">
        <w:tc>
          <w:tcPr>
            <w:tcW w:w="567" w:type="dxa"/>
            <w:vAlign w:val="center"/>
          </w:tcPr>
          <w:p w:rsidR="00950181" w:rsidRPr="00C237D5" w:rsidRDefault="00950181" w:rsidP="00FC0F8D">
            <w:pPr>
              <w:jc w:val="center"/>
              <w:rPr>
                <w:rFonts w:ascii="Palatino Linotype" w:hAnsi="Palatino Linotype"/>
                <w:b/>
                <w:sz w:val="20"/>
                <w:szCs w:val="20"/>
              </w:rPr>
            </w:pPr>
            <w:r w:rsidRPr="00C237D5">
              <w:rPr>
                <w:rFonts w:ascii="Palatino Linotype" w:hAnsi="Palatino Linotype"/>
                <w:b/>
                <w:sz w:val="20"/>
                <w:szCs w:val="20"/>
              </w:rPr>
              <w:t xml:space="preserve">№ </w:t>
            </w:r>
            <w:proofErr w:type="spellStart"/>
            <w:r w:rsidRPr="00C237D5">
              <w:rPr>
                <w:rFonts w:ascii="Palatino Linotype" w:hAnsi="Palatino Linotype"/>
                <w:b/>
                <w:sz w:val="20"/>
                <w:szCs w:val="20"/>
              </w:rPr>
              <w:t>п</w:t>
            </w:r>
            <w:proofErr w:type="spellEnd"/>
            <w:r w:rsidRPr="00C237D5">
              <w:rPr>
                <w:rFonts w:ascii="Palatino Linotype" w:hAnsi="Palatino Linotype"/>
                <w:b/>
                <w:sz w:val="20"/>
                <w:szCs w:val="20"/>
              </w:rPr>
              <w:t>/</w:t>
            </w:r>
            <w:proofErr w:type="spellStart"/>
            <w:r w:rsidRPr="00C237D5">
              <w:rPr>
                <w:rFonts w:ascii="Palatino Linotype" w:hAnsi="Palatino Linotype"/>
                <w:b/>
                <w:sz w:val="20"/>
                <w:szCs w:val="20"/>
              </w:rPr>
              <w:t>п</w:t>
            </w:r>
            <w:proofErr w:type="spellEnd"/>
          </w:p>
        </w:tc>
        <w:tc>
          <w:tcPr>
            <w:tcW w:w="2552" w:type="dxa"/>
            <w:vAlign w:val="center"/>
          </w:tcPr>
          <w:p w:rsidR="00950181" w:rsidRPr="00C237D5" w:rsidRDefault="00950181" w:rsidP="00FC0F8D">
            <w:pPr>
              <w:jc w:val="center"/>
              <w:rPr>
                <w:rFonts w:ascii="Palatino Linotype" w:hAnsi="Palatino Linotype"/>
                <w:b/>
                <w:sz w:val="20"/>
                <w:szCs w:val="20"/>
              </w:rPr>
            </w:pPr>
            <w:r w:rsidRPr="00C237D5">
              <w:rPr>
                <w:rFonts w:ascii="Palatino Linotype" w:hAnsi="Palatino Linotype"/>
                <w:b/>
                <w:sz w:val="20"/>
                <w:szCs w:val="20"/>
              </w:rPr>
              <w:t>Наименование</w:t>
            </w:r>
          </w:p>
        </w:tc>
        <w:tc>
          <w:tcPr>
            <w:tcW w:w="1134" w:type="dxa"/>
            <w:vAlign w:val="center"/>
          </w:tcPr>
          <w:p w:rsidR="00950181" w:rsidRPr="00C237D5" w:rsidRDefault="00950181" w:rsidP="00FC0F8D">
            <w:pPr>
              <w:jc w:val="center"/>
              <w:rPr>
                <w:rFonts w:ascii="Palatino Linotype" w:hAnsi="Palatino Linotype"/>
                <w:b/>
                <w:sz w:val="20"/>
                <w:szCs w:val="20"/>
              </w:rPr>
            </w:pPr>
            <w:r>
              <w:rPr>
                <w:rFonts w:ascii="Palatino Linotype" w:hAnsi="Palatino Linotype"/>
                <w:b/>
                <w:sz w:val="20"/>
                <w:szCs w:val="20"/>
              </w:rPr>
              <w:t>Кол-во объектов</w:t>
            </w:r>
          </w:p>
        </w:tc>
        <w:tc>
          <w:tcPr>
            <w:tcW w:w="1417" w:type="dxa"/>
            <w:vAlign w:val="center"/>
          </w:tcPr>
          <w:p w:rsidR="00950181" w:rsidRPr="00C237D5" w:rsidRDefault="00950181" w:rsidP="00FC0F8D">
            <w:pPr>
              <w:jc w:val="center"/>
              <w:rPr>
                <w:rFonts w:ascii="Palatino Linotype" w:hAnsi="Palatino Linotype"/>
                <w:b/>
                <w:sz w:val="20"/>
                <w:szCs w:val="20"/>
              </w:rPr>
            </w:pPr>
            <w:r w:rsidRPr="00C237D5">
              <w:rPr>
                <w:rFonts w:ascii="Palatino Linotype" w:hAnsi="Palatino Linotype"/>
                <w:b/>
                <w:sz w:val="20"/>
                <w:szCs w:val="20"/>
              </w:rPr>
              <w:t>Мощность сохраняемых объектов</w:t>
            </w:r>
          </w:p>
        </w:tc>
        <w:tc>
          <w:tcPr>
            <w:tcW w:w="1560" w:type="dxa"/>
            <w:vAlign w:val="center"/>
          </w:tcPr>
          <w:p w:rsidR="00950181" w:rsidRPr="00C237D5" w:rsidRDefault="00950181" w:rsidP="00FC0F8D">
            <w:pPr>
              <w:jc w:val="center"/>
              <w:rPr>
                <w:rFonts w:ascii="Palatino Linotype" w:hAnsi="Palatino Linotype"/>
                <w:b/>
                <w:sz w:val="20"/>
                <w:szCs w:val="20"/>
              </w:rPr>
            </w:pPr>
            <w:r w:rsidRPr="00C237D5">
              <w:rPr>
                <w:rFonts w:ascii="Palatino Linotype" w:hAnsi="Palatino Linotype"/>
                <w:b/>
                <w:sz w:val="20"/>
                <w:szCs w:val="20"/>
              </w:rPr>
              <w:t>Требуемая мощнос</w:t>
            </w:r>
            <w:r>
              <w:rPr>
                <w:rFonts w:ascii="Palatino Linotype" w:hAnsi="Palatino Linotype"/>
                <w:b/>
                <w:sz w:val="20"/>
                <w:szCs w:val="20"/>
              </w:rPr>
              <w:t>ть на начало</w:t>
            </w:r>
            <w:r w:rsidRPr="00C237D5">
              <w:rPr>
                <w:rFonts w:ascii="Palatino Linotype" w:hAnsi="Palatino Linotype"/>
                <w:b/>
                <w:sz w:val="20"/>
                <w:szCs w:val="20"/>
              </w:rPr>
              <w:t xml:space="preserve"> </w:t>
            </w:r>
            <w:r>
              <w:rPr>
                <w:rFonts w:ascii="Palatino Linotype" w:hAnsi="Palatino Linotype"/>
                <w:b/>
                <w:sz w:val="20"/>
                <w:szCs w:val="20"/>
              </w:rPr>
              <w:t>2013</w:t>
            </w:r>
            <w:r w:rsidRPr="00C237D5">
              <w:rPr>
                <w:rFonts w:ascii="Palatino Linotype" w:hAnsi="Palatino Linotype"/>
                <w:b/>
                <w:sz w:val="20"/>
                <w:szCs w:val="20"/>
              </w:rPr>
              <w:t xml:space="preserve"> г.</w:t>
            </w:r>
          </w:p>
        </w:tc>
        <w:tc>
          <w:tcPr>
            <w:tcW w:w="1559" w:type="dxa"/>
            <w:vAlign w:val="center"/>
          </w:tcPr>
          <w:p w:rsidR="00950181" w:rsidRPr="00C237D5" w:rsidRDefault="00950181" w:rsidP="00FC0F8D">
            <w:pPr>
              <w:jc w:val="center"/>
              <w:rPr>
                <w:rFonts w:ascii="Palatino Linotype" w:hAnsi="Palatino Linotype"/>
                <w:b/>
                <w:sz w:val="20"/>
                <w:szCs w:val="20"/>
              </w:rPr>
            </w:pPr>
            <w:r w:rsidRPr="00C237D5">
              <w:rPr>
                <w:rFonts w:ascii="Palatino Linotype" w:hAnsi="Palatino Linotype"/>
                <w:b/>
                <w:sz w:val="20"/>
                <w:szCs w:val="20"/>
              </w:rPr>
              <w:t>Дефицит (-),излишек (+) на конец периода</w:t>
            </w:r>
          </w:p>
        </w:tc>
        <w:tc>
          <w:tcPr>
            <w:tcW w:w="1134" w:type="dxa"/>
            <w:vAlign w:val="center"/>
          </w:tcPr>
          <w:p w:rsidR="00950181" w:rsidRPr="00C237D5" w:rsidRDefault="00950181" w:rsidP="00FC0F8D">
            <w:pPr>
              <w:jc w:val="center"/>
              <w:rPr>
                <w:rFonts w:ascii="Palatino Linotype" w:hAnsi="Palatino Linotype"/>
                <w:b/>
                <w:sz w:val="20"/>
                <w:szCs w:val="20"/>
              </w:rPr>
            </w:pPr>
            <w:r>
              <w:rPr>
                <w:rFonts w:ascii="Palatino Linotype" w:hAnsi="Palatino Linotype"/>
                <w:b/>
                <w:sz w:val="20"/>
                <w:szCs w:val="20"/>
              </w:rPr>
              <w:t>Требуем.</w:t>
            </w:r>
            <w:r w:rsidRPr="00C237D5">
              <w:rPr>
                <w:rFonts w:ascii="Palatino Linotype" w:hAnsi="Palatino Linotype"/>
                <w:b/>
                <w:sz w:val="20"/>
                <w:szCs w:val="20"/>
              </w:rPr>
              <w:t xml:space="preserve"> мощность на </w:t>
            </w:r>
            <w:proofErr w:type="spellStart"/>
            <w:r>
              <w:rPr>
                <w:rFonts w:ascii="Palatino Linotype" w:hAnsi="Palatino Linotype"/>
                <w:b/>
                <w:sz w:val="20"/>
                <w:szCs w:val="20"/>
              </w:rPr>
              <w:t>расч</w:t>
            </w:r>
            <w:proofErr w:type="spellEnd"/>
            <w:r>
              <w:rPr>
                <w:rFonts w:ascii="Palatino Linotype" w:hAnsi="Palatino Linotype"/>
                <w:b/>
                <w:sz w:val="20"/>
                <w:szCs w:val="20"/>
              </w:rPr>
              <w:t>.</w:t>
            </w:r>
            <w:r w:rsidRPr="00C237D5">
              <w:rPr>
                <w:rFonts w:ascii="Palatino Linotype" w:hAnsi="Palatino Linotype"/>
                <w:b/>
                <w:sz w:val="20"/>
                <w:szCs w:val="20"/>
              </w:rPr>
              <w:t xml:space="preserve"> срок</w:t>
            </w:r>
          </w:p>
        </w:tc>
      </w:tr>
      <w:tr w:rsidR="00FB23B1" w:rsidRPr="00F8608B" w:rsidTr="00FC0F8D">
        <w:tc>
          <w:tcPr>
            <w:tcW w:w="567" w:type="dxa"/>
            <w:vAlign w:val="center"/>
          </w:tcPr>
          <w:p w:rsidR="00FB23B1" w:rsidRDefault="00FB23B1" w:rsidP="00FC0F8D">
            <w:pPr>
              <w:jc w:val="center"/>
              <w:rPr>
                <w:rFonts w:ascii="Palatino Linotype" w:hAnsi="Palatino Linotype"/>
                <w:sz w:val="20"/>
                <w:szCs w:val="20"/>
              </w:rPr>
            </w:pPr>
            <w:r>
              <w:rPr>
                <w:rFonts w:ascii="Palatino Linotype" w:hAnsi="Palatino Linotype"/>
                <w:sz w:val="20"/>
                <w:szCs w:val="20"/>
              </w:rPr>
              <w:t>1</w:t>
            </w:r>
          </w:p>
        </w:tc>
        <w:tc>
          <w:tcPr>
            <w:tcW w:w="2552" w:type="dxa"/>
            <w:vAlign w:val="center"/>
          </w:tcPr>
          <w:p w:rsidR="00FB23B1" w:rsidRDefault="0095250D" w:rsidP="0095250D">
            <w:pPr>
              <w:rPr>
                <w:rFonts w:ascii="Palatino Linotype" w:hAnsi="Palatino Linotype"/>
                <w:sz w:val="20"/>
                <w:szCs w:val="20"/>
              </w:rPr>
            </w:pPr>
            <w:r>
              <w:rPr>
                <w:rFonts w:ascii="Palatino Linotype" w:hAnsi="Palatino Linotype"/>
                <w:sz w:val="20"/>
                <w:szCs w:val="20"/>
              </w:rPr>
              <w:t>О</w:t>
            </w:r>
            <w:r w:rsidR="00FB23B1" w:rsidRPr="00C237D5">
              <w:rPr>
                <w:rFonts w:ascii="Palatino Linotype" w:hAnsi="Palatino Linotype"/>
                <w:sz w:val="20"/>
                <w:szCs w:val="20"/>
              </w:rPr>
              <w:t>бразовательные учреждения, учащихся</w:t>
            </w:r>
          </w:p>
        </w:tc>
        <w:tc>
          <w:tcPr>
            <w:tcW w:w="1134" w:type="dxa"/>
            <w:vAlign w:val="center"/>
          </w:tcPr>
          <w:p w:rsidR="00FB23B1" w:rsidRDefault="00FB23B1" w:rsidP="00FC0F8D">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FB23B1" w:rsidRDefault="0095250D" w:rsidP="00FC0F8D">
            <w:pPr>
              <w:jc w:val="center"/>
              <w:rPr>
                <w:rFonts w:ascii="Palatino Linotype" w:hAnsi="Palatino Linotype"/>
                <w:sz w:val="20"/>
                <w:szCs w:val="20"/>
              </w:rPr>
            </w:pPr>
            <w:r>
              <w:rPr>
                <w:rFonts w:ascii="Palatino Linotype" w:hAnsi="Palatino Linotype"/>
                <w:sz w:val="20"/>
                <w:szCs w:val="20"/>
              </w:rPr>
              <w:t>35</w:t>
            </w:r>
          </w:p>
        </w:tc>
        <w:tc>
          <w:tcPr>
            <w:tcW w:w="1560" w:type="dxa"/>
            <w:vAlign w:val="center"/>
          </w:tcPr>
          <w:p w:rsidR="00FB23B1" w:rsidRDefault="0095250D" w:rsidP="00FC0F8D">
            <w:pPr>
              <w:jc w:val="center"/>
              <w:rPr>
                <w:rFonts w:ascii="Palatino Linotype" w:hAnsi="Palatino Linotype"/>
                <w:sz w:val="20"/>
                <w:szCs w:val="20"/>
              </w:rPr>
            </w:pPr>
            <w:r>
              <w:rPr>
                <w:rFonts w:ascii="Palatino Linotype" w:hAnsi="Palatino Linotype"/>
                <w:sz w:val="20"/>
                <w:szCs w:val="20"/>
              </w:rPr>
              <w:t>16</w:t>
            </w:r>
          </w:p>
        </w:tc>
        <w:tc>
          <w:tcPr>
            <w:tcW w:w="1559" w:type="dxa"/>
            <w:vAlign w:val="center"/>
          </w:tcPr>
          <w:p w:rsidR="00FB23B1" w:rsidRDefault="0095250D" w:rsidP="00FC0F8D">
            <w:pPr>
              <w:jc w:val="center"/>
              <w:rPr>
                <w:rFonts w:ascii="Palatino Linotype" w:hAnsi="Palatino Linotype"/>
                <w:sz w:val="20"/>
                <w:szCs w:val="20"/>
              </w:rPr>
            </w:pPr>
            <w:r>
              <w:rPr>
                <w:rFonts w:ascii="Palatino Linotype" w:hAnsi="Palatino Linotype"/>
                <w:sz w:val="20"/>
                <w:szCs w:val="20"/>
              </w:rPr>
              <w:t>+ 19</w:t>
            </w:r>
          </w:p>
        </w:tc>
        <w:tc>
          <w:tcPr>
            <w:tcW w:w="1134" w:type="dxa"/>
            <w:vAlign w:val="center"/>
          </w:tcPr>
          <w:p w:rsidR="00FB23B1" w:rsidRDefault="0095250D" w:rsidP="00FC0F8D">
            <w:pPr>
              <w:jc w:val="center"/>
              <w:rPr>
                <w:rFonts w:ascii="Palatino Linotype" w:hAnsi="Palatino Linotype"/>
                <w:sz w:val="20"/>
                <w:szCs w:val="20"/>
              </w:rPr>
            </w:pPr>
            <w:r>
              <w:rPr>
                <w:rFonts w:ascii="Palatino Linotype" w:hAnsi="Palatino Linotype"/>
                <w:sz w:val="20"/>
                <w:szCs w:val="20"/>
              </w:rPr>
              <w:t>20</w:t>
            </w:r>
          </w:p>
        </w:tc>
      </w:tr>
      <w:tr w:rsidR="00950181" w:rsidRPr="00F8608B" w:rsidTr="00FC0F8D">
        <w:tc>
          <w:tcPr>
            <w:tcW w:w="567" w:type="dxa"/>
            <w:vAlign w:val="center"/>
          </w:tcPr>
          <w:p w:rsidR="00950181" w:rsidRPr="00C237D5" w:rsidRDefault="00843B15" w:rsidP="00FC0F8D">
            <w:pPr>
              <w:jc w:val="center"/>
              <w:rPr>
                <w:rFonts w:ascii="Palatino Linotype" w:hAnsi="Palatino Linotype"/>
                <w:sz w:val="20"/>
                <w:szCs w:val="20"/>
              </w:rPr>
            </w:pPr>
            <w:r>
              <w:rPr>
                <w:rFonts w:ascii="Palatino Linotype" w:hAnsi="Palatino Linotype"/>
                <w:sz w:val="20"/>
                <w:szCs w:val="20"/>
              </w:rPr>
              <w:t>2</w:t>
            </w:r>
          </w:p>
        </w:tc>
        <w:tc>
          <w:tcPr>
            <w:tcW w:w="2552" w:type="dxa"/>
            <w:vAlign w:val="center"/>
          </w:tcPr>
          <w:p w:rsidR="00950181" w:rsidRPr="00870182" w:rsidRDefault="00950181" w:rsidP="00FC0F8D">
            <w:pPr>
              <w:rPr>
                <w:rFonts w:ascii="Palatino Linotype" w:hAnsi="Palatino Linotype"/>
                <w:sz w:val="20"/>
                <w:szCs w:val="20"/>
              </w:rPr>
            </w:pPr>
            <w:r>
              <w:rPr>
                <w:rFonts w:ascii="Palatino Linotype" w:hAnsi="Palatino Linotype"/>
                <w:sz w:val="20"/>
                <w:szCs w:val="20"/>
              </w:rPr>
              <w:t>ФАП, пос.в смену</w:t>
            </w:r>
          </w:p>
        </w:tc>
        <w:tc>
          <w:tcPr>
            <w:tcW w:w="1134" w:type="dxa"/>
            <w:vAlign w:val="center"/>
          </w:tcPr>
          <w:p w:rsidR="00950181" w:rsidRPr="00457A8A" w:rsidRDefault="00950181" w:rsidP="00FC0F8D">
            <w:pPr>
              <w:jc w:val="center"/>
              <w:rPr>
                <w:rFonts w:ascii="Palatino Linotype" w:hAnsi="Palatino Linotype"/>
                <w:sz w:val="20"/>
                <w:szCs w:val="20"/>
                <w:highlight w:val="red"/>
              </w:rPr>
            </w:pPr>
            <w:r>
              <w:rPr>
                <w:rFonts w:ascii="Palatino Linotype" w:hAnsi="Palatino Linotype"/>
                <w:sz w:val="20"/>
                <w:szCs w:val="20"/>
              </w:rPr>
              <w:t>1</w:t>
            </w:r>
          </w:p>
        </w:tc>
        <w:tc>
          <w:tcPr>
            <w:tcW w:w="1417" w:type="dxa"/>
            <w:vAlign w:val="center"/>
          </w:tcPr>
          <w:p w:rsidR="00950181" w:rsidRPr="00EC520D" w:rsidRDefault="00FB23B1" w:rsidP="00FC0F8D">
            <w:pPr>
              <w:jc w:val="center"/>
              <w:rPr>
                <w:rFonts w:ascii="Palatino Linotype" w:hAnsi="Palatino Linotype"/>
                <w:sz w:val="20"/>
                <w:szCs w:val="20"/>
              </w:rPr>
            </w:pPr>
            <w:r>
              <w:rPr>
                <w:rFonts w:ascii="Palatino Linotype" w:hAnsi="Palatino Linotype"/>
                <w:sz w:val="20"/>
                <w:szCs w:val="20"/>
              </w:rPr>
              <w:t>10</w:t>
            </w:r>
          </w:p>
        </w:tc>
        <w:tc>
          <w:tcPr>
            <w:tcW w:w="1560" w:type="dxa"/>
            <w:vAlign w:val="center"/>
          </w:tcPr>
          <w:p w:rsidR="00950181" w:rsidRPr="00EC520D" w:rsidRDefault="0095250D" w:rsidP="00FC0F8D">
            <w:pPr>
              <w:jc w:val="center"/>
              <w:rPr>
                <w:rFonts w:ascii="Palatino Linotype" w:hAnsi="Palatino Linotype"/>
                <w:sz w:val="20"/>
                <w:szCs w:val="20"/>
              </w:rPr>
            </w:pPr>
            <w:r>
              <w:rPr>
                <w:rFonts w:ascii="Palatino Linotype" w:hAnsi="Palatino Linotype"/>
                <w:sz w:val="20"/>
                <w:szCs w:val="20"/>
              </w:rPr>
              <w:t>4</w:t>
            </w:r>
          </w:p>
        </w:tc>
        <w:tc>
          <w:tcPr>
            <w:tcW w:w="1559" w:type="dxa"/>
            <w:vAlign w:val="center"/>
          </w:tcPr>
          <w:p w:rsidR="00950181" w:rsidRPr="00EC520D" w:rsidRDefault="00950181" w:rsidP="00FC0F8D">
            <w:pPr>
              <w:jc w:val="center"/>
              <w:rPr>
                <w:rFonts w:ascii="Palatino Linotype" w:hAnsi="Palatino Linotype"/>
                <w:sz w:val="20"/>
                <w:szCs w:val="20"/>
              </w:rPr>
            </w:pPr>
            <w:r>
              <w:rPr>
                <w:rFonts w:ascii="Palatino Linotype" w:hAnsi="Palatino Linotype"/>
                <w:sz w:val="20"/>
                <w:szCs w:val="20"/>
              </w:rPr>
              <w:t xml:space="preserve">+ </w:t>
            </w:r>
            <w:r w:rsidR="0095250D">
              <w:rPr>
                <w:rFonts w:ascii="Palatino Linotype" w:hAnsi="Palatino Linotype"/>
                <w:sz w:val="20"/>
                <w:szCs w:val="20"/>
              </w:rPr>
              <w:t>6</w:t>
            </w:r>
          </w:p>
        </w:tc>
        <w:tc>
          <w:tcPr>
            <w:tcW w:w="1134" w:type="dxa"/>
            <w:vAlign w:val="center"/>
          </w:tcPr>
          <w:p w:rsidR="00950181" w:rsidRPr="00C237D5" w:rsidRDefault="00FB23B1" w:rsidP="00FC0F8D">
            <w:pPr>
              <w:jc w:val="center"/>
              <w:rPr>
                <w:rFonts w:ascii="Palatino Linotype" w:hAnsi="Palatino Linotype"/>
                <w:sz w:val="20"/>
                <w:szCs w:val="20"/>
              </w:rPr>
            </w:pPr>
            <w:r>
              <w:rPr>
                <w:rFonts w:ascii="Palatino Linotype" w:hAnsi="Palatino Linotype"/>
                <w:sz w:val="20"/>
                <w:szCs w:val="20"/>
              </w:rPr>
              <w:t>6</w:t>
            </w:r>
          </w:p>
        </w:tc>
      </w:tr>
      <w:tr w:rsidR="00950181" w:rsidRPr="00F8608B" w:rsidTr="00FC0F8D">
        <w:tc>
          <w:tcPr>
            <w:tcW w:w="567" w:type="dxa"/>
            <w:vAlign w:val="center"/>
          </w:tcPr>
          <w:p w:rsidR="00950181" w:rsidRPr="00C237D5" w:rsidRDefault="00843B15" w:rsidP="00FC0F8D">
            <w:pPr>
              <w:jc w:val="center"/>
              <w:rPr>
                <w:rFonts w:ascii="Palatino Linotype" w:hAnsi="Palatino Linotype"/>
                <w:sz w:val="20"/>
                <w:szCs w:val="20"/>
              </w:rPr>
            </w:pPr>
            <w:r>
              <w:rPr>
                <w:rFonts w:ascii="Palatino Linotype" w:hAnsi="Palatino Linotype"/>
                <w:sz w:val="20"/>
                <w:szCs w:val="20"/>
              </w:rPr>
              <w:t>3</w:t>
            </w:r>
          </w:p>
        </w:tc>
        <w:tc>
          <w:tcPr>
            <w:tcW w:w="2552" w:type="dxa"/>
            <w:vAlign w:val="center"/>
          </w:tcPr>
          <w:p w:rsidR="00950181" w:rsidRDefault="00950181" w:rsidP="00FC0F8D">
            <w:pPr>
              <w:rPr>
                <w:rFonts w:ascii="Palatino Linotype" w:hAnsi="Palatino Linotype"/>
                <w:sz w:val="20"/>
                <w:szCs w:val="20"/>
              </w:rPr>
            </w:pPr>
            <w:r>
              <w:rPr>
                <w:rFonts w:ascii="Palatino Linotype" w:hAnsi="Palatino Linotype"/>
                <w:sz w:val="20"/>
                <w:szCs w:val="20"/>
              </w:rPr>
              <w:t>Клубы, дома культуры, место</w:t>
            </w:r>
          </w:p>
        </w:tc>
        <w:tc>
          <w:tcPr>
            <w:tcW w:w="1134" w:type="dxa"/>
            <w:vAlign w:val="center"/>
          </w:tcPr>
          <w:p w:rsidR="00950181" w:rsidRDefault="00950181" w:rsidP="00FC0F8D">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950181" w:rsidRDefault="0095250D" w:rsidP="00FC0F8D">
            <w:pPr>
              <w:jc w:val="center"/>
              <w:rPr>
                <w:rFonts w:ascii="Palatino Linotype" w:hAnsi="Palatino Linotype"/>
                <w:sz w:val="20"/>
                <w:szCs w:val="20"/>
              </w:rPr>
            </w:pPr>
            <w:r>
              <w:rPr>
                <w:rFonts w:ascii="Palatino Linotype" w:hAnsi="Palatino Linotype"/>
                <w:sz w:val="20"/>
                <w:szCs w:val="20"/>
              </w:rPr>
              <w:t>8</w:t>
            </w:r>
            <w:r w:rsidR="00FC0F8D">
              <w:rPr>
                <w:rFonts w:ascii="Palatino Linotype" w:hAnsi="Palatino Linotype"/>
                <w:sz w:val="20"/>
                <w:szCs w:val="20"/>
              </w:rPr>
              <w:t>0</w:t>
            </w:r>
          </w:p>
        </w:tc>
        <w:tc>
          <w:tcPr>
            <w:tcW w:w="1560" w:type="dxa"/>
            <w:vAlign w:val="center"/>
          </w:tcPr>
          <w:p w:rsidR="00950181" w:rsidRDefault="0095250D" w:rsidP="00FC0F8D">
            <w:pPr>
              <w:jc w:val="center"/>
              <w:rPr>
                <w:rFonts w:ascii="Palatino Linotype" w:hAnsi="Palatino Linotype"/>
                <w:sz w:val="20"/>
                <w:szCs w:val="20"/>
              </w:rPr>
            </w:pPr>
            <w:r>
              <w:rPr>
                <w:rFonts w:ascii="Palatino Linotype" w:hAnsi="Palatino Linotype"/>
                <w:sz w:val="20"/>
                <w:szCs w:val="20"/>
              </w:rPr>
              <w:t>60</w:t>
            </w:r>
          </w:p>
        </w:tc>
        <w:tc>
          <w:tcPr>
            <w:tcW w:w="1559" w:type="dxa"/>
            <w:vAlign w:val="center"/>
          </w:tcPr>
          <w:p w:rsidR="00950181" w:rsidRDefault="00FC0F8D" w:rsidP="00FC0F8D">
            <w:pPr>
              <w:jc w:val="center"/>
              <w:rPr>
                <w:rFonts w:ascii="Palatino Linotype" w:hAnsi="Palatino Linotype"/>
                <w:sz w:val="20"/>
                <w:szCs w:val="20"/>
              </w:rPr>
            </w:pPr>
            <w:r>
              <w:rPr>
                <w:rFonts w:ascii="Palatino Linotype" w:hAnsi="Palatino Linotype"/>
                <w:sz w:val="20"/>
                <w:szCs w:val="20"/>
              </w:rPr>
              <w:t>+</w:t>
            </w:r>
            <w:r w:rsidR="00950181">
              <w:rPr>
                <w:rFonts w:ascii="Palatino Linotype" w:hAnsi="Palatino Linotype"/>
                <w:sz w:val="20"/>
                <w:szCs w:val="20"/>
              </w:rPr>
              <w:t xml:space="preserve"> </w:t>
            </w:r>
            <w:r w:rsidR="0095250D">
              <w:rPr>
                <w:rFonts w:ascii="Palatino Linotype" w:hAnsi="Palatino Linotype"/>
                <w:sz w:val="20"/>
                <w:szCs w:val="20"/>
              </w:rPr>
              <w:t>20</w:t>
            </w:r>
          </w:p>
        </w:tc>
        <w:tc>
          <w:tcPr>
            <w:tcW w:w="1134" w:type="dxa"/>
            <w:vAlign w:val="center"/>
          </w:tcPr>
          <w:p w:rsidR="00950181" w:rsidRDefault="0095250D" w:rsidP="00FC0F8D">
            <w:pPr>
              <w:jc w:val="center"/>
              <w:rPr>
                <w:rFonts w:ascii="Palatino Linotype" w:hAnsi="Palatino Linotype"/>
                <w:sz w:val="20"/>
                <w:szCs w:val="20"/>
              </w:rPr>
            </w:pPr>
            <w:r>
              <w:rPr>
                <w:rFonts w:ascii="Palatino Linotype" w:hAnsi="Palatino Linotype"/>
                <w:sz w:val="20"/>
                <w:szCs w:val="20"/>
              </w:rPr>
              <w:t>75</w:t>
            </w:r>
          </w:p>
        </w:tc>
      </w:tr>
      <w:tr w:rsidR="0095250D" w:rsidRPr="00F8608B" w:rsidTr="00FC0F8D">
        <w:tc>
          <w:tcPr>
            <w:tcW w:w="567" w:type="dxa"/>
            <w:vAlign w:val="center"/>
          </w:tcPr>
          <w:p w:rsidR="0095250D" w:rsidRDefault="0095250D" w:rsidP="00FC0F8D">
            <w:pPr>
              <w:jc w:val="center"/>
              <w:rPr>
                <w:rFonts w:ascii="Palatino Linotype" w:hAnsi="Palatino Linotype"/>
                <w:sz w:val="20"/>
                <w:szCs w:val="20"/>
              </w:rPr>
            </w:pPr>
            <w:r>
              <w:rPr>
                <w:rFonts w:ascii="Palatino Linotype" w:hAnsi="Palatino Linotype"/>
                <w:sz w:val="20"/>
                <w:szCs w:val="20"/>
              </w:rPr>
              <w:t>4</w:t>
            </w:r>
          </w:p>
        </w:tc>
        <w:tc>
          <w:tcPr>
            <w:tcW w:w="2552" w:type="dxa"/>
            <w:vAlign w:val="center"/>
          </w:tcPr>
          <w:p w:rsidR="0095250D" w:rsidRPr="00817A4D" w:rsidRDefault="0095250D" w:rsidP="00AE7C61">
            <w:pPr>
              <w:rPr>
                <w:rFonts w:ascii="Palatino Linotype" w:hAnsi="Palatino Linotype"/>
                <w:b/>
                <w:sz w:val="20"/>
                <w:szCs w:val="20"/>
                <w:vertAlign w:val="superscript"/>
              </w:rPr>
            </w:pPr>
            <w:r w:rsidRPr="00F7291A">
              <w:rPr>
                <w:rFonts w:ascii="Palatino Linotype" w:hAnsi="Palatino Linotype"/>
                <w:sz w:val="20"/>
                <w:szCs w:val="20"/>
              </w:rPr>
              <w:t>Спортивные залы, м</w:t>
            </w:r>
            <w:r w:rsidRPr="00F7291A">
              <w:rPr>
                <w:rFonts w:ascii="Palatino Linotype" w:hAnsi="Palatino Linotype"/>
                <w:sz w:val="20"/>
                <w:szCs w:val="20"/>
                <w:vertAlign w:val="superscript"/>
              </w:rPr>
              <w:t>2</w:t>
            </w:r>
            <w:r w:rsidRPr="00F7291A">
              <w:rPr>
                <w:rFonts w:ascii="Palatino Linotype" w:hAnsi="Palatino Linotype"/>
                <w:sz w:val="20"/>
                <w:szCs w:val="20"/>
              </w:rPr>
              <w:t xml:space="preserve"> площади пола</w:t>
            </w:r>
          </w:p>
        </w:tc>
        <w:tc>
          <w:tcPr>
            <w:tcW w:w="1134" w:type="dxa"/>
            <w:vAlign w:val="center"/>
          </w:tcPr>
          <w:p w:rsidR="0095250D" w:rsidRPr="00F7291A" w:rsidRDefault="0095250D" w:rsidP="00AE7C61">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95250D" w:rsidRPr="00F7291A" w:rsidRDefault="0095250D" w:rsidP="00AE7C61">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95250D" w:rsidRPr="00F7291A" w:rsidRDefault="0095250D" w:rsidP="00AE7C61">
            <w:pPr>
              <w:jc w:val="center"/>
              <w:rPr>
                <w:rFonts w:ascii="Palatino Linotype" w:hAnsi="Palatino Linotype"/>
                <w:sz w:val="20"/>
                <w:szCs w:val="20"/>
              </w:rPr>
            </w:pPr>
            <w:r>
              <w:rPr>
                <w:rFonts w:ascii="Palatino Linotype" w:hAnsi="Palatino Linotype"/>
                <w:sz w:val="20"/>
                <w:szCs w:val="20"/>
              </w:rPr>
              <w:t>20</w:t>
            </w:r>
          </w:p>
        </w:tc>
        <w:tc>
          <w:tcPr>
            <w:tcW w:w="1559" w:type="dxa"/>
            <w:vAlign w:val="center"/>
          </w:tcPr>
          <w:p w:rsidR="0095250D" w:rsidRPr="00F7291A" w:rsidRDefault="0095250D" w:rsidP="00AE7C61">
            <w:pPr>
              <w:jc w:val="center"/>
              <w:rPr>
                <w:rFonts w:ascii="Palatino Linotype" w:hAnsi="Palatino Linotype"/>
                <w:sz w:val="20"/>
                <w:szCs w:val="20"/>
              </w:rPr>
            </w:pPr>
            <w:r>
              <w:rPr>
                <w:rFonts w:ascii="Palatino Linotype" w:hAnsi="Palatino Linotype"/>
                <w:sz w:val="20"/>
                <w:szCs w:val="20"/>
              </w:rPr>
              <w:t>- 20</w:t>
            </w:r>
          </w:p>
        </w:tc>
        <w:tc>
          <w:tcPr>
            <w:tcW w:w="1134" w:type="dxa"/>
            <w:vAlign w:val="center"/>
          </w:tcPr>
          <w:p w:rsidR="0095250D" w:rsidRPr="00C237D5" w:rsidRDefault="0095250D" w:rsidP="00AE7C61">
            <w:pPr>
              <w:jc w:val="center"/>
              <w:rPr>
                <w:rFonts w:ascii="Palatino Linotype" w:hAnsi="Palatino Linotype"/>
                <w:sz w:val="20"/>
                <w:szCs w:val="20"/>
              </w:rPr>
            </w:pPr>
            <w:r>
              <w:rPr>
                <w:rFonts w:ascii="Palatino Linotype" w:hAnsi="Palatino Linotype"/>
                <w:sz w:val="20"/>
                <w:szCs w:val="20"/>
              </w:rPr>
              <w:t>30</w:t>
            </w:r>
          </w:p>
        </w:tc>
      </w:tr>
      <w:tr w:rsidR="00950181" w:rsidRPr="00F8608B" w:rsidTr="00FC0F8D">
        <w:tc>
          <w:tcPr>
            <w:tcW w:w="567" w:type="dxa"/>
            <w:vAlign w:val="center"/>
          </w:tcPr>
          <w:p w:rsidR="00950181" w:rsidRPr="00C237D5" w:rsidRDefault="0095250D" w:rsidP="00FC0F8D">
            <w:pPr>
              <w:jc w:val="center"/>
              <w:rPr>
                <w:rFonts w:ascii="Palatino Linotype" w:hAnsi="Palatino Linotype"/>
                <w:sz w:val="20"/>
                <w:szCs w:val="20"/>
              </w:rPr>
            </w:pPr>
            <w:r>
              <w:rPr>
                <w:rFonts w:ascii="Palatino Linotype" w:hAnsi="Palatino Linotype"/>
                <w:sz w:val="20"/>
                <w:szCs w:val="20"/>
              </w:rPr>
              <w:t>5</w:t>
            </w:r>
          </w:p>
        </w:tc>
        <w:tc>
          <w:tcPr>
            <w:tcW w:w="2552" w:type="dxa"/>
            <w:vAlign w:val="center"/>
          </w:tcPr>
          <w:p w:rsidR="00950181" w:rsidRPr="00F7291A" w:rsidRDefault="00950181" w:rsidP="00FC0F8D">
            <w:pPr>
              <w:rPr>
                <w:rFonts w:ascii="Palatino Linotype" w:hAnsi="Palatino Linotype"/>
                <w:sz w:val="20"/>
                <w:szCs w:val="20"/>
              </w:rPr>
            </w:pPr>
            <w:r w:rsidRPr="00F7291A">
              <w:rPr>
                <w:rFonts w:ascii="Palatino Linotype" w:hAnsi="Palatino Linotype"/>
                <w:sz w:val="20"/>
                <w:szCs w:val="20"/>
              </w:rPr>
              <w:t>Магазины, м</w:t>
            </w:r>
            <w:r w:rsidRPr="00F7291A">
              <w:rPr>
                <w:rFonts w:ascii="Palatino Linotype" w:hAnsi="Palatino Linotype"/>
                <w:sz w:val="20"/>
                <w:szCs w:val="20"/>
                <w:vertAlign w:val="superscript"/>
              </w:rPr>
              <w:t>2</w:t>
            </w:r>
            <w:r w:rsidRPr="00F7291A">
              <w:rPr>
                <w:rFonts w:ascii="Palatino Linotype" w:hAnsi="Palatino Linotype"/>
                <w:sz w:val="20"/>
                <w:szCs w:val="20"/>
              </w:rPr>
              <w:t xml:space="preserve"> торговой площади</w:t>
            </w:r>
          </w:p>
        </w:tc>
        <w:tc>
          <w:tcPr>
            <w:tcW w:w="1134" w:type="dxa"/>
            <w:vAlign w:val="center"/>
          </w:tcPr>
          <w:p w:rsidR="00950181" w:rsidRPr="00F7291A" w:rsidRDefault="00350594" w:rsidP="00FC0F8D">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950181" w:rsidRPr="00FB23B1" w:rsidRDefault="0095250D" w:rsidP="00FC0F8D">
            <w:pPr>
              <w:jc w:val="center"/>
              <w:rPr>
                <w:rFonts w:ascii="Palatino Linotype" w:hAnsi="Palatino Linotype"/>
                <w:sz w:val="20"/>
                <w:szCs w:val="20"/>
                <w:highlight w:val="red"/>
              </w:rPr>
            </w:pPr>
            <w:r>
              <w:rPr>
                <w:rFonts w:ascii="Palatino Linotype" w:hAnsi="Palatino Linotype"/>
                <w:sz w:val="20"/>
                <w:szCs w:val="20"/>
              </w:rPr>
              <w:t>45</w:t>
            </w:r>
          </w:p>
        </w:tc>
        <w:tc>
          <w:tcPr>
            <w:tcW w:w="1560" w:type="dxa"/>
            <w:vAlign w:val="center"/>
          </w:tcPr>
          <w:p w:rsidR="00950181" w:rsidRPr="00FB23B1" w:rsidRDefault="00843B15" w:rsidP="00FC0F8D">
            <w:pPr>
              <w:jc w:val="center"/>
              <w:rPr>
                <w:rFonts w:ascii="Palatino Linotype" w:hAnsi="Palatino Linotype"/>
                <w:sz w:val="20"/>
                <w:szCs w:val="20"/>
                <w:highlight w:val="red"/>
              </w:rPr>
            </w:pPr>
            <w:r w:rsidRPr="00843B15">
              <w:rPr>
                <w:rFonts w:ascii="Palatino Linotype" w:hAnsi="Palatino Linotype"/>
                <w:sz w:val="20"/>
                <w:szCs w:val="20"/>
              </w:rPr>
              <w:t>60</w:t>
            </w:r>
          </w:p>
        </w:tc>
        <w:tc>
          <w:tcPr>
            <w:tcW w:w="1559" w:type="dxa"/>
            <w:vAlign w:val="center"/>
          </w:tcPr>
          <w:p w:rsidR="00950181" w:rsidRPr="00FB23B1" w:rsidRDefault="0095250D" w:rsidP="000F2562">
            <w:pPr>
              <w:rPr>
                <w:rFonts w:ascii="Palatino Linotype" w:hAnsi="Palatino Linotype"/>
                <w:sz w:val="20"/>
                <w:szCs w:val="20"/>
                <w:highlight w:val="red"/>
              </w:rPr>
            </w:pPr>
            <w:r>
              <w:rPr>
                <w:rFonts w:ascii="Palatino Linotype" w:hAnsi="Palatino Linotype"/>
                <w:sz w:val="20"/>
                <w:szCs w:val="20"/>
              </w:rPr>
              <w:t xml:space="preserve">          - 15</w:t>
            </w:r>
            <w:r w:rsidR="00950181" w:rsidRPr="000F2562">
              <w:rPr>
                <w:rFonts w:ascii="Palatino Linotype" w:hAnsi="Palatino Linotype"/>
                <w:sz w:val="20"/>
                <w:szCs w:val="20"/>
              </w:rPr>
              <w:t xml:space="preserve"> </w:t>
            </w:r>
          </w:p>
        </w:tc>
        <w:tc>
          <w:tcPr>
            <w:tcW w:w="1134" w:type="dxa"/>
            <w:vAlign w:val="center"/>
          </w:tcPr>
          <w:p w:rsidR="00950181" w:rsidRPr="00FB23B1" w:rsidRDefault="00FC0F8D" w:rsidP="00FC0F8D">
            <w:pPr>
              <w:jc w:val="center"/>
              <w:rPr>
                <w:rFonts w:ascii="Palatino Linotype" w:hAnsi="Palatino Linotype"/>
                <w:sz w:val="20"/>
                <w:szCs w:val="20"/>
                <w:highlight w:val="red"/>
              </w:rPr>
            </w:pPr>
            <w:r w:rsidRPr="000F2562">
              <w:rPr>
                <w:rFonts w:ascii="Palatino Linotype" w:hAnsi="Palatino Linotype"/>
                <w:sz w:val="20"/>
                <w:szCs w:val="20"/>
              </w:rPr>
              <w:t>7</w:t>
            </w:r>
            <w:r w:rsidR="000F2562" w:rsidRPr="000F2562">
              <w:rPr>
                <w:rFonts w:ascii="Palatino Linotype" w:hAnsi="Palatino Linotype"/>
                <w:sz w:val="20"/>
                <w:szCs w:val="20"/>
              </w:rPr>
              <w:t>5</w:t>
            </w:r>
          </w:p>
        </w:tc>
      </w:tr>
      <w:tr w:rsidR="00950181" w:rsidRPr="00F8608B" w:rsidTr="00FC0F8D">
        <w:tc>
          <w:tcPr>
            <w:tcW w:w="567" w:type="dxa"/>
            <w:vAlign w:val="center"/>
          </w:tcPr>
          <w:p w:rsidR="00950181" w:rsidRPr="00C237D5" w:rsidRDefault="0095250D" w:rsidP="00FC0F8D">
            <w:pPr>
              <w:jc w:val="center"/>
              <w:rPr>
                <w:rFonts w:ascii="Palatino Linotype" w:hAnsi="Palatino Linotype"/>
                <w:sz w:val="20"/>
                <w:szCs w:val="20"/>
              </w:rPr>
            </w:pPr>
            <w:r>
              <w:rPr>
                <w:rFonts w:ascii="Palatino Linotype" w:hAnsi="Palatino Linotype"/>
                <w:sz w:val="20"/>
                <w:szCs w:val="20"/>
              </w:rPr>
              <w:t>6</w:t>
            </w:r>
          </w:p>
        </w:tc>
        <w:tc>
          <w:tcPr>
            <w:tcW w:w="2552" w:type="dxa"/>
            <w:vAlign w:val="center"/>
          </w:tcPr>
          <w:p w:rsidR="00950181" w:rsidRPr="00C237D5" w:rsidRDefault="00950181" w:rsidP="00FC0F8D">
            <w:pPr>
              <w:rPr>
                <w:rFonts w:ascii="Palatino Linotype" w:hAnsi="Palatino Linotype"/>
                <w:sz w:val="20"/>
                <w:szCs w:val="20"/>
              </w:rPr>
            </w:pPr>
            <w:r>
              <w:rPr>
                <w:rFonts w:ascii="Palatino Linotype" w:hAnsi="Palatino Linotype"/>
                <w:sz w:val="20"/>
                <w:szCs w:val="20"/>
              </w:rPr>
              <w:t>Плоские спортивные сооружения, га</w:t>
            </w:r>
          </w:p>
        </w:tc>
        <w:tc>
          <w:tcPr>
            <w:tcW w:w="1134" w:type="dxa"/>
            <w:vAlign w:val="center"/>
          </w:tcPr>
          <w:p w:rsidR="00950181" w:rsidRPr="00C237D5" w:rsidRDefault="00FC0F8D" w:rsidP="00FC0F8D">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950181" w:rsidRPr="00C237D5" w:rsidRDefault="00FC0F8D" w:rsidP="00FC0F8D">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950181" w:rsidRPr="00C237D5" w:rsidRDefault="00950181" w:rsidP="00FC0F8D">
            <w:pPr>
              <w:jc w:val="center"/>
              <w:rPr>
                <w:rFonts w:ascii="Palatino Linotype" w:hAnsi="Palatino Linotype"/>
                <w:sz w:val="20"/>
                <w:szCs w:val="20"/>
              </w:rPr>
            </w:pPr>
            <w:r>
              <w:rPr>
                <w:rFonts w:ascii="Palatino Linotype" w:hAnsi="Palatino Linotype"/>
                <w:sz w:val="20"/>
                <w:szCs w:val="20"/>
              </w:rPr>
              <w:t>0,</w:t>
            </w:r>
            <w:r w:rsidR="00FB23B1">
              <w:rPr>
                <w:rFonts w:ascii="Palatino Linotype" w:hAnsi="Palatino Linotype"/>
                <w:sz w:val="20"/>
                <w:szCs w:val="20"/>
              </w:rPr>
              <w:t>19</w:t>
            </w:r>
          </w:p>
        </w:tc>
        <w:tc>
          <w:tcPr>
            <w:tcW w:w="1559" w:type="dxa"/>
            <w:vAlign w:val="center"/>
          </w:tcPr>
          <w:p w:rsidR="00950181" w:rsidRPr="00C237D5" w:rsidRDefault="00FC0F8D" w:rsidP="00FC0F8D">
            <w:pPr>
              <w:jc w:val="center"/>
              <w:rPr>
                <w:rFonts w:ascii="Palatino Linotype" w:hAnsi="Palatino Linotype"/>
                <w:sz w:val="20"/>
                <w:szCs w:val="20"/>
              </w:rPr>
            </w:pPr>
            <w:r>
              <w:rPr>
                <w:rFonts w:ascii="Palatino Linotype" w:hAnsi="Palatino Linotype"/>
                <w:sz w:val="20"/>
                <w:szCs w:val="20"/>
              </w:rPr>
              <w:t>- 0,</w:t>
            </w:r>
            <w:r w:rsidR="00FB23B1">
              <w:rPr>
                <w:rFonts w:ascii="Palatino Linotype" w:hAnsi="Palatino Linotype"/>
                <w:sz w:val="20"/>
                <w:szCs w:val="20"/>
              </w:rPr>
              <w:t>19</w:t>
            </w:r>
          </w:p>
        </w:tc>
        <w:tc>
          <w:tcPr>
            <w:tcW w:w="1134" w:type="dxa"/>
            <w:vAlign w:val="center"/>
          </w:tcPr>
          <w:p w:rsidR="00950181" w:rsidRPr="00C237D5" w:rsidRDefault="00950181" w:rsidP="00FC0F8D">
            <w:pPr>
              <w:jc w:val="center"/>
              <w:rPr>
                <w:rFonts w:ascii="Palatino Linotype" w:hAnsi="Palatino Linotype"/>
                <w:sz w:val="20"/>
                <w:szCs w:val="20"/>
              </w:rPr>
            </w:pPr>
            <w:r>
              <w:rPr>
                <w:rFonts w:ascii="Palatino Linotype" w:hAnsi="Palatino Linotype"/>
                <w:sz w:val="20"/>
                <w:szCs w:val="20"/>
              </w:rPr>
              <w:t>0,</w:t>
            </w:r>
            <w:r w:rsidR="00FC0F8D">
              <w:rPr>
                <w:rFonts w:ascii="Palatino Linotype" w:hAnsi="Palatino Linotype"/>
                <w:sz w:val="20"/>
                <w:szCs w:val="20"/>
              </w:rPr>
              <w:t>2</w:t>
            </w:r>
            <w:r w:rsidR="00FB23B1">
              <w:rPr>
                <w:rFonts w:ascii="Palatino Linotype" w:hAnsi="Palatino Linotype"/>
                <w:sz w:val="20"/>
                <w:szCs w:val="20"/>
              </w:rPr>
              <w:t>3</w:t>
            </w:r>
          </w:p>
        </w:tc>
      </w:tr>
    </w:tbl>
    <w:p w:rsidR="00950181" w:rsidRDefault="00950181" w:rsidP="00C031AB">
      <w:pPr>
        <w:spacing w:after="0" w:line="240" w:lineRule="auto"/>
        <w:jc w:val="both"/>
        <w:rPr>
          <w:rFonts w:ascii="Palatino Linotype" w:hAnsi="Palatino Linotype"/>
          <w:sz w:val="24"/>
          <w:szCs w:val="24"/>
        </w:rPr>
      </w:pPr>
    </w:p>
    <w:p w:rsidR="001D10DB" w:rsidRDefault="001D10DB" w:rsidP="001D10DB">
      <w:pPr>
        <w:spacing w:after="0"/>
        <w:ind w:firstLine="567"/>
        <w:jc w:val="center"/>
        <w:rPr>
          <w:rFonts w:ascii="Palatino Linotype" w:hAnsi="Palatino Linotype"/>
          <w:i/>
          <w:sz w:val="24"/>
          <w:szCs w:val="24"/>
        </w:rPr>
      </w:pPr>
      <w:r w:rsidRPr="00FC0F8D">
        <w:rPr>
          <w:rFonts w:ascii="Palatino Linotype" w:hAnsi="Palatino Linotype"/>
          <w:i/>
          <w:sz w:val="24"/>
          <w:szCs w:val="24"/>
        </w:rPr>
        <w:t xml:space="preserve">Потребность населения  </w:t>
      </w:r>
      <w:r>
        <w:rPr>
          <w:rFonts w:ascii="Palatino Linotype" w:hAnsi="Palatino Linotype"/>
          <w:i/>
          <w:sz w:val="24"/>
          <w:szCs w:val="24"/>
        </w:rPr>
        <w:t>д. Фань</w:t>
      </w:r>
      <w:r w:rsidRPr="008E2776">
        <w:rPr>
          <w:rFonts w:ascii="Palatino Linotype" w:hAnsi="Palatino Linotype"/>
          <w:i/>
          <w:sz w:val="24"/>
          <w:szCs w:val="24"/>
        </w:rPr>
        <w:t xml:space="preserve"> в объектах социальной сферы на расчетный срок обслуживания (численность населения </w:t>
      </w:r>
      <w:r w:rsidR="00B36113">
        <w:rPr>
          <w:rFonts w:ascii="Palatino Linotype" w:hAnsi="Palatino Linotype"/>
          <w:i/>
          <w:sz w:val="24"/>
          <w:szCs w:val="24"/>
        </w:rPr>
        <w:t>152</w:t>
      </w:r>
      <w:r w:rsidRPr="008E2776">
        <w:rPr>
          <w:rFonts w:ascii="Palatino Linotype" w:hAnsi="Palatino Linotype"/>
          <w:i/>
          <w:sz w:val="24"/>
          <w:szCs w:val="24"/>
        </w:rPr>
        <w:t xml:space="preserve"> человек</w:t>
      </w:r>
      <w:r>
        <w:rPr>
          <w:rFonts w:ascii="Palatino Linotype" w:hAnsi="Palatino Linotype"/>
          <w:i/>
          <w:sz w:val="24"/>
          <w:szCs w:val="24"/>
        </w:rPr>
        <w:t>а</w:t>
      </w:r>
      <w:r w:rsidRPr="008E2776">
        <w:rPr>
          <w:rFonts w:ascii="Palatino Linotype" w:hAnsi="Palatino Linotype"/>
          <w:i/>
          <w:sz w:val="24"/>
          <w:szCs w:val="24"/>
        </w:rPr>
        <w:t>).</w:t>
      </w:r>
      <w:r>
        <w:rPr>
          <w:rFonts w:ascii="Palatino Linotype" w:hAnsi="Palatino Linotype"/>
          <w:i/>
          <w:sz w:val="24"/>
          <w:szCs w:val="24"/>
        </w:rPr>
        <w:t xml:space="preserve">                                     </w:t>
      </w:r>
    </w:p>
    <w:p w:rsidR="001D10DB" w:rsidRDefault="001D10DB" w:rsidP="001D10DB">
      <w:pPr>
        <w:spacing w:after="0" w:line="240" w:lineRule="auto"/>
        <w:jc w:val="right"/>
        <w:rPr>
          <w:rFonts w:ascii="Palatino Linotype" w:hAnsi="Palatino Linotype"/>
          <w:sz w:val="24"/>
          <w:szCs w:val="24"/>
        </w:rPr>
      </w:pPr>
      <w:r>
        <w:rPr>
          <w:rFonts w:ascii="Palatino Linotype" w:hAnsi="Palatino Linotype"/>
          <w:i/>
          <w:sz w:val="24"/>
          <w:szCs w:val="24"/>
        </w:rPr>
        <w:t xml:space="preserve"> </w:t>
      </w:r>
      <w:r w:rsidRPr="00F8608B">
        <w:rPr>
          <w:rFonts w:ascii="Palatino Linotype" w:hAnsi="Palatino Linotype"/>
          <w:i/>
          <w:sz w:val="24"/>
          <w:szCs w:val="24"/>
        </w:rPr>
        <w:t xml:space="preserve">табл. </w:t>
      </w:r>
      <w:r>
        <w:rPr>
          <w:rFonts w:ascii="Palatino Linotype" w:hAnsi="Palatino Linotype"/>
          <w:i/>
          <w:sz w:val="24"/>
          <w:szCs w:val="24"/>
        </w:rPr>
        <w:t>4</w:t>
      </w:r>
    </w:p>
    <w:tbl>
      <w:tblPr>
        <w:tblStyle w:val="ab"/>
        <w:tblW w:w="9923" w:type="dxa"/>
        <w:tblInd w:w="108" w:type="dxa"/>
        <w:tblLayout w:type="fixed"/>
        <w:tblLook w:val="04A0"/>
      </w:tblPr>
      <w:tblGrid>
        <w:gridCol w:w="567"/>
        <w:gridCol w:w="2552"/>
        <w:gridCol w:w="1134"/>
        <w:gridCol w:w="1417"/>
        <w:gridCol w:w="1560"/>
        <w:gridCol w:w="1559"/>
        <w:gridCol w:w="1134"/>
      </w:tblGrid>
      <w:tr w:rsidR="001D10DB" w:rsidRPr="00F8608B" w:rsidTr="008E75B5">
        <w:tc>
          <w:tcPr>
            <w:tcW w:w="567"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 xml:space="preserve">№ </w:t>
            </w:r>
            <w:proofErr w:type="spellStart"/>
            <w:r w:rsidRPr="00C237D5">
              <w:rPr>
                <w:rFonts w:ascii="Palatino Linotype" w:hAnsi="Palatino Linotype"/>
                <w:b/>
                <w:sz w:val="20"/>
                <w:szCs w:val="20"/>
              </w:rPr>
              <w:t>п</w:t>
            </w:r>
            <w:proofErr w:type="spellEnd"/>
            <w:r w:rsidRPr="00C237D5">
              <w:rPr>
                <w:rFonts w:ascii="Palatino Linotype" w:hAnsi="Palatino Linotype"/>
                <w:b/>
                <w:sz w:val="20"/>
                <w:szCs w:val="20"/>
              </w:rPr>
              <w:t>/</w:t>
            </w:r>
            <w:proofErr w:type="spellStart"/>
            <w:r w:rsidRPr="00C237D5">
              <w:rPr>
                <w:rFonts w:ascii="Palatino Linotype" w:hAnsi="Palatino Linotype"/>
                <w:b/>
                <w:sz w:val="20"/>
                <w:szCs w:val="20"/>
              </w:rPr>
              <w:t>п</w:t>
            </w:r>
            <w:proofErr w:type="spellEnd"/>
          </w:p>
        </w:tc>
        <w:tc>
          <w:tcPr>
            <w:tcW w:w="2552"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Наименование</w:t>
            </w:r>
          </w:p>
        </w:tc>
        <w:tc>
          <w:tcPr>
            <w:tcW w:w="1134" w:type="dxa"/>
            <w:vAlign w:val="center"/>
          </w:tcPr>
          <w:p w:rsidR="001D10DB" w:rsidRPr="00C237D5" w:rsidRDefault="001D10DB" w:rsidP="008E75B5">
            <w:pPr>
              <w:jc w:val="center"/>
              <w:rPr>
                <w:rFonts w:ascii="Palatino Linotype" w:hAnsi="Palatino Linotype"/>
                <w:b/>
                <w:sz w:val="20"/>
                <w:szCs w:val="20"/>
              </w:rPr>
            </w:pPr>
            <w:r>
              <w:rPr>
                <w:rFonts w:ascii="Palatino Linotype" w:hAnsi="Palatino Linotype"/>
                <w:b/>
                <w:sz w:val="20"/>
                <w:szCs w:val="20"/>
              </w:rPr>
              <w:t>Кол-во объектов</w:t>
            </w:r>
          </w:p>
        </w:tc>
        <w:tc>
          <w:tcPr>
            <w:tcW w:w="1417"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Мощность сохраняемых объектов</w:t>
            </w:r>
          </w:p>
        </w:tc>
        <w:tc>
          <w:tcPr>
            <w:tcW w:w="1560"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Требуемая мощнос</w:t>
            </w:r>
            <w:r>
              <w:rPr>
                <w:rFonts w:ascii="Palatino Linotype" w:hAnsi="Palatino Linotype"/>
                <w:b/>
                <w:sz w:val="20"/>
                <w:szCs w:val="20"/>
              </w:rPr>
              <w:t>ть на начало</w:t>
            </w:r>
            <w:r w:rsidRPr="00C237D5">
              <w:rPr>
                <w:rFonts w:ascii="Palatino Linotype" w:hAnsi="Palatino Linotype"/>
                <w:b/>
                <w:sz w:val="20"/>
                <w:szCs w:val="20"/>
              </w:rPr>
              <w:t xml:space="preserve"> </w:t>
            </w:r>
            <w:r>
              <w:rPr>
                <w:rFonts w:ascii="Palatino Linotype" w:hAnsi="Palatino Linotype"/>
                <w:b/>
                <w:sz w:val="20"/>
                <w:szCs w:val="20"/>
              </w:rPr>
              <w:t>2013</w:t>
            </w:r>
            <w:r w:rsidRPr="00C237D5">
              <w:rPr>
                <w:rFonts w:ascii="Palatino Linotype" w:hAnsi="Palatino Linotype"/>
                <w:b/>
                <w:sz w:val="20"/>
                <w:szCs w:val="20"/>
              </w:rPr>
              <w:t xml:space="preserve"> г.</w:t>
            </w:r>
          </w:p>
        </w:tc>
        <w:tc>
          <w:tcPr>
            <w:tcW w:w="1559"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Дефицит (-),излишек (+) на конец периода</w:t>
            </w:r>
          </w:p>
        </w:tc>
        <w:tc>
          <w:tcPr>
            <w:tcW w:w="1134" w:type="dxa"/>
            <w:vAlign w:val="center"/>
          </w:tcPr>
          <w:p w:rsidR="001D10DB" w:rsidRPr="00C237D5" w:rsidRDefault="001D10DB" w:rsidP="008E75B5">
            <w:pPr>
              <w:jc w:val="center"/>
              <w:rPr>
                <w:rFonts w:ascii="Palatino Linotype" w:hAnsi="Palatino Linotype"/>
                <w:b/>
                <w:sz w:val="20"/>
                <w:szCs w:val="20"/>
              </w:rPr>
            </w:pPr>
            <w:r>
              <w:rPr>
                <w:rFonts w:ascii="Palatino Linotype" w:hAnsi="Palatino Linotype"/>
                <w:b/>
                <w:sz w:val="20"/>
                <w:szCs w:val="20"/>
              </w:rPr>
              <w:t>Требуем.</w:t>
            </w:r>
            <w:r w:rsidRPr="00C237D5">
              <w:rPr>
                <w:rFonts w:ascii="Palatino Linotype" w:hAnsi="Palatino Linotype"/>
                <w:b/>
                <w:sz w:val="20"/>
                <w:szCs w:val="20"/>
              </w:rPr>
              <w:t xml:space="preserve"> мощность на </w:t>
            </w:r>
            <w:proofErr w:type="spellStart"/>
            <w:r>
              <w:rPr>
                <w:rFonts w:ascii="Palatino Linotype" w:hAnsi="Palatino Linotype"/>
                <w:b/>
                <w:sz w:val="20"/>
                <w:szCs w:val="20"/>
              </w:rPr>
              <w:t>расч</w:t>
            </w:r>
            <w:proofErr w:type="spellEnd"/>
            <w:r>
              <w:rPr>
                <w:rFonts w:ascii="Palatino Linotype" w:hAnsi="Palatino Linotype"/>
                <w:b/>
                <w:sz w:val="20"/>
                <w:szCs w:val="20"/>
              </w:rPr>
              <w:t>.</w:t>
            </w:r>
            <w:r w:rsidRPr="00C237D5">
              <w:rPr>
                <w:rFonts w:ascii="Palatino Linotype" w:hAnsi="Palatino Linotype"/>
                <w:b/>
                <w:sz w:val="20"/>
                <w:szCs w:val="20"/>
              </w:rPr>
              <w:t xml:space="preserve"> срок</w:t>
            </w:r>
          </w:p>
        </w:tc>
      </w:tr>
      <w:tr w:rsidR="001D10DB" w:rsidRPr="00F8608B" w:rsidTr="008E75B5">
        <w:tc>
          <w:tcPr>
            <w:tcW w:w="567" w:type="dxa"/>
            <w:vAlign w:val="center"/>
          </w:tcPr>
          <w:p w:rsidR="001D10DB" w:rsidRDefault="001D10DB" w:rsidP="008E75B5">
            <w:pPr>
              <w:jc w:val="center"/>
              <w:rPr>
                <w:rFonts w:ascii="Palatino Linotype" w:hAnsi="Palatino Linotype"/>
                <w:sz w:val="20"/>
                <w:szCs w:val="20"/>
              </w:rPr>
            </w:pPr>
            <w:r>
              <w:rPr>
                <w:rFonts w:ascii="Palatino Linotype" w:hAnsi="Palatino Linotype"/>
                <w:sz w:val="20"/>
                <w:szCs w:val="20"/>
              </w:rPr>
              <w:t>1</w:t>
            </w:r>
          </w:p>
        </w:tc>
        <w:tc>
          <w:tcPr>
            <w:tcW w:w="2552" w:type="dxa"/>
            <w:vAlign w:val="center"/>
          </w:tcPr>
          <w:p w:rsidR="001D10DB" w:rsidRDefault="00B36113" w:rsidP="008E75B5">
            <w:pPr>
              <w:rPr>
                <w:rFonts w:ascii="Palatino Linotype" w:hAnsi="Palatino Linotype"/>
                <w:sz w:val="20"/>
                <w:szCs w:val="20"/>
              </w:rPr>
            </w:pPr>
            <w:r>
              <w:rPr>
                <w:rFonts w:ascii="Palatino Linotype" w:hAnsi="Palatino Linotype"/>
                <w:sz w:val="20"/>
                <w:szCs w:val="20"/>
              </w:rPr>
              <w:t>О</w:t>
            </w:r>
            <w:r w:rsidR="001D10DB" w:rsidRPr="00C237D5">
              <w:rPr>
                <w:rFonts w:ascii="Palatino Linotype" w:hAnsi="Palatino Linotype"/>
                <w:sz w:val="20"/>
                <w:szCs w:val="20"/>
              </w:rPr>
              <w:t>бразовательные учреждения, учащихся</w:t>
            </w:r>
          </w:p>
        </w:tc>
        <w:tc>
          <w:tcPr>
            <w:tcW w:w="1134" w:type="dxa"/>
            <w:vAlign w:val="center"/>
          </w:tcPr>
          <w:p w:rsidR="001D10DB" w:rsidRDefault="001D10DB" w:rsidP="008E75B5">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1D10DB" w:rsidRDefault="001D10DB" w:rsidP="008E75B5">
            <w:pPr>
              <w:jc w:val="center"/>
              <w:rPr>
                <w:rFonts w:ascii="Palatino Linotype" w:hAnsi="Palatino Linotype"/>
                <w:sz w:val="20"/>
                <w:szCs w:val="20"/>
              </w:rPr>
            </w:pPr>
            <w:r>
              <w:rPr>
                <w:rFonts w:ascii="Palatino Linotype" w:hAnsi="Palatino Linotype"/>
                <w:sz w:val="20"/>
                <w:szCs w:val="20"/>
              </w:rPr>
              <w:t>15</w:t>
            </w:r>
          </w:p>
        </w:tc>
        <w:tc>
          <w:tcPr>
            <w:tcW w:w="1560" w:type="dxa"/>
            <w:vAlign w:val="center"/>
          </w:tcPr>
          <w:p w:rsidR="001D10DB" w:rsidRDefault="00B36113" w:rsidP="008E75B5">
            <w:pPr>
              <w:jc w:val="center"/>
              <w:rPr>
                <w:rFonts w:ascii="Palatino Linotype" w:hAnsi="Palatino Linotype"/>
                <w:sz w:val="20"/>
                <w:szCs w:val="20"/>
              </w:rPr>
            </w:pPr>
            <w:r>
              <w:rPr>
                <w:rFonts w:ascii="Palatino Linotype" w:hAnsi="Palatino Linotype"/>
                <w:sz w:val="20"/>
                <w:szCs w:val="20"/>
              </w:rPr>
              <w:t>10</w:t>
            </w:r>
          </w:p>
        </w:tc>
        <w:tc>
          <w:tcPr>
            <w:tcW w:w="1559" w:type="dxa"/>
            <w:vAlign w:val="center"/>
          </w:tcPr>
          <w:p w:rsidR="001D10DB" w:rsidRDefault="00B36113" w:rsidP="008E75B5">
            <w:pPr>
              <w:jc w:val="center"/>
              <w:rPr>
                <w:rFonts w:ascii="Palatino Linotype" w:hAnsi="Palatino Linotype"/>
                <w:sz w:val="20"/>
                <w:szCs w:val="20"/>
              </w:rPr>
            </w:pPr>
            <w:r>
              <w:rPr>
                <w:rFonts w:ascii="Palatino Linotype" w:hAnsi="Palatino Linotype"/>
                <w:sz w:val="20"/>
                <w:szCs w:val="20"/>
              </w:rPr>
              <w:t>+ 5</w:t>
            </w:r>
          </w:p>
        </w:tc>
        <w:tc>
          <w:tcPr>
            <w:tcW w:w="1134" w:type="dxa"/>
            <w:vAlign w:val="center"/>
          </w:tcPr>
          <w:p w:rsidR="001D10DB" w:rsidRDefault="00B36113" w:rsidP="008E75B5">
            <w:pPr>
              <w:jc w:val="center"/>
              <w:rPr>
                <w:rFonts w:ascii="Palatino Linotype" w:hAnsi="Palatino Linotype"/>
                <w:sz w:val="20"/>
                <w:szCs w:val="20"/>
              </w:rPr>
            </w:pPr>
            <w:r>
              <w:rPr>
                <w:rFonts w:ascii="Palatino Linotype" w:hAnsi="Palatino Linotype"/>
                <w:sz w:val="20"/>
                <w:szCs w:val="20"/>
              </w:rPr>
              <w:t>13</w:t>
            </w:r>
          </w:p>
        </w:tc>
      </w:tr>
      <w:tr w:rsidR="001D10DB" w:rsidRPr="00F8608B" w:rsidTr="008E75B5">
        <w:tc>
          <w:tcPr>
            <w:tcW w:w="567" w:type="dxa"/>
            <w:vAlign w:val="center"/>
          </w:tcPr>
          <w:p w:rsidR="001D10DB" w:rsidRPr="00C237D5" w:rsidRDefault="001D10DB" w:rsidP="008E75B5">
            <w:pPr>
              <w:jc w:val="center"/>
              <w:rPr>
                <w:rFonts w:ascii="Palatino Linotype" w:hAnsi="Palatino Linotype"/>
                <w:sz w:val="20"/>
                <w:szCs w:val="20"/>
              </w:rPr>
            </w:pPr>
            <w:r>
              <w:rPr>
                <w:rFonts w:ascii="Palatino Linotype" w:hAnsi="Palatino Linotype"/>
                <w:sz w:val="20"/>
                <w:szCs w:val="20"/>
              </w:rPr>
              <w:t>2</w:t>
            </w:r>
          </w:p>
        </w:tc>
        <w:tc>
          <w:tcPr>
            <w:tcW w:w="2552" w:type="dxa"/>
            <w:vAlign w:val="center"/>
          </w:tcPr>
          <w:p w:rsidR="001D10DB" w:rsidRPr="00870182" w:rsidRDefault="001D10DB" w:rsidP="008E75B5">
            <w:pPr>
              <w:rPr>
                <w:rFonts w:ascii="Palatino Linotype" w:hAnsi="Palatino Linotype"/>
                <w:sz w:val="20"/>
                <w:szCs w:val="20"/>
              </w:rPr>
            </w:pPr>
            <w:r>
              <w:rPr>
                <w:rFonts w:ascii="Palatino Linotype" w:hAnsi="Palatino Linotype"/>
                <w:sz w:val="20"/>
                <w:szCs w:val="20"/>
              </w:rPr>
              <w:t>ФАП, пос.в смену</w:t>
            </w:r>
          </w:p>
        </w:tc>
        <w:tc>
          <w:tcPr>
            <w:tcW w:w="1134" w:type="dxa"/>
            <w:vAlign w:val="center"/>
          </w:tcPr>
          <w:p w:rsidR="001D10DB" w:rsidRPr="00457A8A" w:rsidRDefault="001D10DB" w:rsidP="008E75B5">
            <w:pPr>
              <w:jc w:val="center"/>
              <w:rPr>
                <w:rFonts w:ascii="Palatino Linotype" w:hAnsi="Palatino Linotype"/>
                <w:sz w:val="20"/>
                <w:szCs w:val="20"/>
                <w:highlight w:val="red"/>
              </w:rPr>
            </w:pPr>
            <w:r>
              <w:rPr>
                <w:rFonts w:ascii="Palatino Linotype" w:hAnsi="Palatino Linotype"/>
                <w:sz w:val="20"/>
                <w:szCs w:val="20"/>
              </w:rPr>
              <w:t>1</w:t>
            </w:r>
          </w:p>
        </w:tc>
        <w:tc>
          <w:tcPr>
            <w:tcW w:w="1417" w:type="dxa"/>
            <w:vAlign w:val="center"/>
          </w:tcPr>
          <w:p w:rsidR="001D10DB" w:rsidRPr="00EC520D" w:rsidRDefault="001D10DB" w:rsidP="008E75B5">
            <w:pPr>
              <w:jc w:val="center"/>
              <w:rPr>
                <w:rFonts w:ascii="Palatino Linotype" w:hAnsi="Palatino Linotype"/>
                <w:sz w:val="20"/>
                <w:szCs w:val="20"/>
              </w:rPr>
            </w:pPr>
            <w:r>
              <w:rPr>
                <w:rFonts w:ascii="Palatino Linotype" w:hAnsi="Palatino Linotype"/>
                <w:sz w:val="20"/>
                <w:szCs w:val="20"/>
              </w:rPr>
              <w:t>10</w:t>
            </w:r>
          </w:p>
        </w:tc>
        <w:tc>
          <w:tcPr>
            <w:tcW w:w="1560" w:type="dxa"/>
            <w:vAlign w:val="center"/>
          </w:tcPr>
          <w:p w:rsidR="001D10DB" w:rsidRPr="00EC520D" w:rsidRDefault="00B36113" w:rsidP="008E75B5">
            <w:pPr>
              <w:jc w:val="center"/>
              <w:rPr>
                <w:rFonts w:ascii="Palatino Linotype" w:hAnsi="Palatino Linotype"/>
                <w:sz w:val="20"/>
                <w:szCs w:val="20"/>
              </w:rPr>
            </w:pPr>
            <w:r>
              <w:rPr>
                <w:rFonts w:ascii="Palatino Linotype" w:hAnsi="Palatino Linotype"/>
                <w:sz w:val="20"/>
                <w:szCs w:val="20"/>
              </w:rPr>
              <w:t>3</w:t>
            </w:r>
          </w:p>
        </w:tc>
        <w:tc>
          <w:tcPr>
            <w:tcW w:w="1559" w:type="dxa"/>
            <w:vAlign w:val="center"/>
          </w:tcPr>
          <w:p w:rsidR="001D10DB" w:rsidRPr="00EC520D" w:rsidRDefault="001D10DB" w:rsidP="008E75B5">
            <w:pPr>
              <w:jc w:val="center"/>
              <w:rPr>
                <w:rFonts w:ascii="Palatino Linotype" w:hAnsi="Palatino Linotype"/>
                <w:sz w:val="20"/>
                <w:szCs w:val="20"/>
              </w:rPr>
            </w:pPr>
            <w:r>
              <w:rPr>
                <w:rFonts w:ascii="Palatino Linotype" w:hAnsi="Palatino Linotype"/>
                <w:sz w:val="20"/>
                <w:szCs w:val="20"/>
              </w:rPr>
              <w:t xml:space="preserve">+ </w:t>
            </w:r>
            <w:r w:rsidR="00B36113">
              <w:rPr>
                <w:rFonts w:ascii="Palatino Linotype" w:hAnsi="Palatino Linotype"/>
                <w:sz w:val="20"/>
                <w:szCs w:val="20"/>
              </w:rPr>
              <w:t>7</w:t>
            </w:r>
          </w:p>
        </w:tc>
        <w:tc>
          <w:tcPr>
            <w:tcW w:w="1134" w:type="dxa"/>
            <w:vAlign w:val="center"/>
          </w:tcPr>
          <w:p w:rsidR="001D10DB" w:rsidRPr="00C237D5" w:rsidRDefault="00B36113" w:rsidP="008E75B5">
            <w:pPr>
              <w:jc w:val="center"/>
              <w:rPr>
                <w:rFonts w:ascii="Palatino Linotype" w:hAnsi="Palatino Linotype"/>
                <w:sz w:val="20"/>
                <w:szCs w:val="20"/>
              </w:rPr>
            </w:pPr>
            <w:r>
              <w:rPr>
                <w:rFonts w:ascii="Palatino Linotype" w:hAnsi="Palatino Linotype"/>
                <w:sz w:val="20"/>
                <w:szCs w:val="20"/>
              </w:rPr>
              <w:t>4</w:t>
            </w:r>
          </w:p>
        </w:tc>
      </w:tr>
      <w:tr w:rsidR="001D10DB" w:rsidRPr="00F8608B" w:rsidTr="008E75B5">
        <w:tc>
          <w:tcPr>
            <w:tcW w:w="567" w:type="dxa"/>
            <w:vAlign w:val="center"/>
          </w:tcPr>
          <w:p w:rsidR="001D10DB" w:rsidRPr="00C237D5" w:rsidRDefault="001D10DB" w:rsidP="008E75B5">
            <w:pPr>
              <w:jc w:val="center"/>
              <w:rPr>
                <w:rFonts w:ascii="Palatino Linotype" w:hAnsi="Palatino Linotype"/>
                <w:sz w:val="20"/>
                <w:szCs w:val="20"/>
              </w:rPr>
            </w:pPr>
            <w:r>
              <w:rPr>
                <w:rFonts w:ascii="Palatino Linotype" w:hAnsi="Palatino Linotype"/>
                <w:sz w:val="20"/>
                <w:szCs w:val="20"/>
              </w:rPr>
              <w:t>3</w:t>
            </w:r>
          </w:p>
        </w:tc>
        <w:tc>
          <w:tcPr>
            <w:tcW w:w="2552" w:type="dxa"/>
            <w:vAlign w:val="center"/>
          </w:tcPr>
          <w:p w:rsidR="001D10DB" w:rsidRDefault="001D10DB" w:rsidP="008E75B5">
            <w:pPr>
              <w:rPr>
                <w:rFonts w:ascii="Palatino Linotype" w:hAnsi="Palatino Linotype"/>
                <w:sz w:val="20"/>
                <w:szCs w:val="20"/>
              </w:rPr>
            </w:pPr>
            <w:r>
              <w:rPr>
                <w:rFonts w:ascii="Palatino Linotype" w:hAnsi="Palatino Linotype"/>
                <w:sz w:val="20"/>
                <w:szCs w:val="20"/>
              </w:rPr>
              <w:t>Клубы, дома культуры, место</w:t>
            </w:r>
          </w:p>
        </w:tc>
        <w:tc>
          <w:tcPr>
            <w:tcW w:w="1134" w:type="dxa"/>
            <w:vAlign w:val="center"/>
          </w:tcPr>
          <w:p w:rsidR="001D10DB" w:rsidRDefault="001D10DB" w:rsidP="008E75B5">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1D10DB" w:rsidRDefault="00B36113" w:rsidP="008E75B5">
            <w:pPr>
              <w:jc w:val="center"/>
              <w:rPr>
                <w:rFonts w:ascii="Palatino Linotype" w:hAnsi="Palatino Linotype"/>
                <w:sz w:val="20"/>
                <w:szCs w:val="20"/>
              </w:rPr>
            </w:pPr>
            <w:r>
              <w:rPr>
                <w:rFonts w:ascii="Palatino Linotype" w:hAnsi="Palatino Linotype"/>
                <w:sz w:val="20"/>
                <w:szCs w:val="20"/>
              </w:rPr>
              <w:t>35</w:t>
            </w:r>
          </w:p>
        </w:tc>
        <w:tc>
          <w:tcPr>
            <w:tcW w:w="1560" w:type="dxa"/>
            <w:vAlign w:val="center"/>
          </w:tcPr>
          <w:p w:rsidR="001D10DB" w:rsidRDefault="00B36113" w:rsidP="008E75B5">
            <w:pPr>
              <w:jc w:val="center"/>
              <w:rPr>
                <w:rFonts w:ascii="Palatino Linotype" w:hAnsi="Palatino Linotype"/>
                <w:sz w:val="20"/>
                <w:szCs w:val="20"/>
              </w:rPr>
            </w:pPr>
            <w:r>
              <w:rPr>
                <w:rFonts w:ascii="Palatino Linotype" w:hAnsi="Palatino Linotype"/>
                <w:sz w:val="20"/>
                <w:szCs w:val="20"/>
              </w:rPr>
              <w:t>35</w:t>
            </w:r>
          </w:p>
        </w:tc>
        <w:tc>
          <w:tcPr>
            <w:tcW w:w="1559" w:type="dxa"/>
            <w:vAlign w:val="center"/>
          </w:tcPr>
          <w:p w:rsidR="001D10DB" w:rsidRDefault="00B36113" w:rsidP="008E75B5">
            <w:pPr>
              <w:jc w:val="center"/>
              <w:rPr>
                <w:rFonts w:ascii="Palatino Linotype" w:hAnsi="Palatino Linotype"/>
                <w:sz w:val="20"/>
                <w:szCs w:val="20"/>
              </w:rPr>
            </w:pPr>
            <w:r>
              <w:rPr>
                <w:rFonts w:ascii="Palatino Linotype" w:hAnsi="Palatino Linotype"/>
                <w:sz w:val="20"/>
                <w:szCs w:val="20"/>
              </w:rPr>
              <w:t>0</w:t>
            </w:r>
          </w:p>
        </w:tc>
        <w:tc>
          <w:tcPr>
            <w:tcW w:w="1134" w:type="dxa"/>
            <w:vAlign w:val="center"/>
          </w:tcPr>
          <w:p w:rsidR="001D10DB" w:rsidRDefault="00B36113" w:rsidP="008E75B5">
            <w:pPr>
              <w:jc w:val="center"/>
              <w:rPr>
                <w:rFonts w:ascii="Palatino Linotype" w:hAnsi="Palatino Linotype"/>
                <w:sz w:val="20"/>
                <w:szCs w:val="20"/>
              </w:rPr>
            </w:pPr>
            <w:r>
              <w:rPr>
                <w:rFonts w:ascii="Palatino Linotype" w:hAnsi="Palatino Linotype"/>
                <w:sz w:val="20"/>
                <w:szCs w:val="20"/>
              </w:rPr>
              <w:t>45</w:t>
            </w:r>
          </w:p>
        </w:tc>
      </w:tr>
      <w:tr w:rsidR="00350594" w:rsidRPr="00F8608B" w:rsidTr="008E75B5">
        <w:tc>
          <w:tcPr>
            <w:tcW w:w="567" w:type="dxa"/>
            <w:vAlign w:val="center"/>
          </w:tcPr>
          <w:p w:rsidR="00350594" w:rsidRDefault="00350594" w:rsidP="008E75B5">
            <w:pPr>
              <w:jc w:val="center"/>
              <w:rPr>
                <w:rFonts w:ascii="Palatino Linotype" w:hAnsi="Palatino Linotype"/>
                <w:sz w:val="20"/>
                <w:szCs w:val="20"/>
              </w:rPr>
            </w:pPr>
            <w:r>
              <w:rPr>
                <w:rFonts w:ascii="Palatino Linotype" w:hAnsi="Palatino Linotype"/>
                <w:sz w:val="20"/>
                <w:szCs w:val="20"/>
              </w:rPr>
              <w:t>4</w:t>
            </w:r>
          </w:p>
        </w:tc>
        <w:tc>
          <w:tcPr>
            <w:tcW w:w="2552" w:type="dxa"/>
            <w:vAlign w:val="center"/>
          </w:tcPr>
          <w:p w:rsidR="00350594" w:rsidRPr="00817A4D" w:rsidRDefault="00350594" w:rsidP="00AE7C61">
            <w:pPr>
              <w:rPr>
                <w:rFonts w:ascii="Palatino Linotype" w:hAnsi="Palatino Linotype"/>
                <w:b/>
                <w:sz w:val="20"/>
                <w:szCs w:val="20"/>
                <w:vertAlign w:val="superscript"/>
              </w:rPr>
            </w:pPr>
            <w:r w:rsidRPr="00F7291A">
              <w:rPr>
                <w:rFonts w:ascii="Palatino Linotype" w:hAnsi="Palatino Linotype"/>
                <w:sz w:val="20"/>
                <w:szCs w:val="20"/>
              </w:rPr>
              <w:t>Спортивные залы, м</w:t>
            </w:r>
            <w:r w:rsidRPr="00F7291A">
              <w:rPr>
                <w:rFonts w:ascii="Palatino Linotype" w:hAnsi="Palatino Linotype"/>
                <w:sz w:val="20"/>
                <w:szCs w:val="20"/>
                <w:vertAlign w:val="superscript"/>
              </w:rPr>
              <w:t>2</w:t>
            </w:r>
            <w:r w:rsidRPr="00F7291A">
              <w:rPr>
                <w:rFonts w:ascii="Palatino Linotype" w:hAnsi="Palatino Linotype"/>
                <w:sz w:val="20"/>
                <w:szCs w:val="20"/>
              </w:rPr>
              <w:t xml:space="preserve"> площади пола</w:t>
            </w:r>
          </w:p>
        </w:tc>
        <w:tc>
          <w:tcPr>
            <w:tcW w:w="1134" w:type="dxa"/>
            <w:vAlign w:val="center"/>
          </w:tcPr>
          <w:p w:rsidR="00350594" w:rsidRPr="00F7291A" w:rsidRDefault="00350594" w:rsidP="00AE7C61">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350594" w:rsidRPr="00F7291A" w:rsidRDefault="00350594" w:rsidP="00AE7C61">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350594" w:rsidRPr="00F7291A" w:rsidRDefault="00350594" w:rsidP="00AE7C61">
            <w:pPr>
              <w:jc w:val="center"/>
              <w:rPr>
                <w:rFonts w:ascii="Palatino Linotype" w:hAnsi="Palatino Linotype"/>
                <w:sz w:val="20"/>
                <w:szCs w:val="20"/>
              </w:rPr>
            </w:pPr>
            <w:r>
              <w:rPr>
                <w:rFonts w:ascii="Palatino Linotype" w:hAnsi="Palatino Linotype"/>
                <w:sz w:val="20"/>
                <w:szCs w:val="20"/>
              </w:rPr>
              <w:t>20</w:t>
            </w:r>
          </w:p>
        </w:tc>
        <w:tc>
          <w:tcPr>
            <w:tcW w:w="1559" w:type="dxa"/>
            <w:vAlign w:val="center"/>
          </w:tcPr>
          <w:p w:rsidR="00350594" w:rsidRPr="00F7291A" w:rsidRDefault="00350594" w:rsidP="00AE7C61">
            <w:pPr>
              <w:jc w:val="center"/>
              <w:rPr>
                <w:rFonts w:ascii="Palatino Linotype" w:hAnsi="Palatino Linotype"/>
                <w:sz w:val="20"/>
                <w:szCs w:val="20"/>
              </w:rPr>
            </w:pPr>
            <w:r>
              <w:rPr>
                <w:rFonts w:ascii="Palatino Linotype" w:hAnsi="Palatino Linotype"/>
                <w:sz w:val="20"/>
                <w:szCs w:val="20"/>
              </w:rPr>
              <w:t>- 20</w:t>
            </w:r>
          </w:p>
        </w:tc>
        <w:tc>
          <w:tcPr>
            <w:tcW w:w="1134" w:type="dxa"/>
            <w:vAlign w:val="center"/>
          </w:tcPr>
          <w:p w:rsidR="00350594" w:rsidRPr="00C237D5" w:rsidRDefault="00350594" w:rsidP="00AE7C61">
            <w:pPr>
              <w:jc w:val="center"/>
              <w:rPr>
                <w:rFonts w:ascii="Palatino Linotype" w:hAnsi="Palatino Linotype"/>
                <w:sz w:val="20"/>
                <w:szCs w:val="20"/>
              </w:rPr>
            </w:pPr>
            <w:r>
              <w:rPr>
                <w:rFonts w:ascii="Palatino Linotype" w:hAnsi="Palatino Linotype"/>
                <w:sz w:val="20"/>
                <w:szCs w:val="20"/>
              </w:rPr>
              <w:t>30</w:t>
            </w:r>
          </w:p>
        </w:tc>
      </w:tr>
      <w:tr w:rsidR="001D10DB" w:rsidRPr="00F8608B" w:rsidTr="008E75B5">
        <w:tc>
          <w:tcPr>
            <w:tcW w:w="567" w:type="dxa"/>
            <w:vAlign w:val="center"/>
          </w:tcPr>
          <w:p w:rsidR="001D10DB" w:rsidRPr="00C237D5" w:rsidRDefault="00350594" w:rsidP="008E75B5">
            <w:pPr>
              <w:jc w:val="center"/>
              <w:rPr>
                <w:rFonts w:ascii="Palatino Linotype" w:hAnsi="Palatino Linotype"/>
                <w:sz w:val="20"/>
                <w:szCs w:val="20"/>
              </w:rPr>
            </w:pPr>
            <w:r>
              <w:rPr>
                <w:rFonts w:ascii="Palatino Linotype" w:hAnsi="Palatino Linotype"/>
                <w:sz w:val="20"/>
                <w:szCs w:val="20"/>
              </w:rPr>
              <w:t>5</w:t>
            </w:r>
          </w:p>
        </w:tc>
        <w:tc>
          <w:tcPr>
            <w:tcW w:w="2552" w:type="dxa"/>
            <w:vAlign w:val="center"/>
          </w:tcPr>
          <w:p w:rsidR="001D10DB" w:rsidRPr="00F7291A" w:rsidRDefault="001D10DB" w:rsidP="008E75B5">
            <w:pPr>
              <w:rPr>
                <w:rFonts w:ascii="Palatino Linotype" w:hAnsi="Palatino Linotype"/>
                <w:sz w:val="20"/>
                <w:szCs w:val="20"/>
              </w:rPr>
            </w:pPr>
            <w:r w:rsidRPr="00F7291A">
              <w:rPr>
                <w:rFonts w:ascii="Palatino Linotype" w:hAnsi="Palatino Linotype"/>
                <w:sz w:val="20"/>
                <w:szCs w:val="20"/>
              </w:rPr>
              <w:t>Магазины, м</w:t>
            </w:r>
            <w:r w:rsidRPr="00F7291A">
              <w:rPr>
                <w:rFonts w:ascii="Palatino Linotype" w:hAnsi="Palatino Linotype"/>
                <w:sz w:val="20"/>
                <w:szCs w:val="20"/>
                <w:vertAlign w:val="superscript"/>
              </w:rPr>
              <w:t>2</w:t>
            </w:r>
            <w:r w:rsidRPr="00F7291A">
              <w:rPr>
                <w:rFonts w:ascii="Palatino Linotype" w:hAnsi="Palatino Linotype"/>
                <w:sz w:val="20"/>
                <w:szCs w:val="20"/>
              </w:rPr>
              <w:t xml:space="preserve"> торговой площади</w:t>
            </w:r>
          </w:p>
        </w:tc>
        <w:tc>
          <w:tcPr>
            <w:tcW w:w="1134" w:type="dxa"/>
            <w:vAlign w:val="center"/>
          </w:tcPr>
          <w:p w:rsidR="001D10DB" w:rsidRPr="00F7291A" w:rsidRDefault="00350594" w:rsidP="008E75B5">
            <w:pPr>
              <w:jc w:val="center"/>
              <w:rPr>
                <w:rFonts w:ascii="Palatino Linotype" w:hAnsi="Palatino Linotype"/>
                <w:sz w:val="20"/>
                <w:szCs w:val="20"/>
              </w:rPr>
            </w:pPr>
            <w:r>
              <w:rPr>
                <w:rFonts w:ascii="Palatino Linotype" w:hAnsi="Palatino Linotype"/>
                <w:sz w:val="20"/>
                <w:szCs w:val="20"/>
              </w:rPr>
              <w:t>2</w:t>
            </w:r>
          </w:p>
        </w:tc>
        <w:tc>
          <w:tcPr>
            <w:tcW w:w="1417" w:type="dxa"/>
            <w:vAlign w:val="center"/>
          </w:tcPr>
          <w:p w:rsidR="001D10DB" w:rsidRPr="00FB23B1" w:rsidRDefault="00350594" w:rsidP="008E75B5">
            <w:pPr>
              <w:jc w:val="center"/>
              <w:rPr>
                <w:rFonts w:ascii="Palatino Linotype" w:hAnsi="Palatino Linotype"/>
                <w:sz w:val="20"/>
                <w:szCs w:val="20"/>
                <w:highlight w:val="red"/>
              </w:rPr>
            </w:pPr>
            <w:r>
              <w:rPr>
                <w:rFonts w:ascii="Palatino Linotype" w:hAnsi="Palatino Linotype"/>
                <w:sz w:val="20"/>
                <w:szCs w:val="20"/>
              </w:rPr>
              <w:t>45</w:t>
            </w:r>
          </w:p>
        </w:tc>
        <w:tc>
          <w:tcPr>
            <w:tcW w:w="1560" w:type="dxa"/>
            <w:vAlign w:val="center"/>
          </w:tcPr>
          <w:p w:rsidR="001D10DB" w:rsidRPr="00FB23B1" w:rsidRDefault="00350594" w:rsidP="008E75B5">
            <w:pPr>
              <w:jc w:val="center"/>
              <w:rPr>
                <w:rFonts w:ascii="Palatino Linotype" w:hAnsi="Palatino Linotype"/>
                <w:sz w:val="20"/>
                <w:szCs w:val="20"/>
                <w:highlight w:val="red"/>
              </w:rPr>
            </w:pPr>
            <w:r>
              <w:rPr>
                <w:rFonts w:ascii="Palatino Linotype" w:hAnsi="Palatino Linotype"/>
                <w:sz w:val="20"/>
                <w:szCs w:val="20"/>
              </w:rPr>
              <w:t>35</w:t>
            </w:r>
          </w:p>
        </w:tc>
        <w:tc>
          <w:tcPr>
            <w:tcW w:w="1559" w:type="dxa"/>
            <w:vAlign w:val="center"/>
          </w:tcPr>
          <w:p w:rsidR="001D10DB" w:rsidRPr="00FB23B1" w:rsidRDefault="00350594" w:rsidP="008E75B5">
            <w:pPr>
              <w:rPr>
                <w:rFonts w:ascii="Palatino Linotype" w:hAnsi="Palatino Linotype"/>
                <w:sz w:val="20"/>
                <w:szCs w:val="20"/>
                <w:highlight w:val="red"/>
              </w:rPr>
            </w:pPr>
            <w:r>
              <w:rPr>
                <w:rFonts w:ascii="Palatino Linotype" w:hAnsi="Palatino Linotype"/>
                <w:sz w:val="20"/>
                <w:szCs w:val="20"/>
              </w:rPr>
              <w:t xml:space="preserve">       </w:t>
            </w:r>
            <w:r w:rsidR="001D10DB" w:rsidRPr="000F2562">
              <w:rPr>
                <w:rFonts w:ascii="Palatino Linotype" w:hAnsi="Palatino Linotype"/>
                <w:sz w:val="20"/>
                <w:szCs w:val="20"/>
              </w:rPr>
              <w:t xml:space="preserve">   </w:t>
            </w:r>
            <w:r>
              <w:rPr>
                <w:rFonts w:ascii="Palatino Linotype" w:hAnsi="Palatino Linotype"/>
                <w:sz w:val="20"/>
                <w:szCs w:val="20"/>
              </w:rPr>
              <w:t>+ 10</w:t>
            </w:r>
          </w:p>
        </w:tc>
        <w:tc>
          <w:tcPr>
            <w:tcW w:w="1134" w:type="dxa"/>
            <w:vAlign w:val="center"/>
          </w:tcPr>
          <w:p w:rsidR="001D10DB" w:rsidRPr="00FB23B1" w:rsidRDefault="00350594" w:rsidP="008E75B5">
            <w:pPr>
              <w:jc w:val="center"/>
              <w:rPr>
                <w:rFonts w:ascii="Palatino Linotype" w:hAnsi="Palatino Linotype"/>
                <w:sz w:val="20"/>
                <w:szCs w:val="20"/>
                <w:highlight w:val="red"/>
              </w:rPr>
            </w:pPr>
            <w:r>
              <w:rPr>
                <w:rFonts w:ascii="Palatino Linotype" w:hAnsi="Palatino Linotype"/>
                <w:sz w:val="20"/>
                <w:szCs w:val="20"/>
              </w:rPr>
              <w:t>50</w:t>
            </w:r>
          </w:p>
        </w:tc>
      </w:tr>
      <w:tr w:rsidR="001D10DB" w:rsidRPr="00F8608B" w:rsidTr="008E75B5">
        <w:tc>
          <w:tcPr>
            <w:tcW w:w="567" w:type="dxa"/>
            <w:vAlign w:val="center"/>
          </w:tcPr>
          <w:p w:rsidR="001D10DB" w:rsidRPr="00C237D5" w:rsidRDefault="00350594" w:rsidP="008E75B5">
            <w:pPr>
              <w:jc w:val="center"/>
              <w:rPr>
                <w:rFonts w:ascii="Palatino Linotype" w:hAnsi="Palatino Linotype"/>
                <w:sz w:val="20"/>
                <w:szCs w:val="20"/>
              </w:rPr>
            </w:pPr>
            <w:r>
              <w:rPr>
                <w:rFonts w:ascii="Palatino Linotype" w:hAnsi="Palatino Linotype"/>
                <w:sz w:val="20"/>
                <w:szCs w:val="20"/>
              </w:rPr>
              <w:t>6</w:t>
            </w:r>
          </w:p>
        </w:tc>
        <w:tc>
          <w:tcPr>
            <w:tcW w:w="2552" w:type="dxa"/>
            <w:vAlign w:val="center"/>
          </w:tcPr>
          <w:p w:rsidR="001D10DB" w:rsidRPr="00C237D5" w:rsidRDefault="001D10DB" w:rsidP="008E75B5">
            <w:pPr>
              <w:rPr>
                <w:rFonts w:ascii="Palatino Linotype" w:hAnsi="Palatino Linotype"/>
                <w:sz w:val="20"/>
                <w:szCs w:val="20"/>
              </w:rPr>
            </w:pPr>
            <w:r>
              <w:rPr>
                <w:rFonts w:ascii="Palatino Linotype" w:hAnsi="Palatino Linotype"/>
                <w:sz w:val="20"/>
                <w:szCs w:val="20"/>
              </w:rPr>
              <w:t>Плоские спортивные сооружения, га</w:t>
            </w:r>
          </w:p>
        </w:tc>
        <w:tc>
          <w:tcPr>
            <w:tcW w:w="1134" w:type="dxa"/>
            <w:vAlign w:val="center"/>
          </w:tcPr>
          <w:p w:rsidR="001D10DB" w:rsidRPr="00C237D5" w:rsidRDefault="001D10DB" w:rsidP="008E75B5">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1D10DB" w:rsidRPr="00C237D5" w:rsidRDefault="001D10DB" w:rsidP="008E75B5">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1D10DB" w:rsidRPr="00C237D5" w:rsidRDefault="001D10DB" w:rsidP="008E75B5">
            <w:pPr>
              <w:jc w:val="center"/>
              <w:rPr>
                <w:rFonts w:ascii="Palatino Linotype" w:hAnsi="Palatino Linotype"/>
                <w:sz w:val="20"/>
                <w:szCs w:val="20"/>
              </w:rPr>
            </w:pPr>
            <w:r>
              <w:rPr>
                <w:rFonts w:ascii="Palatino Linotype" w:hAnsi="Palatino Linotype"/>
                <w:sz w:val="20"/>
                <w:szCs w:val="20"/>
              </w:rPr>
              <w:t>0,1</w:t>
            </w:r>
            <w:r w:rsidR="00350594">
              <w:rPr>
                <w:rFonts w:ascii="Palatino Linotype" w:hAnsi="Palatino Linotype"/>
                <w:sz w:val="20"/>
                <w:szCs w:val="20"/>
              </w:rPr>
              <w:t>1</w:t>
            </w:r>
          </w:p>
        </w:tc>
        <w:tc>
          <w:tcPr>
            <w:tcW w:w="1559" w:type="dxa"/>
            <w:vAlign w:val="center"/>
          </w:tcPr>
          <w:p w:rsidR="001D10DB" w:rsidRPr="00C237D5" w:rsidRDefault="001D10DB" w:rsidP="008E75B5">
            <w:pPr>
              <w:jc w:val="center"/>
              <w:rPr>
                <w:rFonts w:ascii="Palatino Linotype" w:hAnsi="Palatino Linotype"/>
                <w:sz w:val="20"/>
                <w:szCs w:val="20"/>
              </w:rPr>
            </w:pPr>
            <w:r>
              <w:rPr>
                <w:rFonts w:ascii="Palatino Linotype" w:hAnsi="Palatino Linotype"/>
                <w:sz w:val="20"/>
                <w:szCs w:val="20"/>
              </w:rPr>
              <w:t>- 0,1</w:t>
            </w:r>
            <w:r w:rsidR="00350594">
              <w:rPr>
                <w:rFonts w:ascii="Palatino Linotype" w:hAnsi="Palatino Linotype"/>
                <w:sz w:val="20"/>
                <w:szCs w:val="20"/>
              </w:rPr>
              <w:t>1</w:t>
            </w:r>
          </w:p>
        </w:tc>
        <w:tc>
          <w:tcPr>
            <w:tcW w:w="1134" w:type="dxa"/>
            <w:vAlign w:val="center"/>
          </w:tcPr>
          <w:p w:rsidR="001D10DB" w:rsidRPr="00C237D5" w:rsidRDefault="001D10DB" w:rsidP="008E75B5">
            <w:pPr>
              <w:jc w:val="center"/>
              <w:rPr>
                <w:rFonts w:ascii="Palatino Linotype" w:hAnsi="Palatino Linotype"/>
                <w:sz w:val="20"/>
                <w:szCs w:val="20"/>
              </w:rPr>
            </w:pPr>
            <w:r>
              <w:rPr>
                <w:rFonts w:ascii="Palatino Linotype" w:hAnsi="Palatino Linotype"/>
                <w:sz w:val="20"/>
                <w:szCs w:val="20"/>
              </w:rPr>
              <w:t>0,</w:t>
            </w:r>
            <w:r w:rsidR="00350594">
              <w:rPr>
                <w:rFonts w:ascii="Palatino Linotype" w:hAnsi="Palatino Linotype"/>
                <w:sz w:val="20"/>
                <w:szCs w:val="20"/>
              </w:rPr>
              <w:t>15</w:t>
            </w:r>
          </w:p>
        </w:tc>
      </w:tr>
    </w:tbl>
    <w:p w:rsidR="001D10DB" w:rsidRDefault="001D10DB" w:rsidP="001D10DB">
      <w:pPr>
        <w:spacing w:after="0" w:line="240" w:lineRule="auto"/>
        <w:jc w:val="both"/>
        <w:rPr>
          <w:rFonts w:ascii="Palatino Linotype" w:hAnsi="Palatino Linotype"/>
          <w:sz w:val="24"/>
          <w:szCs w:val="24"/>
        </w:rPr>
      </w:pPr>
    </w:p>
    <w:p w:rsidR="001D10DB" w:rsidRDefault="001D10DB" w:rsidP="001D10DB">
      <w:pPr>
        <w:spacing w:after="0"/>
        <w:ind w:firstLine="567"/>
        <w:jc w:val="center"/>
        <w:rPr>
          <w:rFonts w:ascii="Palatino Linotype" w:hAnsi="Palatino Linotype"/>
          <w:i/>
          <w:sz w:val="24"/>
          <w:szCs w:val="24"/>
        </w:rPr>
      </w:pPr>
      <w:r w:rsidRPr="00FC0F8D">
        <w:rPr>
          <w:rFonts w:ascii="Palatino Linotype" w:hAnsi="Palatino Linotype"/>
          <w:i/>
          <w:sz w:val="24"/>
          <w:szCs w:val="24"/>
        </w:rPr>
        <w:t xml:space="preserve">Потребность населения  </w:t>
      </w:r>
      <w:r>
        <w:rPr>
          <w:rFonts w:ascii="Palatino Linotype" w:hAnsi="Palatino Linotype"/>
          <w:i/>
          <w:sz w:val="24"/>
          <w:szCs w:val="24"/>
        </w:rPr>
        <w:t xml:space="preserve">д. </w:t>
      </w:r>
      <w:proofErr w:type="spellStart"/>
      <w:r>
        <w:rPr>
          <w:rFonts w:ascii="Palatino Linotype" w:hAnsi="Palatino Linotype"/>
          <w:i/>
          <w:sz w:val="24"/>
          <w:szCs w:val="24"/>
        </w:rPr>
        <w:t>Староаккулаево</w:t>
      </w:r>
      <w:proofErr w:type="spellEnd"/>
      <w:r w:rsidRPr="008E2776">
        <w:rPr>
          <w:rFonts w:ascii="Palatino Linotype" w:hAnsi="Palatino Linotype"/>
          <w:i/>
          <w:sz w:val="24"/>
          <w:szCs w:val="24"/>
        </w:rPr>
        <w:t xml:space="preserve"> в объектах социальной сферы на расчетный срок обслуживания (численность населения </w:t>
      </w:r>
      <w:r>
        <w:rPr>
          <w:rFonts w:ascii="Palatino Linotype" w:hAnsi="Palatino Linotype"/>
          <w:i/>
          <w:sz w:val="24"/>
          <w:szCs w:val="24"/>
        </w:rPr>
        <w:t>250</w:t>
      </w:r>
      <w:r w:rsidRPr="008E2776">
        <w:rPr>
          <w:rFonts w:ascii="Palatino Linotype" w:hAnsi="Palatino Linotype"/>
          <w:i/>
          <w:sz w:val="24"/>
          <w:szCs w:val="24"/>
        </w:rPr>
        <w:t xml:space="preserve"> человек</w:t>
      </w:r>
      <w:r>
        <w:rPr>
          <w:rFonts w:ascii="Palatino Linotype" w:hAnsi="Palatino Linotype"/>
          <w:i/>
          <w:sz w:val="24"/>
          <w:szCs w:val="24"/>
        </w:rPr>
        <w:t>а</w:t>
      </w:r>
      <w:r w:rsidRPr="008E2776">
        <w:rPr>
          <w:rFonts w:ascii="Palatino Linotype" w:hAnsi="Palatino Linotype"/>
          <w:i/>
          <w:sz w:val="24"/>
          <w:szCs w:val="24"/>
        </w:rPr>
        <w:t>).</w:t>
      </w:r>
      <w:r>
        <w:rPr>
          <w:rFonts w:ascii="Palatino Linotype" w:hAnsi="Palatino Linotype"/>
          <w:i/>
          <w:sz w:val="24"/>
          <w:szCs w:val="24"/>
        </w:rPr>
        <w:t xml:space="preserve">                                     </w:t>
      </w:r>
    </w:p>
    <w:p w:rsidR="001D10DB" w:rsidRDefault="001D10DB" w:rsidP="001D10DB">
      <w:pPr>
        <w:spacing w:after="0" w:line="240" w:lineRule="auto"/>
        <w:jc w:val="right"/>
        <w:rPr>
          <w:rFonts w:ascii="Palatino Linotype" w:hAnsi="Palatino Linotype"/>
          <w:i/>
          <w:sz w:val="24"/>
          <w:szCs w:val="24"/>
        </w:rPr>
      </w:pPr>
      <w:r>
        <w:rPr>
          <w:rFonts w:ascii="Palatino Linotype" w:hAnsi="Palatino Linotype"/>
          <w:i/>
          <w:sz w:val="24"/>
          <w:szCs w:val="24"/>
        </w:rPr>
        <w:t xml:space="preserve"> </w:t>
      </w:r>
      <w:r w:rsidRPr="00F8608B">
        <w:rPr>
          <w:rFonts w:ascii="Palatino Linotype" w:hAnsi="Palatino Linotype"/>
          <w:i/>
          <w:sz w:val="24"/>
          <w:szCs w:val="24"/>
        </w:rPr>
        <w:t xml:space="preserve">табл. </w:t>
      </w:r>
      <w:r>
        <w:rPr>
          <w:rFonts w:ascii="Palatino Linotype" w:hAnsi="Palatino Linotype"/>
          <w:i/>
          <w:sz w:val="24"/>
          <w:szCs w:val="24"/>
        </w:rPr>
        <w:t>5</w:t>
      </w:r>
    </w:p>
    <w:tbl>
      <w:tblPr>
        <w:tblStyle w:val="ab"/>
        <w:tblW w:w="9923" w:type="dxa"/>
        <w:tblInd w:w="108" w:type="dxa"/>
        <w:tblLayout w:type="fixed"/>
        <w:tblLook w:val="04A0"/>
      </w:tblPr>
      <w:tblGrid>
        <w:gridCol w:w="567"/>
        <w:gridCol w:w="2552"/>
        <w:gridCol w:w="1134"/>
        <w:gridCol w:w="1417"/>
        <w:gridCol w:w="1560"/>
        <w:gridCol w:w="1559"/>
        <w:gridCol w:w="1134"/>
      </w:tblGrid>
      <w:tr w:rsidR="00F52D0C" w:rsidRPr="00F8608B" w:rsidTr="00AE7C61">
        <w:tc>
          <w:tcPr>
            <w:tcW w:w="567" w:type="dxa"/>
            <w:vAlign w:val="center"/>
          </w:tcPr>
          <w:p w:rsidR="00F52D0C" w:rsidRPr="00C237D5" w:rsidRDefault="00F52D0C" w:rsidP="00AE7C61">
            <w:pPr>
              <w:jc w:val="center"/>
              <w:rPr>
                <w:rFonts w:ascii="Palatino Linotype" w:hAnsi="Palatino Linotype"/>
                <w:b/>
                <w:sz w:val="20"/>
                <w:szCs w:val="20"/>
              </w:rPr>
            </w:pPr>
            <w:r w:rsidRPr="00C237D5">
              <w:rPr>
                <w:rFonts w:ascii="Palatino Linotype" w:hAnsi="Palatino Linotype"/>
                <w:b/>
                <w:sz w:val="20"/>
                <w:szCs w:val="20"/>
              </w:rPr>
              <w:t xml:space="preserve">№ </w:t>
            </w:r>
            <w:proofErr w:type="spellStart"/>
            <w:r w:rsidRPr="00C237D5">
              <w:rPr>
                <w:rFonts w:ascii="Palatino Linotype" w:hAnsi="Palatino Linotype"/>
                <w:b/>
                <w:sz w:val="20"/>
                <w:szCs w:val="20"/>
              </w:rPr>
              <w:t>п</w:t>
            </w:r>
            <w:proofErr w:type="spellEnd"/>
            <w:r w:rsidRPr="00C237D5">
              <w:rPr>
                <w:rFonts w:ascii="Palatino Linotype" w:hAnsi="Palatino Linotype"/>
                <w:b/>
                <w:sz w:val="20"/>
                <w:szCs w:val="20"/>
              </w:rPr>
              <w:t>/</w:t>
            </w:r>
            <w:proofErr w:type="spellStart"/>
            <w:r w:rsidRPr="00C237D5">
              <w:rPr>
                <w:rFonts w:ascii="Palatino Linotype" w:hAnsi="Palatino Linotype"/>
                <w:b/>
                <w:sz w:val="20"/>
                <w:szCs w:val="20"/>
              </w:rPr>
              <w:t>п</w:t>
            </w:r>
            <w:proofErr w:type="spellEnd"/>
          </w:p>
        </w:tc>
        <w:tc>
          <w:tcPr>
            <w:tcW w:w="2552" w:type="dxa"/>
            <w:vAlign w:val="center"/>
          </w:tcPr>
          <w:p w:rsidR="00F52D0C" w:rsidRPr="00C237D5" w:rsidRDefault="00F52D0C" w:rsidP="00AE7C61">
            <w:pPr>
              <w:jc w:val="center"/>
              <w:rPr>
                <w:rFonts w:ascii="Palatino Linotype" w:hAnsi="Palatino Linotype"/>
                <w:b/>
                <w:sz w:val="20"/>
                <w:szCs w:val="20"/>
              </w:rPr>
            </w:pPr>
            <w:r w:rsidRPr="00C237D5">
              <w:rPr>
                <w:rFonts w:ascii="Palatino Linotype" w:hAnsi="Palatino Linotype"/>
                <w:b/>
                <w:sz w:val="20"/>
                <w:szCs w:val="20"/>
              </w:rPr>
              <w:t>Наименование</w:t>
            </w:r>
          </w:p>
        </w:tc>
        <w:tc>
          <w:tcPr>
            <w:tcW w:w="1134" w:type="dxa"/>
            <w:vAlign w:val="center"/>
          </w:tcPr>
          <w:p w:rsidR="00F52D0C" w:rsidRPr="00C237D5" w:rsidRDefault="00F52D0C" w:rsidP="00AE7C61">
            <w:pPr>
              <w:jc w:val="center"/>
              <w:rPr>
                <w:rFonts w:ascii="Palatino Linotype" w:hAnsi="Palatino Linotype"/>
                <w:b/>
                <w:sz w:val="20"/>
                <w:szCs w:val="20"/>
              </w:rPr>
            </w:pPr>
            <w:r>
              <w:rPr>
                <w:rFonts w:ascii="Palatino Linotype" w:hAnsi="Palatino Linotype"/>
                <w:b/>
                <w:sz w:val="20"/>
                <w:szCs w:val="20"/>
              </w:rPr>
              <w:t>Кол-во объектов</w:t>
            </w:r>
          </w:p>
        </w:tc>
        <w:tc>
          <w:tcPr>
            <w:tcW w:w="1417" w:type="dxa"/>
            <w:vAlign w:val="center"/>
          </w:tcPr>
          <w:p w:rsidR="00F52D0C" w:rsidRPr="00C237D5" w:rsidRDefault="00F52D0C" w:rsidP="00AE7C61">
            <w:pPr>
              <w:jc w:val="center"/>
              <w:rPr>
                <w:rFonts w:ascii="Palatino Linotype" w:hAnsi="Palatino Linotype"/>
                <w:b/>
                <w:sz w:val="20"/>
                <w:szCs w:val="20"/>
              </w:rPr>
            </w:pPr>
            <w:r w:rsidRPr="00C237D5">
              <w:rPr>
                <w:rFonts w:ascii="Palatino Linotype" w:hAnsi="Palatino Linotype"/>
                <w:b/>
                <w:sz w:val="20"/>
                <w:szCs w:val="20"/>
              </w:rPr>
              <w:t>Мощность сохраняемых объектов</w:t>
            </w:r>
          </w:p>
        </w:tc>
        <w:tc>
          <w:tcPr>
            <w:tcW w:w="1560" w:type="dxa"/>
            <w:vAlign w:val="center"/>
          </w:tcPr>
          <w:p w:rsidR="00F52D0C" w:rsidRPr="00C237D5" w:rsidRDefault="00F52D0C" w:rsidP="00AE7C61">
            <w:pPr>
              <w:jc w:val="center"/>
              <w:rPr>
                <w:rFonts w:ascii="Palatino Linotype" w:hAnsi="Palatino Linotype"/>
                <w:b/>
                <w:sz w:val="20"/>
                <w:szCs w:val="20"/>
              </w:rPr>
            </w:pPr>
            <w:r w:rsidRPr="00C237D5">
              <w:rPr>
                <w:rFonts w:ascii="Palatino Linotype" w:hAnsi="Palatino Linotype"/>
                <w:b/>
                <w:sz w:val="20"/>
                <w:szCs w:val="20"/>
              </w:rPr>
              <w:t>Требуемая мощнос</w:t>
            </w:r>
            <w:r>
              <w:rPr>
                <w:rFonts w:ascii="Palatino Linotype" w:hAnsi="Palatino Linotype"/>
                <w:b/>
                <w:sz w:val="20"/>
                <w:szCs w:val="20"/>
              </w:rPr>
              <w:t>ть на начало</w:t>
            </w:r>
            <w:r w:rsidRPr="00C237D5">
              <w:rPr>
                <w:rFonts w:ascii="Palatino Linotype" w:hAnsi="Palatino Linotype"/>
                <w:b/>
                <w:sz w:val="20"/>
                <w:szCs w:val="20"/>
              </w:rPr>
              <w:t xml:space="preserve"> </w:t>
            </w:r>
            <w:r>
              <w:rPr>
                <w:rFonts w:ascii="Palatino Linotype" w:hAnsi="Palatino Linotype"/>
                <w:b/>
                <w:sz w:val="20"/>
                <w:szCs w:val="20"/>
              </w:rPr>
              <w:t>2013</w:t>
            </w:r>
            <w:r w:rsidRPr="00C237D5">
              <w:rPr>
                <w:rFonts w:ascii="Palatino Linotype" w:hAnsi="Palatino Linotype"/>
                <w:b/>
                <w:sz w:val="20"/>
                <w:szCs w:val="20"/>
              </w:rPr>
              <w:t xml:space="preserve"> г.</w:t>
            </w:r>
          </w:p>
        </w:tc>
        <w:tc>
          <w:tcPr>
            <w:tcW w:w="1559" w:type="dxa"/>
            <w:vAlign w:val="center"/>
          </w:tcPr>
          <w:p w:rsidR="00F52D0C" w:rsidRPr="00C237D5" w:rsidRDefault="00F52D0C" w:rsidP="00AE7C61">
            <w:pPr>
              <w:jc w:val="center"/>
              <w:rPr>
                <w:rFonts w:ascii="Palatino Linotype" w:hAnsi="Palatino Linotype"/>
                <w:b/>
                <w:sz w:val="20"/>
                <w:szCs w:val="20"/>
              </w:rPr>
            </w:pPr>
            <w:r w:rsidRPr="00C237D5">
              <w:rPr>
                <w:rFonts w:ascii="Palatino Linotype" w:hAnsi="Palatino Linotype"/>
                <w:b/>
                <w:sz w:val="20"/>
                <w:szCs w:val="20"/>
              </w:rPr>
              <w:t>Дефицит (-),излишек (+) на конец периода</w:t>
            </w:r>
          </w:p>
        </w:tc>
        <w:tc>
          <w:tcPr>
            <w:tcW w:w="1134" w:type="dxa"/>
            <w:vAlign w:val="center"/>
          </w:tcPr>
          <w:p w:rsidR="00F52D0C" w:rsidRPr="00C237D5" w:rsidRDefault="00F52D0C" w:rsidP="00AE7C61">
            <w:pPr>
              <w:jc w:val="center"/>
              <w:rPr>
                <w:rFonts w:ascii="Palatino Linotype" w:hAnsi="Palatino Linotype"/>
                <w:b/>
                <w:sz w:val="20"/>
                <w:szCs w:val="20"/>
              </w:rPr>
            </w:pPr>
            <w:r>
              <w:rPr>
                <w:rFonts w:ascii="Palatino Linotype" w:hAnsi="Palatino Linotype"/>
                <w:b/>
                <w:sz w:val="20"/>
                <w:szCs w:val="20"/>
              </w:rPr>
              <w:t>Требуем.</w:t>
            </w:r>
            <w:r w:rsidRPr="00C237D5">
              <w:rPr>
                <w:rFonts w:ascii="Palatino Linotype" w:hAnsi="Palatino Linotype"/>
                <w:b/>
                <w:sz w:val="20"/>
                <w:szCs w:val="20"/>
              </w:rPr>
              <w:t xml:space="preserve"> мощность на </w:t>
            </w:r>
            <w:proofErr w:type="spellStart"/>
            <w:r>
              <w:rPr>
                <w:rFonts w:ascii="Palatino Linotype" w:hAnsi="Palatino Linotype"/>
                <w:b/>
                <w:sz w:val="20"/>
                <w:szCs w:val="20"/>
              </w:rPr>
              <w:t>расч</w:t>
            </w:r>
            <w:proofErr w:type="spellEnd"/>
            <w:r>
              <w:rPr>
                <w:rFonts w:ascii="Palatino Linotype" w:hAnsi="Palatino Linotype"/>
                <w:b/>
                <w:sz w:val="20"/>
                <w:szCs w:val="20"/>
              </w:rPr>
              <w:t>.</w:t>
            </w:r>
            <w:r w:rsidRPr="00C237D5">
              <w:rPr>
                <w:rFonts w:ascii="Palatino Linotype" w:hAnsi="Palatino Linotype"/>
                <w:b/>
                <w:sz w:val="20"/>
                <w:szCs w:val="20"/>
              </w:rPr>
              <w:t xml:space="preserve"> срок</w:t>
            </w:r>
          </w:p>
        </w:tc>
      </w:tr>
      <w:tr w:rsidR="00F52D0C" w:rsidRPr="00F8608B" w:rsidTr="00AE7C61">
        <w:tc>
          <w:tcPr>
            <w:tcW w:w="567" w:type="dxa"/>
            <w:vAlign w:val="center"/>
          </w:tcPr>
          <w:p w:rsidR="00F52D0C" w:rsidRPr="00C237D5" w:rsidRDefault="00F52D0C" w:rsidP="00AE7C61">
            <w:pPr>
              <w:jc w:val="center"/>
              <w:rPr>
                <w:rFonts w:ascii="Palatino Linotype" w:hAnsi="Palatino Linotype"/>
                <w:sz w:val="20"/>
                <w:szCs w:val="20"/>
              </w:rPr>
            </w:pPr>
            <w:r w:rsidRPr="00C237D5">
              <w:rPr>
                <w:rFonts w:ascii="Palatino Linotype" w:hAnsi="Palatino Linotype"/>
                <w:sz w:val="20"/>
                <w:szCs w:val="20"/>
              </w:rPr>
              <w:t>1</w:t>
            </w:r>
          </w:p>
        </w:tc>
        <w:tc>
          <w:tcPr>
            <w:tcW w:w="2552" w:type="dxa"/>
            <w:vAlign w:val="center"/>
          </w:tcPr>
          <w:p w:rsidR="00F52D0C" w:rsidRPr="0081501B" w:rsidRDefault="00F52D0C" w:rsidP="00AE7C61">
            <w:pPr>
              <w:rPr>
                <w:rFonts w:ascii="Palatino Linotype" w:hAnsi="Palatino Linotype"/>
                <w:b/>
                <w:sz w:val="20"/>
                <w:szCs w:val="20"/>
                <w:vertAlign w:val="superscript"/>
              </w:rPr>
            </w:pPr>
            <w:r w:rsidRPr="00C237D5">
              <w:rPr>
                <w:rFonts w:ascii="Palatino Linotype" w:hAnsi="Palatino Linotype"/>
                <w:sz w:val="20"/>
                <w:szCs w:val="20"/>
              </w:rPr>
              <w:t xml:space="preserve">Детские дошкольные </w:t>
            </w:r>
            <w:r w:rsidRPr="00C237D5">
              <w:rPr>
                <w:rFonts w:ascii="Palatino Linotype" w:hAnsi="Palatino Linotype"/>
                <w:sz w:val="20"/>
                <w:szCs w:val="20"/>
              </w:rPr>
              <w:lastRenderedPageBreak/>
              <w:t>учреждения, мест</w:t>
            </w:r>
            <w:r>
              <w:rPr>
                <w:rFonts w:ascii="Palatino Linotype" w:hAnsi="Palatino Linotype"/>
                <w:sz w:val="20"/>
                <w:szCs w:val="20"/>
              </w:rPr>
              <w:t xml:space="preserve"> </w:t>
            </w:r>
            <w:r>
              <w:rPr>
                <w:rFonts w:ascii="Palatino Linotype" w:hAnsi="Palatino Linotype"/>
                <w:b/>
                <w:sz w:val="20"/>
                <w:szCs w:val="20"/>
                <w:vertAlign w:val="superscript"/>
              </w:rPr>
              <w:t>1</w:t>
            </w:r>
          </w:p>
        </w:tc>
        <w:tc>
          <w:tcPr>
            <w:tcW w:w="1134"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lastRenderedPageBreak/>
              <w:t>-</w:t>
            </w:r>
          </w:p>
        </w:tc>
        <w:tc>
          <w:tcPr>
            <w:tcW w:w="1417"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41</w:t>
            </w:r>
          </w:p>
        </w:tc>
        <w:tc>
          <w:tcPr>
            <w:tcW w:w="1559"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- 41</w:t>
            </w:r>
          </w:p>
        </w:tc>
        <w:tc>
          <w:tcPr>
            <w:tcW w:w="1134"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50</w:t>
            </w:r>
          </w:p>
        </w:tc>
      </w:tr>
      <w:tr w:rsidR="00F52D0C" w:rsidRPr="00F8608B" w:rsidTr="00AE7C61">
        <w:tc>
          <w:tcPr>
            <w:tcW w:w="567" w:type="dxa"/>
            <w:vAlign w:val="center"/>
          </w:tcPr>
          <w:p w:rsidR="00F52D0C" w:rsidRPr="00C237D5" w:rsidRDefault="00F52D0C" w:rsidP="00AE7C61">
            <w:pPr>
              <w:jc w:val="center"/>
              <w:rPr>
                <w:rFonts w:ascii="Palatino Linotype" w:hAnsi="Palatino Linotype"/>
                <w:sz w:val="20"/>
                <w:szCs w:val="20"/>
              </w:rPr>
            </w:pPr>
            <w:r w:rsidRPr="00C237D5">
              <w:rPr>
                <w:rFonts w:ascii="Palatino Linotype" w:hAnsi="Palatino Linotype"/>
                <w:sz w:val="20"/>
                <w:szCs w:val="20"/>
              </w:rPr>
              <w:lastRenderedPageBreak/>
              <w:t>2</w:t>
            </w:r>
          </w:p>
        </w:tc>
        <w:tc>
          <w:tcPr>
            <w:tcW w:w="2552" w:type="dxa"/>
            <w:vAlign w:val="center"/>
          </w:tcPr>
          <w:p w:rsidR="00F52D0C" w:rsidRPr="00F52D0C" w:rsidRDefault="00F52D0C" w:rsidP="00AE7C61">
            <w:pPr>
              <w:rPr>
                <w:rFonts w:ascii="Palatino Linotype" w:hAnsi="Palatino Linotype"/>
                <w:b/>
                <w:sz w:val="20"/>
                <w:szCs w:val="20"/>
                <w:vertAlign w:val="superscript"/>
              </w:rPr>
            </w:pPr>
            <w:r>
              <w:rPr>
                <w:rFonts w:ascii="Palatino Linotype" w:hAnsi="Palatino Linotype"/>
                <w:sz w:val="20"/>
                <w:szCs w:val="20"/>
              </w:rPr>
              <w:t>О</w:t>
            </w:r>
            <w:r w:rsidRPr="00C237D5">
              <w:rPr>
                <w:rFonts w:ascii="Palatino Linotype" w:hAnsi="Palatino Linotype"/>
                <w:sz w:val="20"/>
                <w:szCs w:val="20"/>
              </w:rPr>
              <w:t>бразовательные учреждения, учащихся</w:t>
            </w:r>
            <w:r>
              <w:rPr>
                <w:rFonts w:ascii="Palatino Linotype" w:hAnsi="Palatino Linotype"/>
                <w:sz w:val="20"/>
                <w:szCs w:val="20"/>
              </w:rPr>
              <w:t xml:space="preserve"> </w:t>
            </w:r>
            <w:r>
              <w:rPr>
                <w:rFonts w:ascii="Palatino Linotype" w:hAnsi="Palatino Linotype"/>
                <w:b/>
                <w:sz w:val="20"/>
                <w:szCs w:val="20"/>
                <w:vertAlign w:val="superscript"/>
              </w:rPr>
              <w:t>1</w:t>
            </w:r>
          </w:p>
        </w:tc>
        <w:tc>
          <w:tcPr>
            <w:tcW w:w="1134" w:type="dxa"/>
            <w:vAlign w:val="center"/>
          </w:tcPr>
          <w:p w:rsidR="00F52D0C" w:rsidRPr="00C237D5" w:rsidRDefault="00F52D0C" w:rsidP="00AE7C61">
            <w:pPr>
              <w:jc w:val="center"/>
              <w:rPr>
                <w:rFonts w:ascii="Palatino Linotype" w:hAnsi="Palatino Linotype"/>
                <w:sz w:val="20"/>
                <w:szCs w:val="20"/>
              </w:rPr>
            </w:pPr>
            <w:r w:rsidRPr="00C237D5">
              <w:rPr>
                <w:rFonts w:ascii="Palatino Linotype" w:hAnsi="Palatino Linotype"/>
                <w:sz w:val="20"/>
                <w:szCs w:val="20"/>
              </w:rPr>
              <w:t>1</w:t>
            </w:r>
          </w:p>
        </w:tc>
        <w:tc>
          <w:tcPr>
            <w:tcW w:w="1417"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35</w:t>
            </w:r>
          </w:p>
        </w:tc>
        <w:tc>
          <w:tcPr>
            <w:tcW w:w="1560"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45</w:t>
            </w:r>
          </w:p>
        </w:tc>
        <w:tc>
          <w:tcPr>
            <w:tcW w:w="1559"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- 10</w:t>
            </w:r>
          </w:p>
        </w:tc>
        <w:tc>
          <w:tcPr>
            <w:tcW w:w="1134"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75</w:t>
            </w:r>
          </w:p>
        </w:tc>
      </w:tr>
      <w:tr w:rsidR="00F52D0C" w:rsidRPr="00F8608B" w:rsidTr="00AE7C61">
        <w:tc>
          <w:tcPr>
            <w:tcW w:w="567" w:type="dxa"/>
            <w:vAlign w:val="center"/>
          </w:tcPr>
          <w:p w:rsidR="00F52D0C" w:rsidRPr="00C237D5" w:rsidRDefault="00F52D0C" w:rsidP="00AE7C61">
            <w:pPr>
              <w:jc w:val="center"/>
              <w:rPr>
                <w:rFonts w:ascii="Palatino Linotype" w:hAnsi="Palatino Linotype"/>
                <w:sz w:val="20"/>
                <w:szCs w:val="20"/>
              </w:rPr>
            </w:pPr>
            <w:r w:rsidRPr="00C237D5">
              <w:rPr>
                <w:rFonts w:ascii="Palatino Linotype" w:hAnsi="Palatino Linotype"/>
                <w:sz w:val="20"/>
                <w:szCs w:val="20"/>
              </w:rPr>
              <w:t>3</w:t>
            </w:r>
          </w:p>
        </w:tc>
        <w:tc>
          <w:tcPr>
            <w:tcW w:w="2552" w:type="dxa"/>
            <w:vAlign w:val="center"/>
          </w:tcPr>
          <w:p w:rsidR="00F52D0C" w:rsidRPr="00F52D0C" w:rsidRDefault="00F52D0C" w:rsidP="00AE7C61">
            <w:pPr>
              <w:rPr>
                <w:rFonts w:ascii="Palatino Linotype" w:hAnsi="Palatino Linotype"/>
                <w:sz w:val="20"/>
                <w:szCs w:val="20"/>
                <w:vertAlign w:val="superscript"/>
              </w:rPr>
            </w:pPr>
            <w:r>
              <w:rPr>
                <w:rFonts w:ascii="Palatino Linotype" w:hAnsi="Palatino Linotype"/>
                <w:sz w:val="20"/>
                <w:szCs w:val="20"/>
              </w:rPr>
              <w:t xml:space="preserve">ФАП, пос.в смену </w:t>
            </w:r>
            <w:r>
              <w:rPr>
                <w:rFonts w:ascii="Palatino Linotype" w:hAnsi="Palatino Linotype"/>
                <w:sz w:val="20"/>
                <w:szCs w:val="20"/>
                <w:vertAlign w:val="superscript"/>
              </w:rPr>
              <w:t>1</w:t>
            </w:r>
          </w:p>
        </w:tc>
        <w:tc>
          <w:tcPr>
            <w:tcW w:w="1134" w:type="dxa"/>
            <w:vAlign w:val="center"/>
          </w:tcPr>
          <w:p w:rsidR="00F52D0C" w:rsidRPr="00457A8A" w:rsidRDefault="00F52D0C" w:rsidP="00AE7C61">
            <w:pPr>
              <w:jc w:val="center"/>
              <w:rPr>
                <w:rFonts w:ascii="Palatino Linotype" w:hAnsi="Palatino Linotype"/>
                <w:sz w:val="20"/>
                <w:szCs w:val="20"/>
                <w:highlight w:val="red"/>
              </w:rPr>
            </w:pPr>
            <w:r>
              <w:rPr>
                <w:rFonts w:ascii="Palatino Linotype" w:hAnsi="Palatino Linotype"/>
                <w:sz w:val="20"/>
                <w:szCs w:val="20"/>
              </w:rPr>
              <w:t>1</w:t>
            </w:r>
          </w:p>
        </w:tc>
        <w:tc>
          <w:tcPr>
            <w:tcW w:w="1417" w:type="dxa"/>
            <w:vAlign w:val="center"/>
          </w:tcPr>
          <w:p w:rsidR="00F52D0C" w:rsidRPr="00EC520D" w:rsidRDefault="00F52D0C" w:rsidP="00AE7C61">
            <w:pPr>
              <w:jc w:val="center"/>
              <w:rPr>
                <w:rFonts w:ascii="Palatino Linotype" w:hAnsi="Palatino Linotype"/>
                <w:sz w:val="20"/>
                <w:szCs w:val="20"/>
              </w:rPr>
            </w:pPr>
            <w:r>
              <w:rPr>
                <w:rFonts w:ascii="Palatino Linotype" w:hAnsi="Palatino Linotype"/>
                <w:sz w:val="20"/>
                <w:szCs w:val="20"/>
              </w:rPr>
              <w:t>15</w:t>
            </w:r>
          </w:p>
        </w:tc>
        <w:tc>
          <w:tcPr>
            <w:tcW w:w="1560" w:type="dxa"/>
            <w:vAlign w:val="center"/>
          </w:tcPr>
          <w:p w:rsidR="00F52D0C" w:rsidRPr="00EC520D" w:rsidRDefault="00F52D0C" w:rsidP="00AE7C61">
            <w:pPr>
              <w:jc w:val="center"/>
              <w:rPr>
                <w:rFonts w:ascii="Palatino Linotype" w:hAnsi="Palatino Linotype"/>
                <w:sz w:val="20"/>
                <w:szCs w:val="20"/>
              </w:rPr>
            </w:pPr>
            <w:r>
              <w:rPr>
                <w:rFonts w:ascii="Palatino Linotype" w:hAnsi="Palatino Linotype"/>
                <w:sz w:val="20"/>
                <w:szCs w:val="20"/>
              </w:rPr>
              <w:t>6</w:t>
            </w:r>
          </w:p>
        </w:tc>
        <w:tc>
          <w:tcPr>
            <w:tcW w:w="1559" w:type="dxa"/>
            <w:vAlign w:val="center"/>
          </w:tcPr>
          <w:p w:rsidR="00F52D0C" w:rsidRPr="00EC520D" w:rsidRDefault="00F52D0C" w:rsidP="00AE7C61">
            <w:pPr>
              <w:jc w:val="center"/>
              <w:rPr>
                <w:rFonts w:ascii="Palatino Linotype" w:hAnsi="Palatino Linotype"/>
                <w:sz w:val="20"/>
                <w:szCs w:val="20"/>
              </w:rPr>
            </w:pPr>
            <w:r>
              <w:rPr>
                <w:rFonts w:ascii="Palatino Linotype" w:hAnsi="Palatino Linotype"/>
                <w:sz w:val="20"/>
                <w:szCs w:val="20"/>
              </w:rPr>
              <w:t>+ 9</w:t>
            </w:r>
          </w:p>
        </w:tc>
        <w:tc>
          <w:tcPr>
            <w:tcW w:w="1134"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12</w:t>
            </w:r>
          </w:p>
        </w:tc>
      </w:tr>
      <w:tr w:rsidR="00F52D0C" w:rsidRPr="00F8608B" w:rsidTr="00AE7C61">
        <w:tc>
          <w:tcPr>
            <w:tcW w:w="567"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4</w:t>
            </w:r>
          </w:p>
        </w:tc>
        <w:tc>
          <w:tcPr>
            <w:tcW w:w="2552" w:type="dxa"/>
            <w:vAlign w:val="center"/>
          </w:tcPr>
          <w:p w:rsidR="00F52D0C" w:rsidRDefault="00F52D0C" w:rsidP="00AE7C61">
            <w:pPr>
              <w:rPr>
                <w:rFonts w:ascii="Palatino Linotype" w:hAnsi="Palatino Linotype"/>
                <w:sz w:val="20"/>
                <w:szCs w:val="20"/>
              </w:rPr>
            </w:pPr>
            <w:r>
              <w:rPr>
                <w:rFonts w:ascii="Palatino Linotype" w:hAnsi="Palatino Linotype"/>
                <w:sz w:val="20"/>
                <w:szCs w:val="20"/>
              </w:rPr>
              <w:t>Клубы, дома культуры, место</w:t>
            </w:r>
          </w:p>
        </w:tc>
        <w:tc>
          <w:tcPr>
            <w:tcW w:w="1134"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1</w:t>
            </w:r>
            <w:r w:rsidR="00A67A88">
              <w:rPr>
                <w:rFonts w:ascii="Palatino Linotype" w:hAnsi="Palatino Linotype"/>
                <w:sz w:val="20"/>
                <w:szCs w:val="20"/>
              </w:rPr>
              <w:t>50</w:t>
            </w:r>
          </w:p>
        </w:tc>
        <w:tc>
          <w:tcPr>
            <w:tcW w:w="1560"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1</w:t>
            </w:r>
            <w:r w:rsidR="00A67A88">
              <w:rPr>
                <w:rFonts w:ascii="Palatino Linotype" w:hAnsi="Palatino Linotype"/>
                <w:sz w:val="20"/>
                <w:szCs w:val="20"/>
              </w:rPr>
              <w:t>30</w:t>
            </w:r>
          </w:p>
        </w:tc>
        <w:tc>
          <w:tcPr>
            <w:tcW w:w="1559"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 xml:space="preserve">+ </w:t>
            </w:r>
            <w:r w:rsidR="00A67A88">
              <w:rPr>
                <w:rFonts w:ascii="Palatino Linotype" w:hAnsi="Palatino Linotype"/>
                <w:sz w:val="20"/>
                <w:szCs w:val="20"/>
              </w:rPr>
              <w:t>20</w:t>
            </w:r>
          </w:p>
        </w:tc>
        <w:tc>
          <w:tcPr>
            <w:tcW w:w="1134" w:type="dxa"/>
            <w:vAlign w:val="center"/>
          </w:tcPr>
          <w:p w:rsidR="00F52D0C" w:rsidRDefault="00A67A88" w:rsidP="00AE7C61">
            <w:pPr>
              <w:jc w:val="center"/>
              <w:rPr>
                <w:rFonts w:ascii="Palatino Linotype" w:hAnsi="Palatino Linotype"/>
                <w:sz w:val="20"/>
                <w:szCs w:val="20"/>
              </w:rPr>
            </w:pPr>
            <w:r>
              <w:rPr>
                <w:rFonts w:ascii="Palatino Linotype" w:hAnsi="Palatino Linotype"/>
                <w:sz w:val="20"/>
                <w:szCs w:val="20"/>
              </w:rPr>
              <w:t>16</w:t>
            </w:r>
            <w:r w:rsidR="00F52D0C">
              <w:rPr>
                <w:rFonts w:ascii="Palatino Linotype" w:hAnsi="Palatino Linotype"/>
                <w:sz w:val="20"/>
                <w:szCs w:val="20"/>
              </w:rPr>
              <w:t>0</w:t>
            </w:r>
          </w:p>
        </w:tc>
      </w:tr>
      <w:tr w:rsidR="00F52D0C" w:rsidRPr="00F8608B" w:rsidTr="00AE7C61">
        <w:tc>
          <w:tcPr>
            <w:tcW w:w="567"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5</w:t>
            </w:r>
          </w:p>
        </w:tc>
        <w:tc>
          <w:tcPr>
            <w:tcW w:w="2552" w:type="dxa"/>
            <w:vAlign w:val="center"/>
          </w:tcPr>
          <w:p w:rsidR="00F52D0C" w:rsidRPr="002C7DCA" w:rsidRDefault="00F52D0C" w:rsidP="00AE7C61">
            <w:pPr>
              <w:rPr>
                <w:rFonts w:ascii="Palatino Linotype" w:hAnsi="Palatino Linotype"/>
                <w:b/>
                <w:sz w:val="20"/>
                <w:szCs w:val="20"/>
                <w:vertAlign w:val="superscript"/>
              </w:rPr>
            </w:pPr>
            <w:r>
              <w:rPr>
                <w:rFonts w:ascii="Palatino Linotype" w:hAnsi="Palatino Linotype"/>
                <w:sz w:val="20"/>
                <w:szCs w:val="20"/>
              </w:rPr>
              <w:t xml:space="preserve">Аптека, кв.м.пола </w:t>
            </w:r>
            <w:r>
              <w:rPr>
                <w:rFonts w:ascii="Palatino Linotype" w:hAnsi="Palatino Linotype"/>
                <w:b/>
                <w:sz w:val="20"/>
                <w:szCs w:val="20"/>
                <w:vertAlign w:val="superscript"/>
              </w:rPr>
              <w:t>1</w:t>
            </w:r>
          </w:p>
        </w:tc>
        <w:tc>
          <w:tcPr>
            <w:tcW w:w="1134"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52D0C" w:rsidRDefault="006D60FE" w:rsidP="00AE7C61">
            <w:pPr>
              <w:jc w:val="center"/>
              <w:rPr>
                <w:rFonts w:ascii="Palatino Linotype" w:hAnsi="Palatino Linotype"/>
                <w:sz w:val="20"/>
                <w:szCs w:val="20"/>
              </w:rPr>
            </w:pPr>
            <w:r>
              <w:rPr>
                <w:rFonts w:ascii="Palatino Linotype" w:hAnsi="Palatino Linotype"/>
                <w:sz w:val="20"/>
                <w:szCs w:val="20"/>
              </w:rPr>
              <w:t>6</w:t>
            </w:r>
          </w:p>
        </w:tc>
        <w:tc>
          <w:tcPr>
            <w:tcW w:w="1559"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 xml:space="preserve">- </w:t>
            </w:r>
            <w:r w:rsidR="006D60FE">
              <w:rPr>
                <w:rFonts w:ascii="Palatino Linotype" w:hAnsi="Palatino Linotype"/>
                <w:sz w:val="20"/>
                <w:szCs w:val="20"/>
              </w:rPr>
              <w:t>6</w:t>
            </w:r>
          </w:p>
        </w:tc>
        <w:tc>
          <w:tcPr>
            <w:tcW w:w="1134" w:type="dxa"/>
            <w:vAlign w:val="center"/>
          </w:tcPr>
          <w:p w:rsidR="00F52D0C" w:rsidRDefault="006D60FE" w:rsidP="00AE7C61">
            <w:pPr>
              <w:jc w:val="center"/>
              <w:rPr>
                <w:rFonts w:ascii="Palatino Linotype" w:hAnsi="Palatino Linotype"/>
                <w:sz w:val="20"/>
                <w:szCs w:val="20"/>
              </w:rPr>
            </w:pPr>
            <w:r>
              <w:rPr>
                <w:rFonts w:ascii="Palatino Linotype" w:hAnsi="Palatino Linotype"/>
                <w:sz w:val="20"/>
                <w:szCs w:val="20"/>
              </w:rPr>
              <w:t>8</w:t>
            </w:r>
          </w:p>
        </w:tc>
      </w:tr>
      <w:tr w:rsidR="00F52D0C" w:rsidRPr="00F8608B" w:rsidTr="00AE7C61">
        <w:tc>
          <w:tcPr>
            <w:tcW w:w="567" w:type="dxa"/>
            <w:vAlign w:val="center"/>
          </w:tcPr>
          <w:p w:rsidR="00F52D0C" w:rsidRPr="00C237D5" w:rsidRDefault="00F52D0C" w:rsidP="00AE7C61">
            <w:pPr>
              <w:jc w:val="center"/>
              <w:rPr>
                <w:rFonts w:ascii="Palatino Linotype" w:hAnsi="Palatino Linotype"/>
                <w:sz w:val="20"/>
                <w:szCs w:val="20"/>
              </w:rPr>
            </w:pPr>
            <w:r w:rsidRPr="00C237D5">
              <w:rPr>
                <w:rFonts w:ascii="Palatino Linotype" w:hAnsi="Palatino Linotype"/>
                <w:sz w:val="20"/>
                <w:szCs w:val="20"/>
              </w:rPr>
              <w:t>6</w:t>
            </w:r>
          </w:p>
        </w:tc>
        <w:tc>
          <w:tcPr>
            <w:tcW w:w="2552" w:type="dxa"/>
            <w:vAlign w:val="center"/>
          </w:tcPr>
          <w:p w:rsidR="00F52D0C" w:rsidRPr="006D60FE" w:rsidRDefault="00F52D0C" w:rsidP="00AE7C61">
            <w:pPr>
              <w:rPr>
                <w:rFonts w:ascii="Palatino Linotype" w:hAnsi="Palatino Linotype"/>
                <w:b/>
                <w:sz w:val="20"/>
                <w:szCs w:val="20"/>
                <w:vertAlign w:val="superscript"/>
              </w:rPr>
            </w:pPr>
            <w:r w:rsidRPr="00F7291A">
              <w:rPr>
                <w:rFonts w:ascii="Palatino Linotype" w:hAnsi="Palatino Linotype"/>
                <w:sz w:val="20"/>
                <w:szCs w:val="20"/>
              </w:rPr>
              <w:t>Спортивные залы, м</w:t>
            </w:r>
            <w:r w:rsidRPr="00F7291A">
              <w:rPr>
                <w:rFonts w:ascii="Palatino Linotype" w:hAnsi="Palatino Linotype"/>
                <w:sz w:val="20"/>
                <w:szCs w:val="20"/>
                <w:vertAlign w:val="superscript"/>
              </w:rPr>
              <w:t>2</w:t>
            </w:r>
            <w:r w:rsidRPr="00F7291A">
              <w:rPr>
                <w:rFonts w:ascii="Palatino Linotype" w:hAnsi="Palatino Linotype"/>
                <w:sz w:val="20"/>
                <w:szCs w:val="20"/>
              </w:rPr>
              <w:t xml:space="preserve"> площади пола</w:t>
            </w:r>
            <w:r w:rsidR="006D60FE">
              <w:rPr>
                <w:rFonts w:ascii="Palatino Linotype" w:hAnsi="Palatino Linotype"/>
                <w:sz w:val="20"/>
                <w:szCs w:val="20"/>
              </w:rPr>
              <w:t xml:space="preserve"> </w:t>
            </w:r>
            <w:r w:rsidR="006D60FE">
              <w:rPr>
                <w:rFonts w:ascii="Palatino Linotype" w:hAnsi="Palatino Linotype"/>
                <w:b/>
                <w:sz w:val="20"/>
                <w:szCs w:val="20"/>
                <w:vertAlign w:val="superscript"/>
              </w:rPr>
              <w:t>1</w:t>
            </w:r>
          </w:p>
        </w:tc>
        <w:tc>
          <w:tcPr>
            <w:tcW w:w="1134" w:type="dxa"/>
            <w:vAlign w:val="center"/>
          </w:tcPr>
          <w:p w:rsidR="00F52D0C" w:rsidRPr="00F7291A" w:rsidRDefault="00F52D0C" w:rsidP="00AE7C61">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52D0C" w:rsidRPr="00F7291A" w:rsidRDefault="00F52D0C" w:rsidP="00AE7C61">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52D0C" w:rsidRPr="00F7291A" w:rsidRDefault="006D60FE" w:rsidP="00AE7C61">
            <w:pPr>
              <w:jc w:val="center"/>
              <w:rPr>
                <w:rFonts w:ascii="Palatino Linotype" w:hAnsi="Palatino Linotype"/>
                <w:sz w:val="20"/>
                <w:szCs w:val="20"/>
              </w:rPr>
            </w:pPr>
            <w:r>
              <w:rPr>
                <w:rFonts w:ascii="Palatino Linotype" w:hAnsi="Palatino Linotype"/>
                <w:sz w:val="20"/>
                <w:szCs w:val="20"/>
              </w:rPr>
              <w:t>25</w:t>
            </w:r>
          </w:p>
        </w:tc>
        <w:tc>
          <w:tcPr>
            <w:tcW w:w="1559" w:type="dxa"/>
            <w:vAlign w:val="center"/>
          </w:tcPr>
          <w:p w:rsidR="00F52D0C" w:rsidRPr="00F7291A" w:rsidRDefault="00F52D0C" w:rsidP="00AE7C61">
            <w:pPr>
              <w:jc w:val="center"/>
              <w:rPr>
                <w:rFonts w:ascii="Palatino Linotype" w:hAnsi="Palatino Linotype"/>
                <w:sz w:val="20"/>
                <w:szCs w:val="20"/>
              </w:rPr>
            </w:pPr>
            <w:r>
              <w:rPr>
                <w:rFonts w:ascii="Palatino Linotype" w:hAnsi="Palatino Linotype"/>
                <w:sz w:val="20"/>
                <w:szCs w:val="20"/>
              </w:rPr>
              <w:t xml:space="preserve">- </w:t>
            </w:r>
            <w:r w:rsidR="006D60FE">
              <w:rPr>
                <w:rFonts w:ascii="Palatino Linotype" w:hAnsi="Palatino Linotype"/>
                <w:sz w:val="20"/>
                <w:szCs w:val="20"/>
              </w:rPr>
              <w:t>2</w:t>
            </w:r>
            <w:r>
              <w:rPr>
                <w:rFonts w:ascii="Palatino Linotype" w:hAnsi="Palatino Linotype"/>
                <w:sz w:val="20"/>
                <w:szCs w:val="20"/>
              </w:rPr>
              <w:t>5</w:t>
            </w:r>
          </w:p>
        </w:tc>
        <w:tc>
          <w:tcPr>
            <w:tcW w:w="1134"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4</w:t>
            </w:r>
            <w:r w:rsidR="006D60FE">
              <w:rPr>
                <w:rFonts w:ascii="Palatino Linotype" w:hAnsi="Palatino Linotype"/>
                <w:sz w:val="20"/>
                <w:szCs w:val="20"/>
              </w:rPr>
              <w:t>0</w:t>
            </w:r>
          </w:p>
        </w:tc>
      </w:tr>
      <w:tr w:rsidR="00F52D0C" w:rsidRPr="00F8608B" w:rsidTr="00AE7C61">
        <w:tc>
          <w:tcPr>
            <w:tcW w:w="567" w:type="dxa"/>
            <w:vAlign w:val="center"/>
          </w:tcPr>
          <w:p w:rsidR="00F52D0C" w:rsidRPr="00C237D5" w:rsidRDefault="00F52D0C" w:rsidP="00AE7C61">
            <w:pPr>
              <w:jc w:val="center"/>
              <w:rPr>
                <w:rFonts w:ascii="Palatino Linotype" w:hAnsi="Palatino Linotype"/>
                <w:sz w:val="20"/>
                <w:szCs w:val="20"/>
              </w:rPr>
            </w:pPr>
            <w:r w:rsidRPr="00C237D5">
              <w:rPr>
                <w:rFonts w:ascii="Palatino Linotype" w:hAnsi="Palatino Linotype"/>
                <w:sz w:val="20"/>
                <w:szCs w:val="20"/>
              </w:rPr>
              <w:t>7</w:t>
            </w:r>
          </w:p>
        </w:tc>
        <w:tc>
          <w:tcPr>
            <w:tcW w:w="2552" w:type="dxa"/>
            <w:vAlign w:val="center"/>
          </w:tcPr>
          <w:p w:rsidR="00F52D0C" w:rsidRPr="00F7291A" w:rsidRDefault="00F52D0C" w:rsidP="00AE7C61">
            <w:pPr>
              <w:rPr>
                <w:rFonts w:ascii="Palatino Linotype" w:hAnsi="Palatino Linotype"/>
                <w:sz w:val="20"/>
                <w:szCs w:val="20"/>
              </w:rPr>
            </w:pPr>
            <w:r w:rsidRPr="00F7291A">
              <w:rPr>
                <w:rFonts w:ascii="Palatino Linotype" w:hAnsi="Palatino Linotype"/>
                <w:sz w:val="20"/>
                <w:szCs w:val="20"/>
              </w:rPr>
              <w:t>Магазины, м</w:t>
            </w:r>
            <w:r w:rsidRPr="00F7291A">
              <w:rPr>
                <w:rFonts w:ascii="Palatino Linotype" w:hAnsi="Palatino Linotype"/>
                <w:sz w:val="20"/>
                <w:szCs w:val="20"/>
                <w:vertAlign w:val="superscript"/>
              </w:rPr>
              <w:t>2</w:t>
            </w:r>
            <w:r w:rsidRPr="00F7291A">
              <w:rPr>
                <w:rFonts w:ascii="Palatino Linotype" w:hAnsi="Palatino Linotype"/>
                <w:sz w:val="20"/>
                <w:szCs w:val="20"/>
              </w:rPr>
              <w:t xml:space="preserve"> торговой площади</w:t>
            </w:r>
          </w:p>
        </w:tc>
        <w:tc>
          <w:tcPr>
            <w:tcW w:w="1134" w:type="dxa"/>
            <w:vAlign w:val="center"/>
          </w:tcPr>
          <w:p w:rsidR="00F52D0C" w:rsidRPr="00F7291A" w:rsidRDefault="006D60FE" w:rsidP="00AE7C61">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F52D0C" w:rsidRPr="00F7291A" w:rsidRDefault="006D60FE" w:rsidP="00AE7C61">
            <w:pPr>
              <w:jc w:val="center"/>
              <w:rPr>
                <w:rFonts w:ascii="Palatino Linotype" w:hAnsi="Palatino Linotype"/>
                <w:sz w:val="20"/>
                <w:szCs w:val="20"/>
              </w:rPr>
            </w:pPr>
            <w:r>
              <w:rPr>
                <w:rFonts w:ascii="Palatino Linotype" w:hAnsi="Palatino Linotype"/>
                <w:sz w:val="20"/>
                <w:szCs w:val="20"/>
              </w:rPr>
              <w:t>30</w:t>
            </w:r>
          </w:p>
        </w:tc>
        <w:tc>
          <w:tcPr>
            <w:tcW w:w="1560" w:type="dxa"/>
            <w:vAlign w:val="center"/>
          </w:tcPr>
          <w:p w:rsidR="00F52D0C" w:rsidRPr="00F7291A" w:rsidRDefault="006D60FE" w:rsidP="00AE7C61">
            <w:pPr>
              <w:jc w:val="center"/>
              <w:rPr>
                <w:rFonts w:ascii="Palatino Linotype" w:hAnsi="Palatino Linotype"/>
                <w:sz w:val="20"/>
                <w:szCs w:val="20"/>
              </w:rPr>
            </w:pPr>
            <w:r>
              <w:rPr>
                <w:rFonts w:ascii="Palatino Linotype" w:hAnsi="Palatino Linotype"/>
                <w:sz w:val="20"/>
                <w:szCs w:val="20"/>
              </w:rPr>
              <w:t>85</w:t>
            </w:r>
          </w:p>
        </w:tc>
        <w:tc>
          <w:tcPr>
            <w:tcW w:w="1559" w:type="dxa"/>
            <w:vAlign w:val="center"/>
          </w:tcPr>
          <w:p w:rsidR="00F52D0C" w:rsidRPr="00F7291A" w:rsidRDefault="00F52D0C" w:rsidP="00AE7C61">
            <w:pPr>
              <w:rPr>
                <w:rFonts w:ascii="Palatino Linotype" w:hAnsi="Palatino Linotype"/>
                <w:sz w:val="20"/>
                <w:szCs w:val="20"/>
              </w:rPr>
            </w:pPr>
            <w:r>
              <w:rPr>
                <w:rFonts w:ascii="Palatino Linotype" w:hAnsi="Palatino Linotype"/>
                <w:sz w:val="20"/>
                <w:szCs w:val="20"/>
              </w:rPr>
              <w:t xml:space="preserve">           </w:t>
            </w:r>
            <w:r w:rsidR="006D60FE">
              <w:rPr>
                <w:rFonts w:ascii="Palatino Linotype" w:hAnsi="Palatino Linotype"/>
                <w:sz w:val="20"/>
                <w:szCs w:val="20"/>
              </w:rPr>
              <w:t>- 55</w:t>
            </w:r>
          </w:p>
        </w:tc>
        <w:tc>
          <w:tcPr>
            <w:tcW w:w="1134"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1</w:t>
            </w:r>
            <w:r w:rsidR="006D60FE">
              <w:rPr>
                <w:rFonts w:ascii="Palatino Linotype" w:hAnsi="Palatino Linotype"/>
                <w:sz w:val="20"/>
                <w:szCs w:val="20"/>
              </w:rPr>
              <w:t>05</w:t>
            </w:r>
          </w:p>
        </w:tc>
      </w:tr>
      <w:tr w:rsidR="00F52D0C" w:rsidRPr="00F8608B" w:rsidTr="00AE7C61">
        <w:tc>
          <w:tcPr>
            <w:tcW w:w="567" w:type="dxa"/>
            <w:vAlign w:val="center"/>
          </w:tcPr>
          <w:p w:rsidR="00F52D0C" w:rsidRPr="00C237D5" w:rsidRDefault="00F52D0C" w:rsidP="00AE7C61">
            <w:pPr>
              <w:jc w:val="center"/>
              <w:rPr>
                <w:rFonts w:ascii="Palatino Linotype" w:hAnsi="Palatino Linotype"/>
                <w:sz w:val="20"/>
                <w:szCs w:val="20"/>
              </w:rPr>
            </w:pPr>
            <w:r w:rsidRPr="00C237D5">
              <w:rPr>
                <w:rFonts w:ascii="Palatino Linotype" w:hAnsi="Palatino Linotype"/>
                <w:sz w:val="20"/>
                <w:szCs w:val="20"/>
              </w:rPr>
              <w:t>8</w:t>
            </w:r>
          </w:p>
        </w:tc>
        <w:tc>
          <w:tcPr>
            <w:tcW w:w="2552" w:type="dxa"/>
            <w:vAlign w:val="center"/>
          </w:tcPr>
          <w:p w:rsidR="00F52D0C" w:rsidRPr="00A579EF" w:rsidRDefault="00F52D0C" w:rsidP="00AE7C61">
            <w:pPr>
              <w:rPr>
                <w:rFonts w:ascii="Palatino Linotype" w:hAnsi="Palatino Linotype"/>
                <w:b/>
                <w:sz w:val="20"/>
                <w:szCs w:val="20"/>
                <w:vertAlign w:val="superscript"/>
              </w:rPr>
            </w:pPr>
            <w:r w:rsidRPr="00C237D5">
              <w:rPr>
                <w:rFonts w:ascii="Palatino Linotype" w:hAnsi="Palatino Linotype"/>
                <w:sz w:val="20"/>
                <w:szCs w:val="20"/>
              </w:rPr>
              <w:t>Предприятия общественного питания, место</w:t>
            </w:r>
            <w:r>
              <w:rPr>
                <w:rFonts w:ascii="Palatino Linotype" w:hAnsi="Palatino Linotype"/>
                <w:sz w:val="20"/>
                <w:szCs w:val="20"/>
              </w:rPr>
              <w:t xml:space="preserve"> </w:t>
            </w:r>
            <w:r>
              <w:rPr>
                <w:rFonts w:ascii="Palatino Linotype" w:hAnsi="Palatino Linotype"/>
                <w:b/>
                <w:sz w:val="20"/>
                <w:szCs w:val="20"/>
                <w:vertAlign w:val="superscript"/>
              </w:rPr>
              <w:t>1</w:t>
            </w:r>
          </w:p>
        </w:tc>
        <w:tc>
          <w:tcPr>
            <w:tcW w:w="1134" w:type="dxa"/>
            <w:vAlign w:val="center"/>
          </w:tcPr>
          <w:p w:rsidR="00F52D0C" w:rsidRPr="00C237D5" w:rsidRDefault="00706416" w:rsidP="00AE7C61">
            <w:pPr>
              <w:jc w:val="center"/>
              <w:rPr>
                <w:rFonts w:ascii="Palatino Linotype" w:hAnsi="Palatino Linotype"/>
                <w:sz w:val="20"/>
                <w:szCs w:val="20"/>
              </w:rPr>
            </w:pPr>
            <w:r>
              <w:rPr>
                <w:rFonts w:ascii="Palatino Linotype" w:hAnsi="Palatino Linotype"/>
                <w:sz w:val="20"/>
                <w:szCs w:val="20"/>
              </w:rPr>
              <w:t>1</w:t>
            </w:r>
          </w:p>
        </w:tc>
        <w:tc>
          <w:tcPr>
            <w:tcW w:w="1417" w:type="dxa"/>
            <w:vAlign w:val="center"/>
          </w:tcPr>
          <w:p w:rsidR="00F52D0C" w:rsidRPr="00C237D5" w:rsidRDefault="00706416" w:rsidP="00AE7C61">
            <w:pPr>
              <w:jc w:val="center"/>
              <w:rPr>
                <w:rFonts w:ascii="Palatino Linotype" w:hAnsi="Palatino Linotype"/>
                <w:sz w:val="20"/>
                <w:szCs w:val="20"/>
              </w:rPr>
            </w:pPr>
            <w:r>
              <w:rPr>
                <w:rFonts w:ascii="Palatino Linotype" w:hAnsi="Palatino Linotype"/>
                <w:sz w:val="20"/>
                <w:szCs w:val="20"/>
              </w:rPr>
              <w:t>25</w:t>
            </w:r>
          </w:p>
        </w:tc>
        <w:tc>
          <w:tcPr>
            <w:tcW w:w="1560"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1</w:t>
            </w:r>
            <w:r w:rsidR="006D60FE">
              <w:rPr>
                <w:rFonts w:ascii="Palatino Linotype" w:hAnsi="Palatino Linotype"/>
                <w:sz w:val="20"/>
                <w:szCs w:val="20"/>
              </w:rPr>
              <w:t>2</w:t>
            </w:r>
          </w:p>
        </w:tc>
        <w:tc>
          <w:tcPr>
            <w:tcW w:w="1559"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- 1</w:t>
            </w:r>
            <w:r w:rsidR="006D60FE">
              <w:rPr>
                <w:rFonts w:ascii="Palatino Linotype" w:hAnsi="Palatino Linotype"/>
                <w:sz w:val="20"/>
                <w:szCs w:val="20"/>
              </w:rPr>
              <w:t>2</w:t>
            </w:r>
          </w:p>
        </w:tc>
        <w:tc>
          <w:tcPr>
            <w:tcW w:w="1134" w:type="dxa"/>
            <w:vAlign w:val="center"/>
          </w:tcPr>
          <w:p w:rsidR="00F52D0C" w:rsidRPr="00C237D5" w:rsidRDefault="006D60FE" w:rsidP="00AE7C61">
            <w:pPr>
              <w:jc w:val="center"/>
              <w:rPr>
                <w:rFonts w:ascii="Palatino Linotype" w:hAnsi="Palatino Linotype"/>
                <w:sz w:val="20"/>
                <w:szCs w:val="20"/>
              </w:rPr>
            </w:pPr>
            <w:r>
              <w:rPr>
                <w:rFonts w:ascii="Palatino Linotype" w:hAnsi="Palatino Linotype"/>
                <w:sz w:val="20"/>
                <w:szCs w:val="20"/>
              </w:rPr>
              <w:t>22</w:t>
            </w:r>
          </w:p>
        </w:tc>
      </w:tr>
      <w:tr w:rsidR="00F52D0C" w:rsidRPr="00F8608B" w:rsidTr="00AE7C61">
        <w:trPr>
          <w:trHeight w:val="304"/>
        </w:trPr>
        <w:tc>
          <w:tcPr>
            <w:tcW w:w="567" w:type="dxa"/>
            <w:vAlign w:val="center"/>
          </w:tcPr>
          <w:p w:rsidR="00F52D0C" w:rsidRPr="00C237D5" w:rsidRDefault="00F52D0C" w:rsidP="00AE7C61">
            <w:pPr>
              <w:jc w:val="center"/>
              <w:rPr>
                <w:rFonts w:ascii="Palatino Linotype" w:hAnsi="Palatino Linotype"/>
                <w:sz w:val="20"/>
                <w:szCs w:val="20"/>
              </w:rPr>
            </w:pPr>
            <w:r w:rsidRPr="00C237D5">
              <w:rPr>
                <w:rFonts w:ascii="Palatino Linotype" w:hAnsi="Palatino Linotype"/>
                <w:sz w:val="20"/>
                <w:szCs w:val="20"/>
              </w:rPr>
              <w:t>9</w:t>
            </w:r>
          </w:p>
        </w:tc>
        <w:tc>
          <w:tcPr>
            <w:tcW w:w="2552" w:type="dxa"/>
            <w:vAlign w:val="center"/>
          </w:tcPr>
          <w:p w:rsidR="00F52D0C" w:rsidRPr="00950181" w:rsidRDefault="00F52D0C" w:rsidP="00AE7C61">
            <w:pPr>
              <w:rPr>
                <w:rFonts w:ascii="Palatino Linotype" w:hAnsi="Palatino Linotype"/>
                <w:b/>
                <w:sz w:val="20"/>
                <w:szCs w:val="20"/>
                <w:vertAlign w:val="superscript"/>
              </w:rPr>
            </w:pPr>
            <w:r w:rsidRPr="00C237D5">
              <w:rPr>
                <w:rFonts w:ascii="Palatino Linotype" w:hAnsi="Palatino Linotype"/>
                <w:sz w:val="20"/>
                <w:szCs w:val="20"/>
              </w:rPr>
              <w:t>Отделение и филиалы сберегательного банка, операционное место</w:t>
            </w:r>
            <w:r>
              <w:rPr>
                <w:rFonts w:ascii="Palatino Linotype" w:hAnsi="Palatino Linotype"/>
                <w:sz w:val="20"/>
                <w:szCs w:val="20"/>
              </w:rPr>
              <w:t xml:space="preserve"> </w:t>
            </w:r>
            <w:r>
              <w:rPr>
                <w:rFonts w:ascii="Palatino Linotype" w:hAnsi="Palatino Linotype"/>
                <w:b/>
                <w:sz w:val="20"/>
                <w:szCs w:val="20"/>
                <w:vertAlign w:val="superscript"/>
              </w:rPr>
              <w:t>1</w:t>
            </w:r>
          </w:p>
        </w:tc>
        <w:tc>
          <w:tcPr>
            <w:tcW w:w="1134" w:type="dxa"/>
            <w:vAlign w:val="center"/>
          </w:tcPr>
          <w:p w:rsidR="00F52D0C" w:rsidRPr="00C237D5" w:rsidRDefault="006D60FE" w:rsidP="00AE7C61">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52D0C" w:rsidRPr="00C237D5" w:rsidRDefault="006D60FE" w:rsidP="00AE7C61">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F52D0C" w:rsidRPr="00C237D5" w:rsidRDefault="006D60FE" w:rsidP="00AE7C61">
            <w:pPr>
              <w:jc w:val="center"/>
              <w:rPr>
                <w:rFonts w:ascii="Palatino Linotype" w:hAnsi="Palatino Linotype"/>
                <w:sz w:val="20"/>
                <w:szCs w:val="20"/>
              </w:rPr>
            </w:pPr>
            <w:r>
              <w:rPr>
                <w:rFonts w:ascii="Palatino Linotype" w:hAnsi="Palatino Linotype"/>
                <w:sz w:val="20"/>
                <w:szCs w:val="20"/>
              </w:rPr>
              <w:t>- 1</w:t>
            </w:r>
          </w:p>
        </w:tc>
        <w:tc>
          <w:tcPr>
            <w:tcW w:w="1134"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1</w:t>
            </w:r>
          </w:p>
        </w:tc>
      </w:tr>
      <w:tr w:rsidR="00F52D0C" w:rsidRPr="00F8608B" w:rsidTr="00AE7C61">
        <w:tc>
          <w:tcPr>
            <w:tcW w:w="567" w:type="dxa"/>
            <w:vAlign w:val="center"/>
          </w:tcPr>
          <w:p w:rsidR="00F52D0C" w:rsidRPr="00C237D5" w:rsidRDefault="00F52D0C" w:rsidP="00AE7C61">
            <w:pPr>
              <w:jc w:val="center"/>
              <w:rPr>
                <w:rFonts w:ascii="Palatino Linotype" w:hAnsi="Palatino Linotype"/>
                <w:sz w:val="20"/>
                <w:szCs w:val="20"/>
              </w:rPr>
            </w:pPr>
            <w:r w:rsidRPr="00C237D5">
              <w:rPr>
                <w:rFonts w:ascii="Palatino Linotype" w:hAnsi="Palatino Linotype"/>
                <w:sz w:val="20"/>
                <w:szCs w:val="20"/>
              </w:rPr>
              <w:t>10</w:t>
            </w:r>
          </w:p>
        </w:tc>
        <w:tc>
          <w:tcPr>
            <w:tcW w:w="2552" w:type="dxa"/>
            <w:vAlign w:val="center"/>
          </w:tcPr>
          <w:p w:rsidR="00F52D0C" w:rsidRPr="006D60FE" w:rsidRDefault="00F52D0C" w:rsidP="00AE7C61">
            <w:pPr>
              <w:rPr>
                <w:rFonts w:ascii="Palatino Linotype" w:hAnsi="Palatino Linotype"/>
                <w:b/>
                <w:sz w:val="20"/>
                <w:szCs w:val="20"/>
                <w:vertAlign w:val="superscript"/>
              </w:rPr>
            </w:pPr>
            <w:r>
              <w:rPr>
                <w:rFonts w:ascii="Palatino Linotype" w:hAnsi="Palatino Linotype"/>
                <w:sz w:val="20"/>
                <w:szCs w:val="20"/>
              </w:rPr>
              <w:t>Плоские спортивные сооружения, га</w:t>
            </w:r>
            <w:r w:rsidR="006D60FE">
              <w:rPr>
                <w:rFonts w:ascii="Palatino Linotype" w:hAnsi="Palatino Linotype"/>
                <w:sz w:val="20"/>
                <w:szCs w:val="20"/>
              </w:rPr>
              <w:t xml:space="preserve"> </w:t>
            </w:r>
            <w:r w:rsidR="006D60FE">
              <w:rPr>
                <w:rFonts w:ascii="Palatino Linotype" w:hAnsi="Palatino Linotype"/>
                <w:b/>
                <w:sz w:val="20"/>
                <w:szCs w:val="20"/>
                <w:vertAlign w:val="superscript"/>
              </w:rPr>
              <w:t>1</w:t>
            </w:r>
          </w:p>
        </w:tc>
        <w:tc>
          <w:tcPr>
            <w:tcW w:w="1134"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0,</w:t>
            </w:r>
            <w:r w:rsidR="006D60FE">
              <w:rPr>
                <w:rFonts w:ascii="Palatino Linotype" w:hAnsi="Palatino Linotype"/>
                <w:sz w:val="20"/>
                <w:szCs w:val="20"/>
              </w:rPr>
              <w:t>27</w:t>
            </w:r>
          </w:p>
        </w:tc>
        <w:tc>
          <w:tcPr>
            <w:tcW w:w="1559"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- 0,</w:t>
            </w:r>
            <w:r w:rsidR="006D60FE">
              <w:rPr>
                <w:rFonts w:ascii="Palatino Linotype" w:hAnsi="Palatino Linotype"/>
                <w:sz w:val="20"/>
                <w:szCs w:val="20"/>
              </w:rPr>
              <w:t>27</w:t>
            </w:r>
          </w:p>
        </w:tc>
        <w:tc>
          <w:tcPr>
            <w:tcW w:w="1134"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0,</w:t>
            </w:r>
            <w:r w:rsidR="006D60FE">
              <w:rPr>
                <w:rFonts w:ascii="Palatino Linotype" w:hAnsi="Palatino Linotype"/>
                <w:sz w:val="20"/>
                <w:szCs w:val="20"/>
              </w:rPr>
              <w:t>51</w:t>
            </w:r>
          </w:p>
        </w:tc>
      </w:tr>
      <w:tr w:rsidR="00F52D0C" w:rsidRPr="00F8608B" w:rsidTr="00AE7C61">
        <w:tc>
          <w:tcPr>
            <w:tcW w:w="567" w:type="dxa"/>
            <w:vAlign w:val="center"/>
          </w:tcPr>
          <w:p w:rsidR="00F52D0C" w:rsidRPr="00C237D5" w:rsidRDefault="00F52D0C" w:rsidP="00AE7C61">
            <w:pPr>
              <w:jc w:val="center"/>
              <w:rPr>
                <w:rFonts w:ascii="Palatino Linotype" w:hAnsi="Palatino Linotype"/>
                <w:sz w:val="20"/>
                <w:szCs w:val="20"/>
              </w:rPr>
            </w:pPr>
            <w:r>
              <w:rPr>
                <w:rFonts w:ascii="Palatino Linotype" w:hAnsi="Palatino Linotype"/>
                <w:sz w:val="20"/>
                <w:szCs w:val="20"/>
              </w:rPr>
              <w:t>11</w:t>
            </w:r>
          </w:p>
        </w:tc>
        <w:tc>
          <w:tcPr>
            <w:tcW w:w="2552" w:type="dxa"/>
            <w:vAlign w:val="center"/>
          </w:tcPr>
          <w:p w:rsidR="00F52D0C" w:rsidRPr="002C7DCA" w:rsidRDefault="006D60FE" w:rsidP="00AE7C61">
            <w:pPr>
              <w:rPr>
                <w:rFonts w:ascii="Palatino Linotype" w:hAnsi="Palatino Linotype"/>
                <w:b/>
                <w:sz w:val="20"/>
                <w:szCs w:val="20"/>
                <w:vertAlign w:val="superscript"/>
              </w:rPr>
            </w:pPr>
            <w:r>
              <w:rPr>
                <w:rFonts w:ascii="Palatino Linotype" w:hAnsi="Palatino Linotype"/>
                <w:sz w:val="20"/>
                <w:szCs w:val="20"/>
              </w:rPr>
              <w:t>Мечеть</w:t>
            </w:r>
          </w:p>
        </w:tc>
        <w:tc>
          <w:tcPr>
            <w:tcW w:w="1134"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F52D0C" w:rsidRDefault="00F52D0C" w:rsidP="00AE7C61">
            <w:pPr>
              <w:jc w:val="center"/>
              <w:rPr>
                <w:rFonts w:ascii="Palatino Linotype" w:hAnsi="Palatino Linotype"/>
                <w:sz w:val="20"/>
                <w:szCs w:val="20"/>
              </w:rPr>
            </w:pPr>
            <w:r>
              <w:rPr>
                <w:rFonts w:ascii="Palatino Linotype" w:hAnsi="Palatino Linotype"/>
                <w:sz w:val="20"/>
                <w:szCs w:val="20"/>
              </w:rPr>
              <w:t>-</w:t>
            </w:r>
          </w:p>
        </w:tc>
        <w:tc>
          <w:tcPr>
            <w:tcW w:w="1560" w:type="dxa"/>
            <w:vAlign w:val="center"/>
          </w:tcPr>
          <w:p w:rsidR="00F52D0C" w:rsidRDefault="006D60FE" w:rsidP="00AE7C61">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F52D0C" w:rsidRDefault="00F52D0C" w:rsidP="006D60FE">
            <w:pPr>
              <w:jc w:val="center"/>
              <w:rPr>
                <w:rFonts w:ascii="Palatino Linotype" w:hAnsi="Palatino Linotype"/>
                <w:sz w:val="20"/>
                <w:szCs w:val="20"/>
              </w:rPr>
            </w:pPr>
            <w:r>
              <w:rPr>
                <w:rFonts w:ascii="Palatino Linotype" w:hAnsi="Palatino Linotype"/>
                <w:sz w:val="20"/>
                <w:szCs w:val="20"/>
              </w:rPr>
              <w:t xml:space="preserve">- </w:t>
            </w:r>
            <w:r w:rsidR="006D60FE">
              <w:rPr>
                <w:rFonts w:ascii="Palatino Linotype" w:hAnsi="Palatino Linotype"/>
                <w:sz w:val="20"/>
                <w:szCs w:val="20"/>
              </w:rPr>
              <w:t>1</w:t>
            </w:r>
          </w:p>
        </w:tc>
        <w:tc>
          <w:tcPr>
            <w:tcW w:w="1134" w:type="dxa"/>
            <w:vAlign w:val="center"/>
          </w:tcPr>
          <w:p w:rsidR="00F52D0C" w:rsidRDefault="006D60FE" w:rsidP="00AE7C61">
            <w:pPr>
              <w:jc w:val="center"/>
              <w:rPr>
                <w:rFonts w:ascii="Palatino Linotype" w:hAnsi="Palatino Linotype"/>
                <w:sz w:val="20"/>
                <w:szCs w:val="20"/>
              </w:rPr>
            </w:pPr>
            <w:r>
              <w:rPr>
                <w:rFonts w:ascii="Palatino Linotype" w:hAnsi="Palatino Linotype"/>
                <w:sz w:val="20"/>
                <w:szCs w:val="20"/>
              </w:rPr>
              <w:t>1</w:t>
            </w:r>
          </w:p>
        </w:tc>
      </w:tr>
    </w:tbl>
    <w:p w:rsidR="00F52D0C" w:rsidRDefault="00F52D0C" w:rsidP="001D10DB">
      <w:pPr>
        <w:spacing w:after="0" w:line="240" w:lineRule="auto"/>
        <w:jc w:val="right"/>
        <w:rPr>
          <w:rFonts w:ascii="Palatino Linotype" w:hAnsi="Palatino Linotype"/>
          <w:sz w:val="24"/>
          <w:szCs w:val="24"/>
        </w:rPr>
      </w:pPr>
    </w:p>
    <w:p w:rsidR="00F52D0C" w:rsidRPr="002C7DCA" w:rsidRDefault="00F52D0C" w:rsidP="00F52D0C">
      <w:pPr>
        <w:spacing w:after="0" w:line="240" w:lineRule="auto"/>
        <w:ind w:firstLine="567"/>
        <w:rPr>
          <w:rFonts w:ascii="Palatino Linotype" w:hAnsi="Palatino Linotype"/>
          <w:i/>
          <w:sz w:val="24"/>
          <w:szCs w:val="24"/>
        </w:rPr>
      </w:pPr>
      <w:r w:rsidRPr="002C7DCA">
        <w:rPr>
          <w:rFonts w:ascii="Palatino Linotype" w:hAnsi="Palatino Linotype"/>
          <w:i/>
          <w:sz w:val="24"/>
          <w:szCs w:val="24"/>
        </w:rPr>
        <w:t>Примечание:</w:t>
      </w:r>
    </w:p>
    <w:p w:rsidR="00F52D0C" w:rsidRPr="002C7DCA" w:rsidRDefault="00F52D0C" w:rsidP="00F52D0C">
      <w:pPr>
        <w:spacing w:after="0" w:line="240" w:lineRule="auto"/>
        <w:ind w:firstLine="567"/>
        <w:rPr>
          <w:rFonts w:ascii="Palatino Linotype" w:hAnsi="Palatino Linotype"/>
          <w:sz w:val="24"/>
          <w:szCs w:val="24"/>
        </w:rPr>
      </w:pPr>
      <w:r w:rsidRPr="002C7DCA">
        <w:rPr>
          <w:rFonts w:ascii="Palatino Linotype" w:hAnsi="Palatino Linotype"/>
          <w:sz w:val="24"/>
          <w:szCs w:val="24"/>
          <w:vertAlign w:val="superscript"/>
        </w:rPr>
        <w:t xml:space="preserve">1 </w:t>
      </w:r>
      <w:r w:rsidRPr="002C7DCA">
        <w:rPr>
          <w:rFonts w:ascii="Palatino Linotype" w:hAnsi="Palatino Linotype"/>
          <w:sz w:val="24"/>
          <w:szCs w:val="24"/>
        </w:rPr>
        <w:t xml:space="preserve">– Требуемая мощность на расчетный срок посчитана с учетом посещения </w:t>
      </w:r>
      <w:r>
        <w:rPr>
          <w:rFonts w:ascii="Palatino Linotype" w:hAnsi="Palatino Linotype"/>
          <w:sz w:val="24"/>
          <w:szCs w:val="24"/>
        </w:rPr>
        <w:t xml:space="preserve">населения д. </w:t>
      </w:r>
      <w:proofErr w:type="spellStart"/>
      <w:r w:rsidR="006D60FE">
        <w:rPr>
          <w:rFonts w:ascii="Palatino Linotype" w:hAnsi="Palatino Linotype"/>
          <w:sz w:val="24"/>
          <w:szCs w:val="24"/>
        </w:rPr>
        <w:t>Малоаккулаево</w:t>
      </w:r>
      <w:proofErr w:type="spellEnd"/>
      <w:r>
        <w:rPr>
          <w:rFonts w:ascii="Palatino Linotype" w:hAnsi="Palatino Linotype"/>
          <w:sz w:val="24"/>
          <w:szCs w:val="24"/>
        </w:rPr>
        <w:t>.</w:t>
      </w:r>
    </w:p>
    <w:p w:rsidR="001D10DB" w:rsidRDefault="001D10DB" w:rsidP="001D10DB">
      <w:pPr>
        <w:spacing w:after="0" w:line="240" w:lineRule="auto"/>
        <w:jc w:val="both"/>
        <w:rPr>
          <w:rFonts w:ascii="Palatino Linotype" w:hAnsi="Palatino Linotype"/>
          <w:sz w:val="24"/>
          <w:szCs w:val="24"/>
        </w:rPr>
      </w:pPr>
    </w:p>
    <w:p w:rsidR="001D10DB" w:rsidRDefault="001D10DB" w:rsidP="001D10DB">
      <w:pPr>
        <w:spacing w:after="0"/>
        <w:ind w:firstLine="567"/>
        <w:jc w:val="center"/>
        <w:rPr>
          <w:rFonts w:ascii="Palatino Linotype" w:hAnsi="Palatino Linotype"/>
          <w:i/>
          <w:sz w:val="24"/>
          <w:szCs w:val="24"/>
        </w:rPr>
      </w:pPr>
      <w:r w:rsidRPr="00FC0F8D">
        <w:rPr>
          <w:rFonts w:ascii="Palatino Linotype" w:hAnsi="Palatino Linotype"/>
          <w:i/>
          <w:sz w:val="24"/>
          <w:szCs w:val="24"/>
        </w:rPr>
        <w:t xml:space="preserve">Потребность населения  </w:t>
      </w:r>
      <w:r>
        <w:rPr>
          <w:rFonts w:ascii="Palatino Linotype" w:hAnsi="Palatino Linotype"/>
          <w:i/>
          <w:sz w:val="24"/>
          <w:szCs w:val="24"/>
        </w:rPr>
        <w:t xml:space="preserve">д. </w:t>
      </w:r>
      <w:proofErr w:type="spellStart"/>
      <w:r>
        <w:rPr>
          <w:rFonts w:ascii="Palatino Linotype" w:hAnsi="Palatino Linotype"/>
          <w:i/>
          <w:sz w:val="24"/>
          <w:szCs w:val="24"/>
        </w:rPr>
        <w:t>Малоаккулаево</w:t>
      </w:r>
      <w:proofErr w:type="spellEnd"/>
      <w:r w:rsidRPr="008E2776">
        <w:rPr>
          <w:rFonts w:ascii="Palatino Linotype" w:hAnsi="Palatino Linotype"/>
          <w:i/>
          <w:sz w:val="24"/>
          <w:szCs w:val="24"/>
        </w:rPr>
        <w:t xml:space="preserve"> в объектах социальной сферы на расчетный срок обслуживания (численность населения </w:t>
      </w:r>
      <w:r w:rsidR="006D60FE">
        <w:rPr>
          <w:rFonts w:ascii="Palatino Linotype" w:hAnsi="Palatino Linotype"/>
          <w:i/>
          <w:sz w:val="24"/>
          <w:szCs w:val="24"/>
        </w:rPr>
        <w:t>198</w:t>
      </w:r>
      <w:r w:rsidRPr="008E2776">
        <w:rPr>
          <w:rFonts w:ascii="Palatino Linotype" w:hAnsi="Palatino Linotype"/>
          <w:i/>
          <w:sz w:val="24"/>
          <w:szCs w:val="24"/>
        </w:rPr>
        <w:t xml:space="preserve"> человек</w:t>
      </w:r>
      <w:r>
        <w:rPr>
          <w:rFonts w:ascii="Palatino Linotype" w:hAnsi="Palatino Linotype"/>
          <w:i/>
          <w:sz w:val="24"/>
          <w:szCs w:val="24"/>
        </w:rPr>
        <w:t>а</w:t>
      </w:r>
      <w:r w:rsidRPr="008E2776">
        <w:rPr>
          <w:rFonts w:ascii="Palatino Linotype" w:hAnsi="Palatino Linotype"/>
          <w:i/>
          <w:sz w:val="24"/>
          <w:szCs w:val="24"/>
        </w:rPr>
        <w:t>).</w:t>
      </w:r>
      <w:r>
        <w:rPr>
          <w:rFonts w:ascii="Palatino Linotype" w:hAnsi="Palatino Linotype"/>
          <w:i/>
          <w:sz w:val="24"/>
          <w:szCs w:val="24"/>
        </w:rPr>
        <w:t xml:space="preserve">                                     </w:t>
      </w:r>
    </w:p>
    <w:p w:rsidR="001D10DB" w:rsidRDefault="001D10DB" w:rsidP="001D10DB">
      <w:pPr>
        <w:spacing w:after="0" w:line="240" w:lineRule="auto"/>
        <w:jc w:val="right"/>
        <w:rPr>
          <w:rFonts w:ascii="Palatino Linotype" w:hAnsi="Palatino Linotype"/>
          <w:sz w:val="24"/>
          <w:szCs w:val="24"/>
        </w:rPr>
      </w:pPr>
      <w:r>
        <w:rPr>
          <w:rFonts w:ascii="Palatino Linotype" w:hAnsi="Palatino Linotype"/>
          <w:i/>
          <w:sz w:val="24"/>
          <w:szCs w:val="24"/>
        </w:rPr>
        <w:t xml:space="preserve"> </w:t>
      </w:r>
      <w:r w:rsidRPr="00F8608B">
        <w:rPr>
          <w:rFonts w:ascii="Palatino Linotype" w:hAnsi="Palatino Linotype"/>
          <w:i/>
          <w:sz w:val="24"/>
          <w:szCs w:val="24"/>
        </w:rPr>
        <w:t xml:space="preserve">табл. </w:t>
      </w:r>
      <w:r>
        <w:rPr>
          <w:rFonts w:ascii="Palatino Linotype" w:hAnsi="Palatino Linotype"/>
          <w:i/>
          <w:sz w:val="24"/>
          <w:szCs w:val="24"/>
        </w:rPr>
        <w:t>6</w:t>
      </w:r>
    </w:p>
    <w:tbl>
      <w:tblPr>
        <w:tblStyle w:val="ab"/>
        <w:tblW w:w="9923" w:type="dxa"/>
        <w:tblInd w:w="108" w:type="dxa"/>
        <w:tblLayout w:type="fixed"/>
        <w:tblLook w:val="04A0"/>
      </w:tblPr>
      <w:tblGrid>
        <w:gridCol w:w="567"/>
        <w:gridCol w:w="2552"/>
        <w:gridCol w:w="1134"/>
        <w:gridCol w:w="1417"/>
        <w:gridCol w:w="1560"/>
        <w:gridCol w:w="1559"/>
        <w:gridCol w:w="1134"/>
      </w:tblGrid>
      <w:tr w:rsidR="001D10DB" w:rsidRPr="00F8608B" w:rsidTr="008E75B5">
        <w:tc>
          <w:tcPr>
            <w:tcW w:w="567"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 xml:space="preserve">№ </w:t>
            </w:r>
            <w:proofErr w:type="spellStart"/>
            <w:r w:rsidRPr="00C237D5">
              <w:rPr>
                <w:rFonts w:ascii="Palatino Linotype" w:hAnsi="Palatino Linotype"/>
                <w:b/>
                <w:sz w:val="20"/>
                <w:szCs w:val="20"/>
              </w:rPr>
              <w:t>п</w:t>
            </w:r>
            <w:proofErr w:type="spellEnd"/>
            <w:r w:rsidRPr="00C237D5">
              <w:rPr>
                <w:rFonts w:ascii="Palatino Linotype" w:hAnsi="Palatino Linotype"/>
                <w:b/>
                <w:sz w:val="20"/>
                <w:szCs w:val="20"/>
              </w:rPr>
              <w:t>/</w:t>
            </w:r>
            <w:proofErr w:type="spellStart"/>
            <w:r w:rsidRPr="00C237D5">
              <w:rPr>
                <w:rFonts w:ascii="Palatino Linotype" w:hAnsi="Palatino Linotype"/>
                <w:b/>
                <w:sz w:val="20"/>
                <w:szCs w:val="20"/>
              </w:rPr>
              <w:t>п</w:t>
            </w:r>
            <w:proofErr w:type="spellEnd"/>
          </w:p>
        </w:tc>
        <w:tc>
          <w:tcPr>
            <w:tcW w:w="2552"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Наименование</w:t>
            </w:r>
          </w:p>
        </w:tc>
        <w:tc>
          <w:tcPr>
            <w:tcW w:w="1134" w:type="dxa"/>
            <w:vAlign w:val="center"/>
          </w:tcPr>
          <w:p w:rsidR="001D10DB" w:rsidRPr="00C237D5" w:rsidRDefault="001D10DB" w:rsidP="008E75B5">
            <w:pPr>
              <w:jc w:val="center"/>
              <w:rPr>
                <w:rFonts w:ascii="Palatino Linotype" w:hAnsi="Palatino Linotype"/>
                <w:b/>
                <w:sz w:val="20"/>
                <w:szCs w:val="20"/>
              </w:rPr>
            </w:pPr>
            <w:r>
              <w:rPr>
                <w:rFonts w:ascii="Palatino Linotype" w:hAnsi="Palatino Linotype"/>
                <w:b/>
                <w:sz w:val="20"/>
                <w:szCs w:val="20"/>
              </w:rPr>
              <w:t>Кол-во объектов</w:t>
            </w:r>
          </w:p>
        </w:tc>
        <w:tc>
          <w:tcPr>
            <w:tcW w:w="1417"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Мощность сохраняемых объектов</w:t>
            </w:r>
          </w:p>
        </w:tc>
        <w:tc>
          <w:tcPr>
            <w:tcW w:w="1560"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Требуемая мощнос</w:t>
            </w:r>
            <w:r>
              <w:rPr>
                <w:rFonts w:ascii="Palatino Linotype" w:hAnsi="Palatino Linotype"/>
                <w:b/>
                <w:sz w:val="20"/>
                <w:szCs w:val="20"/>
              </w:rPr>
              <w:t>ть на начало</w:t>
            </w:r>
            <w:r w:rsidRPr="00C237D5">
              <w:rPr>
                <w:rFonts w:ascii="Palatino Linotype" w:hAnsi="Palatino Linotype"/>
                <w:b/>
                <w:sz w:val="20"/>
                <w:szCs w:val="20"/>
              </w:rPr>
              <w:t xml:space="preserve"> </w:t>
            </w:r>
            <w:r>
              <w:rPr>
                <w:rFonts w:ascii="Palatino Linotype" w:hAnsi="Palatino Linotype"/>
                <w:b/>
                <w:sz w:val="20"/>
                <w:szCs w:val="20"/>
              </w:rPr>
              <w:t>2013</w:t>
            </w:r>
            <w:r w:rsidRPr="00C237D5">
              <w:rPr>
                <w:rFonts w:ascii="Palatino Linotype" w:hAnsi="Palatino Linotype"/>
                <w:b/>
                <w:sz w:val="20"/>
                <w:szCs w:val="20"/>
              </w:rPr>
              <w:t xml:space="preserve"> г.</w:t>
            </w:r>
          </w:p>
        </w:tc>
        <w:tc>
          <w:tcPr>
            <w:tcW w:w="1559" w:type="dxa"/>
            <w:vAlign w:val="center"/>
          </w:tcPr>
          <w:p w:rsidR="001D10DB" w:rsidRPr="00C237D5" w:rsidRDefault="001D10DB" w:rsidP="008E75B5">
            <w:pPr>
              <w:jc w:val="center"/>
              <w:rPr>
                <w:rFonts w:ascii="Palatino Linotype" w:hAnsi="Palatino Linotype"/>
                <w:b/>
                <w:sz w:val="20"/>
                <w:szCs w:val="20"/>
              </w:rPr>
            </w:pPr>
            <w:r w:rsidRPr="00C237D5">
              <w:rPr>
                <w:rFonts w:ascii="Palatino Linotype" w:hAnsi="Palatino Linotype"/>
                <w:b/>
                <w:sz w:val="20"/>
                <w:szCs w:val="20"/>
              </w:rPr>
              <w:t>Дефицит (-),излишек (+) на конец периода</w:t>
            </w:r>
          </w:p>
        </w:tc>
        <w:tc>
          <w:tcPr>
            <w:tcW w:w="1134" w:type="dxa"/>
            <w:vAlign w:val="center"/>
          </w:tcPr>
          <w:p w:rsidR="001D10DB" w:rsidRPr="00C237D5" w:rsidRDefault="001D10DB" w:rsidP="008E75B5">
            <w:pPr>
              <w:jc w:val="center"/>
              <w:rPr>
                <w:rFonts w:ascii="Palatino Linotype" w:hAnsi="Palatino Linotype"/>
                <w:b/>
                <w:sz w:val="20"/>
                <w:szCs w:val="20"/>
              </w:rPr>
            </w:pPr>
            <w:r>
              <w:rPr>
                <w:rFonts w:ascii="Palatino Linotype" w:hAnsi="Palatino Linotype"/>
                <w:b/>
                <w:sz w:val="20"/>
                <w:szCs w:val="20"/>
              </w:rPr>
              <w:t>Требуем.</w:t>
            </w:r>
            <w:r w:rsidRPr="00C237D5">
              <w:rPr>
                <w:rFonts w:ascii="Palatino Linotype" w:hAnsi="Palatino Linotype"/>
                <w:b/>
                <w:sz w:val="20"/>
                <w:szCs w:val="20"/>
              </w:rPr>
              <w:t xml:space="preserve"> мощность на </w:t>
            </w:r>
            <w:proofErr w:type="spellStart"/>
            <w:r>
              <w:rPr>
                <w:rFonts w:ascii="Palatino Linotype" w:hAnsi="Palatino Linotype"/>
                <w:b/>
                <w:sz w:val="20"/>
                <w:szCs w:val="20"/>
              </w:rPr>
              <w:t>расч</w:t>
            </w:r>
            <w:proofErr w:type="spellEnd"/>
            <w:r>
              <w:rPr>
                <w:rFonts w:ascii="Palatino Linotype" w:hAnsi="Palatino Linotype"/>
                <w:b/>
                <w:sz w:val="20"/>
                <w:szCs w:val="20"/>
              </w:rPr>
              <w:t>.</w:t>
            </w:r>
            <w:r w:rsidRPr="00C237D5">
              <w:rPr>
                <w:rFonts w:ascii="Palatino Linotype" w:hAnsi="Palatino Linotype"/>
                <w:b/>
                <w:sz w:val="20"/>
                <w:szCs w:val="20"/>
              </w:rPr>
              <w:t xml:space="preserve"> срок</w:t>
            </w:r>
          </w:p>
        </w:tc>
      </w:tr>
      <w:tr w:rsidR="001D10DB" w:rsidRPr="00F8608B" w:rsidTr="008E75B5">
        <w:tc>
          <w:tcPr>
            <w:tcW w:w="567" w:type="dxa"/>
            <w:vAlign w:val="center"/>
          </w:tcPr>
          <w:p w:rsidR="001D10DB" w:rsidRPr="00C237D5" w:rsidRDefault="006D60FE" w:rsidP="008E75B5">
            <w:pPr>
              <w:jc w:val="center"/>
              <w:rPr>
                <w:rFonts w:ascii="Palatino Linotype" w:hAnsi="Palatino Linotype"/>
                <w:sz w:val="20"/>
                <w:szCs w:val="20"/>
              </w:rPr>
            </w:pPr>
            <w:r>
              <w:rPr>
                <w:rFonts w:ascii="Palatino Linotype" w:hAnsi="Palatino Linotype"/>
                <w:sz w:val="20"/>
                <w:szCs w:val="20"/>
              </w:rPr>
              <w:t>1</w:t>
            </w:r>
          </w:p>
        </w:tc>
        <w:tc>
          <w:tcPr>
            <w:tcW w:w="2552" w:type="dxa"/>
            <w:vAlign w:val="center"/>
          </w:tcPr>
          <w:p w:rsidR="001D10DB" w:rsidRPr="00F7291A" w:rsidRDefault="001D10DB" w:rsidP="008E75B5">
            <w:pPr>
              <w:rPr>
                <w:rFonts w:ascii="Palatino Linotype" w:hAnsi="Palatino Linotype"/>
                <w:sz w:val="20"/>
                <w:szCs w:val="20"/>
              </w:rPr>
            </w:pPr>
            <w:r w:rsidRPr="00F7291A">
              <w:rPr>
                <w:rFonts w:ascii="Palatino Linotype" w:hAnsi="Palatino Linotype"/>
                <w:sz w:val="20"/>
                <w:szCs w:val="20"/>
              </w:rPr>
              <w:t>Магазины, м</w:t>
            </w:r>
            <w:r w:rsidRPr="00F7291A">
              <w:rPr>
                <w:rFonts w:ascii="Palatino Linotype" w:hAnsi="Palatino Linotype"/>
                <w:sz w:val="20"/>
                <w:szCs w:val="20"/>
                <w:vertAlign w:val="superscript"/>
              </w:rPr>
              <w:t>2</w:t>
            </w:r>
            <w:r w:rsidRPr="00F7291A">
              <w:rPr>
                <w:rFonts w:ascii="Palatino Linotype" w:hAnsi="Palatino Linotype"/>
                <w:sz w:val="20"/>
                <w:szCs w:val="20"/>
              </w:rPr>
              <w:t xml:space="preserve"> торговой площади</w:t>
            </w:r>
          </w:p>
        </w:tc>
        <w:tc>
          <w:tcPr>
            <w:tcW w:w="1134" w:type="dxa"/>
            <w:vAlign w:val="center"/>
          </w:tcPr>
          <w:p w:rsidR="001D10DB" w:rsidRPr="00F7291A" w:rsidRDefault="006D60FE" w:rsidP="008E75B5">
            <w:pPr>
              <w:jc w:val="center"/>
              <w:rPr>
                <w:rFonts w:ascii="Palatino Linotype" w:hAnsi="Palatino Linotype"/>
                <w:sz w:val="20"/>
                <w:szCs w:val="20"/>
              </w:rPr>
            </w:pPr>
            <w:r>
              <w:rPr>
                <w:rFonts w:ascii="Palatino Linotype" w:hAnsi="Palatino Linotype"/>
                <w:sz w:val="20"/>
                <w:szCs w:val="20"/>
              </w:rPr>
              <w:t>-</w:t>
            </w:r>
          </w:p>
        </w:tc>
        <w:tc>
          <w:tcPr>
            <w:tcW w:w="1417" w:type="dxa"/>
            <w:vAlign w:val="center"/>
          </w:tcPr>
          <w:p w:rsidR="001D10DB" w:rsidRPr="00FB23B1" w:rsidRDefault="006D60FE" w:rsidP="008E75B5">
            <w:pPr>
              <w:jc w:val="center"/>
              <w:rPr>
                <w:rFonts w:ascii="Palatino Linotype" w:hAnsi="Palatino Linotype"/>
                <w:sz w:val="20"/>
                <w:szCs w:val="20"/>
                <w:highlight w:val="red"/>
              </w:rPr>
            </w:pPr>
            <w:r>
              <w:rPr>
                <w:rFonts w:ascii="Palatino Linotype" w:hAnsi="Palatino Linotype"/>
                <w:sz w:val="20"/>
                <w:szCs w:val="20"/>
              </w:rPr>
              <w:t>-</w:t>
            </w:r>
          </w:p>
        </w:tc>
        <w:tc>
          <w:tcPr>
            <w:tcW w:w="1560" w:type="dxa"/>
            <w:vAlign w:val="center"/>
          </w:tcPr>
          <w:p w:rsidR="001D10DB" w:rsidRPr="00FB23B1" w:rsidRDefault="006D60FE" w:rsidP="008E75B5">
            <w:pPr>
              <w:jc w:val="center"/>
              <w:rPr>
                <w:rFonts w:ascii="Palatino Linotype" w:hAnsi="Palatino Linotype"/>
                <w:sz w:val="20"/>
                <w:szCs w:val="20"/>
                <w:highlight w:val="red"/>
              </w:rPr>
            </w:pPr>
            <w:r>
              <w:rPr>
                <w:rFonts w:ascii="Palatino Linotype" w:hAnsi="Palatino Linotype"/>
                <w:sz w:val="20"/>
                <w:szCs w:val="20"/>
              </w:rPr>
              <w:t>5</w:t>
            </w:r>
            <w:r w:rsidR="001D10DB" w:rsidRPr="00843B15">
              <w:rPr>
                <w:rFonts w:ascii="Palatino Linotype" w:hAnsi="Palatino Linotype"/>
                <w:sz w:val="20"/>
                <w:szCs w:val="20"/>
              </w:rPr>
              <w:t>0</w:t>
            </w:r>
          </w:p>
        </w:tc>
        <w:tc>
          <w:tcPr>
            <w:tcW w:w="1559" w:type="dxa"/>
            <w:vAlign w:val="center"/>
          </w:tcPr>
          <w:p w:rsidR="001D10DB" w:rsidRPr="00FB23B1" w:rsidRDefault="006D60FE" w:rsidP="008E75B5">
            <w:pPr>
              <w:rPr>
                <w:rFonts w:ascii="Palatino Linotype" w:hAnsi="Palatino Linotype"/>
                <w:sz w:val="20"/>
                <w:szCs w:val="20"/>
                <w:highlight w:val="red"/>
              </w:rPr>
            </w:pPr>
            <w:r>
              <w:rPr>
                <w:rFonts w:ascii="Palatino Linotype" w:hAnsi="Palatino Linotype"/>
                <w:sz w:val="20"/>
                <w:szCs w:val="20"/>
              </w:rPr>
              <w:t xml:space="preserve">          - 50</w:t>
            </w:r>
            <w:r w:rsidR="001D10DB" w:rsidRPr="000F2562">
              <w:rPr>
                <w:rFonts w:ascii="Palatino Linotype" w:hAnsi="Palatino Linotype"/>
                <w:sz w:val="20"/>
                <w:szCs w:val="20"/>
              </w:rPr>
              <w:t xml:space="preserve"> </w:t>
            </w:r>
          </w:p>
        </w:tc>
        <w:tc>
          <w:tcPr>
            <w:tcW w:w="1134" w:type="dxa"/>
            <w:vAlign w:val="center"/>
          </w:tcPr>
          <w:p w:rsidR="001D10DB" w:rsidRPr="00FB23B1" w:rsidRDefault="006D60FE" w:rsidP="008E75B5">
            <w:pPr>
              <w:jc w:val="center"/>
              <w:rPr>
                <w:rFonts w:ascii="Palatino Linotype" w:hAnsi="Palatino Linotype"/>
                <w:sz w:val="20"/>
                <w:szCs w:val="20"/>
                <w:highlight w:val="red"/>
              </w:rPr>
            </w:pPr>
            <w:r>
              <w:rPr>
                <w:rFonts w:ascii="Palatino Linotype" w:hAnsi="Palatino Linotype"/>
                <w:sz w:val="20"/>
                <w:szCs w:val="20"/>
              </w:rPr>
              <w:t>60</w:t>
            </w:r>
          </w:p>
        </w:tc>
      </w:tr>
    </w:tbl>
    <w:p w:rsidR="001D10DB" w:rsidRDefault="001D10DB" w:rsidP="001D10DB">
      <w:pPr>
        <w:spacing w:after="0" w:line="240" w:lineRule="auto"/>
        <w:jc w:val="both"/>
        <w:rPr>
          <w:rFonts w:ascii="Palatino Linotype" w:hAnsi="Palatino Linotype"/>
          <w:sz w:val="24"/>
          <w:szCs w:val="24"/>
        </w:rPr>
      </w:pPr>
    </w:p>
    <w:p w:rsidR="00A073D7" w:rsidRDefault="00594FFE" w:rsidP="00204AFA">
      <w:pPr>
        <w:spacing w:after="0" w:line="240" w:lineRule="auto"/>
        <w:rPr>
          <w:rFonts w:ascii="Palatino Linotype" w:hAnsi="Palatino Linotype"/>
          <w:b/>
          <w:sz w:val="24"/>
          <w:szCs w:val="24"/>
        </w:rPr>
      </w:pPr>
      <w:r>
        <w:rPr>
          <w:rFonts w:ascii="Palatino Linotype" w:hAnsi="Palatino Linotype"/>
          <w:b/>
          <w:sz w:val="24"/>
          <w:szCs w:val="24"/>
        </w:rPr>
        <w:t>1.2</w:t>
      </w:r>
      <w:r w:rsidR="00A073D7" w:rsidRPr="00A073D7">
        <w:rPr>
          <w:rFonts w:ascii="Palatino Linotype" w:hAnsi="Palatino Linotype"/>
          <w:b/>
          <w:sz w:val="24"/>
          <w:szCs w:val="24"/>
        </w:rPr>
        <w:t>.</w:t>
      </w:r>
      <w:r w:rsidR="001A426F">
        <w:rPr>
          <w:rFonts w:ascii="Palatino Linotype" w:hAnsi="Palatino Linotype"/>
          <w:b/>
          <w:sz w:val="24"/>
          <w:szCs w:val="24"/>
        </w:rPr>
        <w:t>3.</w:t>
      </w:r>
      <w:r w:rsidR="00A073D7" w:rsidRPr="00A073D7">
        <w:rPr>
          <w:rFonts w:ascii="Palatino Linotype" w:hAnsi="Palatino Linotype"/>
          <w:b/>
          <w:sz w:val="24"/>
          <w:szCs w:val="24"/>
        </w:rPr>
        <w:t xml:space="preserve"> </w:t>
      </w:r>
      <w:r w:rsidR="001A426F">
        <w:rPr>
          <w:rFonts w:ascii="Palatino Linotype" w:hAnsi="Palatino Linotype"/>
          <w:b/>
          <w:sz w:val="24"/>
          <w:szCs w:val="24"/>
        </w:rPr>
        <w:t>Зоны произ</w:t>
      </w:r>
      <w:r w:rsidR="002D5E86">
        <w:rPr>
          <w:rFonts w:ascii="Palatino Linotype" w:hAnsi="Palatino Linotype"/>
          <w:b/>
          <w:sz w:val="24"/>
          <w:szCs w:val="24"/>
        </w:rPr>
        <w:t>водственной, инженерной и транспортной инфраструктур</w:t>
      </w:r>
      <w:r w:rsidR="0004055F">
        <w:rPr>
          <w:rFonts w:ascii="Palatino Linotype" w:hAnsi="Palatino Linotype"/>
          <w:b/>
          <w:sz w:val="24"/>
          <w:szCs w:val="24"/>
        </w:rPr>
        <w:t xml:space="preserve">                                                                                                                                                                                                                                                                                                                                                                                                                                                                                                                                                                                                                                                                                                                                                                                                                                                                                                                     </w:t>
      </w:r>
      <w:r w:rsidR="002D5E86">
        <w:rPr>
          <w:rFonts w:ascii="Palatino Linotype" w:hAnsi="Palatino Linotype"/>
          <w:b/>
          <w:sz w:val="24"/>
          <w:szCs w:val="24"/>
        </w:rPr>
        <w:t xml:space="preserve">                            </w:t>
      </w:r>
      <w:r w:rsidR="001A426F">
        <w:rPr>
          <w:rFonts w:ascii="Palatino Linotype" w:hAnsi="Palatino Linotype"/>
          <w:b/>
          <w:sz w:val="24"/>
          <w:szCs w:val="24"/>
        </w:rPr>
        <w:t xml:space="preserve"> </w:t>
      </w:r>
    </w:p>
    <w:p w:rsidR="00A073D7" w:rsidRDefault="00A073D7" w:rsidP="00B12850">
      <w:pPr>
        <w:tabs>
          <w:tab w:val="left" w:pos="0"/>
        </w:tabs>
        <w:spacing w:after="0" w:line="240" w:lineRule="auto"/>
        <w:ind w:right="119" w:firstLine="680"/>
        <w:jc w:val="both"/>
        <w:rPr>
          <w:rFonts w:ascii="Palatino Linotype" w:hAnsi="Palatino Linotype" w:cs="Arial"/>
          <w:color w:val="C0504D"/>
          <w:sz w:val="24"/>
          <w:szCs w:val="24"/>
        </w:rPr>
      </w:pPr>
      <w:r w:rsidRPr="00E64721">
        <w:rPr>
          <w:rFonts w:ascii="Palatino Linotype" w:hAnsi="Palatino Linotype" w:cs="Arial"/>
          <w:sz w:val="24"/>
          <w:szCs w:val="24"/>
        </w:rPr>
        <w:t>Основ</w:t>
      </w:r>
      <w:r w:rsidR="00EF39A4">
        <w:rPr>
          <w:rFonts w:ascii="Palatino Linotype" w:hAnsi="Palatino Linotype" w:cs="Arial"/>
          <w:sz w:val="24"/>
          <w:szCs w:val="24"/>
        </w:rPr>
        <w:t>ные параметры развития населенных пунктов</w:t>
      </w:r>
      <w:r w:rsidRPr="00E64721">
        <w:rPr>
          <w:rFonts w:ascii="Palatino Linotype" w:hAnsi="Palatino Linotype" w:cs="Arial"/>
          <w:sz w:val="24"/>
          <w:szCs w:val="24"/>
        </w:rPr>
        <w:t xml:space="preserve"> на ближайшую перспективу определяются в контексте программы социально-экономического развития муни</w:t>
      </w:r>
      <w:r w:rsidRPr="00E64721">
        <w:rPr>
          <w:rFonts w:ascii="Palatino Linotype" w:hAnsi="Palatino Linotype" w:cs="Arial"/>
          <w:sz w:val="24"/>
          <w:szCs w:val="24"/>
        </w:rPr>
        <w:softHyphen/>
        <w:t xml:space="preserve">ципального района </w:t>
      </w:r>
      <w:proofErr w:type="spellStart"/>
      <w:r w:rsidR="00935740">
        <w:rPr>
          <w:rFonts w:ascii="Palatino Linotype" w:hAnsi="Palatino Linotype" w:cs="Arial"/>
          <w:sz w:val="24"/>
          <w:szCs w:val="24"/>
        </w:rPr>
        <w:t>Альшеевский</w:t>
      </w:r>
      <w:proofErr w:type="spellEnd"/>
      <w:r w:rsidRPr="00E64721">
        <w:rPr>
          <w:rFonts w:ascii="Palatino Linotype" w:hAnsi="Palatino Linotype" w:cs="Arial"/>
          <w:sz w:val="24"/>
          <w:szCs w:val="24"/>
        </w:rPr>
        <w:t xml:space="preserve"> район, а так 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w:t>
      </w:r>
      <w:proofErr w:type="spellStart"/>
      <w:r w:rsidRPr="00E64721">
        <w:rPr>
          <w:rFonts w:ascii="Palatino Linotype" w:hAnsi="Palatino Linotype" w:cs="Arial"/>
          <w:sz w:val="24"/>
          <w:szCs w:val="24"/>
        </w:rPr>
        <w:t>подотраслью</w:t>
      </w:r>
      <w:proofErr w:type="spellEnd"/>
      <w:r w:rsidRPr="00E64721">
        <w:rPr>
          <w:rFonts w:ascii="Palatino Linotype" w:hAnsi="Palatino Linotype" w:cs="Arial"/>
          <w:sz w:val="24"/>
          <w:szCs w:val="24"/>
        </w:rPr>
        <w:t xml:space="preserve">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w:t>
      </w:r>
      <w:r w:rsidRPr="00E64721">
        <w:rPr>
          <w:rFonts w:ascii="Palatino Linotype" w:hAnsi="Palatino Linotype" w:cs="Arial"/>
          <w:color w:val="C0504D"/>
          <w:sz w:val="24"/>
          <w:szCs w:val="24"/>
        </w:rPr>
        <w:t xml:space="preserve"> </w:t>
      </w:r>
      <w:r w:rsidRPr="00E64721">
        <w:rPr>
          <w:rFonts w:ascii="Palatino Linotype" w:hAnsi="Palatino Linotype" w:cs="Arial"/>
          <w:sz w:val="24"/>
          <w:szCs w:val="24"/>
        </w:rPr>
        <w:t xml:space="preserve">улучшит финансовое состояние сельских товаропроизводителей, обеспечит </w:t>
      </w:r>
      <w:r w:rsidRPr="00E64721">
        <w:rPr>
          <w:rFonts w:ascii="Palatino Linotype" w:hAnsi="Palatino Linotype" w:cs="Arial"/>
          <w:sz w:val="24"/>
          <w:szCs w:val="24"/>
        </w:rPr>
        <w:lastRenderedPageBreak/>
        <w:t>продовольственный рынок молочными продуктами и укрепит продовольственную безопасность.</w:t>
      </w:r>
      <w:r w:rsidRPr="00E64721">
        <w:rPr>
          <w:rFonts w:ascii="Palatino Linotype" w:hAnsi="Palatino Linotype" w:cs="Arial"/>
          <w:color w:val="C0504D"/>
          <w:sz w:val="24"/>
          <w:szCs w:val="24"/>
        </w:rPr>
        <w:t xml:space="preserve"> </w:t>
      </w:r>
    </w:p>
    <w:p w:rsidR="00EF39A4" w:rsidRDefault="00EF39A4"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xml:space="preserve">Градостроительная реорганизация производственных зон является одним из важнейших направлений обновления и развития среды </w:t>
      </w:r>
      <w:r w:rsidR="002F20C1">
        <w:rPr>
          <w:rFonts w:ascii="Palatino Linotype" w:hAnsi="Palatino Linotype"/>
          <w:sz w:val="24"/>
          <w:szCs w:val="24"/>
        </w:rPr>
        <w:t>населенного пункта</w:t>
      </w:r>
      <w:r>
        <w:rPr>
          <w:rFonts w:ascii="Palatino Linotype" w:hAnsi="Palatino Linotype"/>
          <w:sz w:val="24"/>
          <w:szCs w:val="24"/>
        </w:rPr>
        <w:t>. Основная цель – разработка комплекса градостроительных мероприятий, реализация которых должна обеспечить улучшение экологической ситуации и более рациональное использование территорий населенных пунктов.</w:t>
      </w:r>
    </w:p>
    <w:p w:rsidR="002F20C1" w:rsidRDefault="002F20C1" w:rsidP="00B12850">
      <w:pPr>
        <w:tabs>
          <w:tab w:val="left" w:pos="0"/>
        </w:tabs>
        <w:spacing w:after="0" w:line="240" w:lineRule="auto"/>
        <w:ind w:right="119" w:firstLine="680"/>
        <w:jc w:val="both"/>
        <w:rPr>
          <w:rFonts w:ascii="Palatino Linotype" w:hAnsi="Palatino Linotype"/>
          <w:i/>
          <w:sz w:val="24"/>
          <w:szCs w:val="24"/>
        </w:rPr>
      </w:pPr>
      <w:r>
        <w:rPr>
          <w:rFonts w:ascii="Palatino Linotype" w:hAnsi="Palatino Linotype"/>
          <w:i/>
          <w:sz w:val="24"/>
          <w:szCs w:val="24"/>
        </w:rPr>
        <w:t>с. Казанка</w:t>
      </w:r>
    </w:p>
    <w:p w:rsidR="002F20C1" w:rsidRPr="002F20C1" w:rsidRDefault="002F20C1"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На сегодняшний день производственные территории (территории сельскохозяйственных предприятий и предприятий по производству пищевых продуктов) в границах села занимают 25,44 га, что составляет около 15% от всей площади с. Казанка.</w:t>
      </w:r>
    </w:p>
    <w:p w:rsidR="00EF39A4" w:rsidRDefault="00EF39A4" w:rsidP="00B12850">
      <w:pPr>
        <w:tabs>
          <w:tab w:val="left" w:pos="0"/>
        </w:tabs>
        <w:spacing w:after="0" w:line="240" w:lineRule="auto"/>
        <w:ind w:right="119" w:firstLine="680"/>
        <w:jc w:val="both"/>
        <w:rPr>
          <w:rFonts w:ascii="Palatino Linotype" w:hAnsi="Palatino Linotype"/>
          <w:sz w:val="24"/>
          <w:szCs w:val="24"/>
        </w:rPr>
      </w:pPr>
      <w:r w:rsidRPr="002F20C1">
        <w:rPr>
          <w:rFonts w:ascii="Palatino Linotype" w:hAnsi="Palatino Linotype"/>
          <w:sz w:val="24"/>
          <w:szCs w:val="24"/>
        </w:rPr>
        <w:t>Основная часть производственных и коммунально-складских предприятий</w:t>
      </w:r>
      <w:r w:rsidR="00A86D79" w:rsidRPr="002F20C1">
        <w:rPr>
          <w:rFonts w:ascii="Palatino Linotype" w:hAnsi="Palatino Linotype"/>
          <w:sz w:val="24"/>
          <w:szCs w:val="24"/>
        </w:rPr>
        <w:t xml:space="preserve"> расположены в </w:t>
      </w:r>
      <w:r w:rsidR="00CD2875" w:rsidRPr="002F20C1">
        <w:rPr>
          <w:rFonts w:ascii="Palatino Linotype" w:hAnsi="Palatino Linotype"/>
          <w:sz w:val="24"/>
          <w:szCs w:val="24"/>
        </w:rPr>
        <w:t>северо</w:t>
      </w:r>
      <w:r w:rsidR="002F20C1" w:rsidRPr="002F20C1">
        <w:rPr>
          <w:rFonts w:ascii="Palatino Linotype" w:hAnsi="Palatino Linotype"/>
          <w:sz w:val="24"/>
          <w:szCs w:val="24"/>
        </w:rPr>
        <w:t>-западной части</w:t>
      </w:r>
      <w:r w:rsidR="00A86D79" w:rsidRPr="002F20C1">
        <w:rPr>
          <w:rFonts w:ascii="Palatino Linotype" w:hAnsi="Palatino Linotype"/>
          <w:sz w:val="24"/>
          <w:szCs w:val="24"/>
        </w:rPr>
        <w:t xml:space="preserve"> </w:t>
      </w:r>
      <w:r w:rsidR="002F20C1" w:rsidRPr="002F20C1">
        <w:rPr>
          <w:rFonts w:ascii="Palatino Linotype" w:hAnsi="Palatino Linotype"/>
          <w:sz w:val="24"/>
          <w:szCs w:val="24"/>
        </w:rPr>
        <w:t>села</w:t>
      </w:r>
      <w:r w:rsidR="00A86D79" w:rsidRPr="002F20C1">
        <w:rPr>
          <w:rFonts w:ascii="Palatino Linotype" w:hAnsi="Palatino Linotype"/>
          <w:sz w:val="24"/>
          <w:szCs w:val="24"/>
        </w:rPr>
        <w:t>.</w:t>
      </w:r>
      <w:r w:rsidR="002F20C1" w:rsidRPr="002F20C1">
        <w:rPr>
          <w:rFonts w:ascii="Palatino Linotype" w:hAnsi="Palatino Linotype"/>
          <w:sz w:val="24"/>
          <w:szCs w:val="24"/>
        </w:rPr>
        <w:t xml:space="preserve"> Остальные</w:t>
      </w:r>
      <w:r w:rsidR="002F20C1">
        <w:rPr>
          <w:rFonts w:ascii="Palatino Linotype" w:hAnsi="Palatino Linotype"/>
          <w:sz w:val="24"/>
          <w:szCs w:val="24"/>
        </w:rPr>
        <w:t xml:space="preserve"> предприятия расположены локально по всей территории населенного пункта.</w:t>
      </w:r>
    </w:p>
    <w:p w:rsidR="00A86D79" w:rsidRDefault="006D551A"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xml:space="preserve">За период реализации генерального плана </w:t>
      </w:r>
      <w:r w:rsidR="002F20C1">
        <w:rPr>
          <w:rFonts w:ascii="Palatino Linotype" w:hAnsi="Palatino Linotype"/>
          <w:sz w:val="24"/>
          <w:szCs w:val="24"/>
        </w:rPr>
        <w:t>с. Казанка</w:t>
      </w:r>
      <w:r>
        <w:rPr>
          <w:rFonts w:ascii="Palatino Linotype" w:hAnsi="Palatino Linotype"/>
          <w:sz w:val="24"/>
          <w:szCs w:val="24"/>
        </w:rPr>
        <w:t xml:space="preserve"> общая площадь производственных территорий не претерпит </w:t>
      </w:r>
      <w:r w:rsidR="005317C1">
        <w:rPr>
          <w:rFonts w:ascii="Palatino Linotype" w:hAnsi="Palatino Linotype"/>
          <w:sz w:val="24"/>
          <w:szCs w:val="24"/>
        </w:rPr>
        <w:t xml:space="preserve">значительных </w:t>
      </w:r>
      <w:r>
        <w:rPr>
          <w:rFonts w:ascii="Palatino Linotype" w:hAnsi="Palatino Linotype"/>
          <w:sz w:val="24"/>
          <w:szCs w:val="24"/>
        </w:rPr>
        <w:t xml:space="preserve">изменений. </w:t>
      </w:r>
    </w:p>
    <w:p w:rsidR="006D551A" w:rsidRPr="0093727B" w:rsidRDefault="006D551A" w:rsidP="00B12850">
      <w:pPr>
        <w:tabs>
          <w:tab w:val="left" w:pos="0"/>
        </w:tabs>
        <w:spacing w:after="0" w:line="240" w:lineRule="auto"/>
        <w:ind w:right="119" w:firstLine="680"/>
        <w:jc w:val="both"/>
        <w:rPr>
          <w:rFonts w:ascii="Palatino Linotype" w:hAnsi="Palatino Linotype"/>
          <w:sz w:val="24"/>
          <w:szCs w:val="24"/>
        </w:rPr>
      </w:pPr>
      <w:r w:rsidRPr="0093727B">
        <w:rPr>
          <w:rFonts w:ascii="Palatino Linotype" w:hAnsi="Palatino Linotype"/>
          <w:sz w:val="24"/>
          <w:szCs w:val="24"/>
        </w:rPr>
        <w:t>На расчетный срок генерального плана намечается:</w:t>
      </w:r>
    </w:p>
    <w:p w:rsidR="0093727B" w:rsidRPr="0093727B" w:rsidRDefault="006D551A" w:rsidP="00B12850">
      <w:pPr>
        <w:tabs>
          <w:tab w:val="left" w:pos="0"/>
        </w:tabs>
        <w:spacing w:after="0" w:line="240" w:lineRule="auto"/>
        <w:ind w:right="119" w:firstLine="680"/>
        <w:jc w:val="both"/>
        <w:rPr>
          <w:rFonts w:ascii="Palatino Linotype" w:hAnsi="Palatino Linotype"/>
          <w:sz w:val="24"/>
          <w:szCs w:val="24"/>
        </w:rPr>
      </w:pPr>
      <w:r w:rsidRPr="0093727B">
        <w:rPr>
          <w:rFonts w:ascii="Palatino Linotype" w:hAnsi="Palatino Linotype"/>
          <w:sz w:val="24"/>
          <w:szCs w:val="24"/>
        </w:rPr>
        <w:t xml:space="preserve">- расширение </w:t>
      </w:r>
      <w:r w:rsidR="0093727B" w:rsidRPr="0093727B">
        <w:rPr>
          <w:rFonts w:ascii="Palatino Linotype" w:hAnsi="Palatino Linotype"/>
          <w:sz w:val="24"/>
          <w:szCs w:val="24"/>
        </w:rPr>
        <w:t xml:space="preserve">и развитие </w:t>
      </w:r>
      <w:r w:rsidRPr="0093727B">
        <w:rPr>
          <w:rFonts w:ascii="Palatino Linotype" w:hAnsi="Palatino Linotype"/>
          <w:sz w:val="24"/>
          <w:szCs w:val="24"/>
        </w:rPr>
        <w:t xml:space="preserve">сферы деятельности </w:t>
      </w:r>
      <w:r w:rsidR="0093727B" w:rsidRPr="0093727B">
        <w:rPr>
          <w:rFonts w:ascii="Palatino Linotype" w:hAnsi="Palatino Linotype"/>
          <w:sz w:val="24"/>
          <w:szCs w:val="24"/>
        </w:rPr>
        <w:t>ООО «Раевский»</w:t>
      </w:r>
      <w:r w:rsidRPr="0093727B">
        <w:rPr>
          <w:rFonts w:ascii="Palatino Linotype" w:hAnsi="Palatino Linotype"/>
          <w:sz w:val="24"/>
          <w:szCs w:val="24"/>
        </w:rPr>
        <w:t xml:space="preserve"> </w:t>
      </w:r>
      <w:r w:rsidR="0093727B" w:rsidRPr="0093727B">
        <w:rPr>
          <w:rFonts w:ascii="Palatino Linotype" w:hAnsi="Palatino Linotype"/>
          <w:sz w:val="24"/>
          <w:szCs w:val="24"/>
        </w:rPr>
        <w:t xml:space="preserve">(МТФ, МТМ, </w:t>
      </w:r>
      <w:proofErr w:type="spellStart"/>
      <w:r w:rsidR="0093727B" w:rsidRPr="0093727B">
        <w:rPr>
          <w:rFonts w:ascii="Palatino Linotype" w:hAnsi="Palatino Linotype"/>
          <w:sz w:val="24"/>
          <w:szCs w:val="24"/>
        </w:rPr>
        <w:t>Зерноток</w:t>
      </w:r>
      <w:proofErr w:type="spellEnd"/>
      <w:r w:rsidR="0093727B" w:rsidRPr="0093727B">
        <w:rPr>
          <w:rFonts w:ascii="Palatino Linotype" w:hAnsi="Palatino Linotype"/>
          <w:sz w:val="24"/>
          <w:szCs w:val="24"/>
        </w:rPr>
        <w:t xml:space="preserve"> и АЗС);</w:t>
      </w:r>
    </w:p>
    <w:p w:rsidR="006D551A" w:rsidRDefault="0093727B" w:rsidP="00B12850">
      <w:pPr>
        <w:tabs>
          <w:tab w:val="left" w:pos="0"/>
        </w:tabs>
        <w:spacing w:after="0" w:line="240" w:lineRule="auto"/>
        <w:ind w:right="119" w:firstLine="680"/>
        <w:jc w:val="both"/>
        <w:rPr>
          <w:rFonts w:ascii="Palatino Linotype" w:hAnsi="Palatino Linotype"/>
          <w:sz w:val="24"/>
          <w:szCs w:val="24"/>
        </w:rPr>
      </w:pPr>
      <w:r w:rsidRPr="0093727B">
        <w:rPr>
          <w:rFonts w:ascii="Palatino Linotype" w:hAnsi="Palatino Linotype"/>
          <w:sz w:val="24"/>
          <w:szCs w:val="24"/>
        </w:rPr>
        <w:t>-</w:t>
      </w:r>
      <w:r w:rsidR="006D551A" w:rsidRPr="0093727B">
        <w:rPr>
          <w:rFonts w:ascii="Palatino Linotype" w:hAnsi="Palatino Linotype"/>
          <w:sz w:val="24"/>
          <w:szCs w:val="24"/>
        </w:rPr>
        <w:t xml:space="preserve"> развитие личных подсобных и крестьянско-фермерских хозяйств.</w:t>
      </w:r>
    </w:p>
    <w:p w:rsidR="0093727B" w:rsidRDefault="0093727B" w:rsidP="00B12850">
      <w:pPr>
        <w:tabs>
          <w:tab w:val="left" w:pos="0"/>
        </w:tabs>
        <w:spacing w:after="0" w:line="240" w:lineRule="auto"/>
        <w:ind w:right="119" w:firstLine="680"/>
        <w:jc w:val="both"/>
        <w:rPr>
          <w:rFonts w:ascii="Palatino Linotype" w:hAnsi="Palatino Linotype"/>
          <w:i/>
          <w:sz w:val="24"/>
          <w:szCs w:val="24"/>
        </w:rPr>
      </w:pPr>
      <w:r>
        <w:rPr>
          <w:rFonts w:ascii="Palatino Linotype" w:hAnsi="Palatino Linotype"/>
          <w:i/>
          <w:sz w:val="24"/>
          <w:szCs w:val="24"/>
        </w:rPr>
        <w:t xml:space="preserve">с. </w:t>
      </w:r>
      <w:proofErr w:type="spellStart"/>
      <w:r>
        <w:rPr>
          <w:rFonts w:ascii="Palatino Linotype" w:hAnsi="Palatino Linotype"/>
          <w:i/>
          <w:sz w:val="24"/>
          <w:szCs w:val="24"/>
        </w:rPr>
        <w:t>Урняк</w:t>
      </w:r>
      <w:proofErr w:type="spellEnd"/>
    </w:p>
    <w:p w:rsidR="0093727B" w:rsidRPr="002F20C1" w:rsidRDefault="0093727B" w:rsidP="0093727B">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xml:space="preserve">На сегодняшний день производственные </w:t>
      </w:r>
      <w:r w:rsidR="00254BEB">
        <w:rPr>
          <w:rFonts w:ascii="Palatino Linotype" w:hAnsi="Palatino Linotype"/>
          <w:sz w:val="24"/>
          <w:szCs w:val="24"/>
        </w:rPr>
        <w:t xml:space="preserve">предприятия в селе представлены </w:t>
      </w:r>
      <w:proofErr w:type="spellStart"/>
      <w:r w:rsidR="00254BEB">
        <w:rPr>
          <w:rFonts w:ascii="Palatino Linotype" w:hAnsi="Palatino Linotype"/>
          <w:sz w:val="24"/>
          <w:szCs w:val="24"/>
        </w:rPr>
        <w:t>Молокосборным</w:t>
      </w:r>
      <w:proofErr w:type="spellEnd"/>
      <w:r w:rsidR="00254BEB">
        <w:rPr>
          <w:rFonts w:ascii="Palatino Linotype" w:hAnsi="Palatino Linotype"/>
          <w:sz w:val="24"/>
          <w:szCs w:val="24"/>
        </w:rPr>
        <w:t xml:space="preserve"> пунктом. Намечается: расширение сферы деятельности </w:t>
      </w:r>
      <w:proofErr w:type="spellStart"/>
      <w:r w:rsidR="00254BEB">
        <w:rPr>
          <w:rFonts w:ascii="Palatino Linotype" w:hAnsi="Palatino Linotype"/>
          <w:sz w:val="24"/>
          <w:szCs w:val="24"/>
        </w:rPr>
        <w:t>Молокосборного</w:t>
      </w:r>
      <w:proofErr w:type="spellEnd"/>
      <w:r w:rsidR="00254BEB">
        <w:rPr>
          <w:rFonts w:ascii="Palatino Linotype" w:hAnsi="Palatino Linotype"/>
          <w:sz w:val="24"/>
          <w:szCs w:val="24"/>
        </w:rPr>
        <w:t xml:space="preserve"> пункта, развитие личных подсобных и крестьянско-фермерских хозяйств. </w:t>
      </w:r>
    </w:p>
    <w:p w:rsidR="00254BEB" w:rsidRDefault="00254BEB" w:rsidP="00254BEB">
      <w:pPr>
        <w:tabs>
          <w:tab w:val="left" w:pos="0"/>
        </w:tabs>
        <w:spacing w:after="0" w:line="240" w:lineRule="auto"/>
        <w:ind w:right="119" w:firstLine="680"/>
        <w:jc w:val="both"/>
        <w:rPr>
          <w:rFonts w:ascii="Palatino Linotype" w:hAnsi="Palatino Linotype"/>
          <w:i/>
          <w:sz w:val="24"/>
          <w:szCs w:val="24"/>
        </w:rPr>
      </w:pPr>
      <w:r>
        <w:rPr>
          <w:rFonts w:ascii="Palatino Linotype" w:hAnsi="Palatino Linotype"/>
          <w:i/>
          <w:sz w:val="24"/>
          <w:szCs w:val="24"/>
        </w:rPr>
        <w:t>д. Фань</w:t>
      </w:r>
    </w:p>
    <w:p w:rsidR="00254BEB" w:rsidRDefault="00254BEB" w:rsidP="00254BEB">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xml:space="preserve">За период реализации генерального плана д. Фань общая площадь производственных территорий не претерпит значительных изменений. </w:t>
      </w:r>
    </w:p>
    <w:p w:rsidR="00254BEB" w:rsidRPr="0093727B" w:rsidRDefault="00254BEB" w:rsidP="00254BEB">
      <w:pPr>
        <w:tabs>
          <w:tab w:val="left" w:pos="0"/>
        </w:tabs>
        <w:spacing w:after="0" w:line="240" w:lineRule="auto"/>
        <w:ind w:right="119" w:firstLine="680"/>
        <w:jc w:val="both"/>
        <w:rPr>
          <w:rFonts w:ascii="Palatino Linotype" w:hAnsi="Palatino Linotype"/>
          <w:sz w:val="24"/>
          <w:szCs w:val="24"/>
        </w:rPr>
      </w:pPr>
      <w:r w:rsidRPr="0093727B">
        <w:rPr>
          <w:rFonts w:ascii="Palatino Linotype" w:hAnsi="Palatino Linotype"/>
          <w:sz w:val="24"/>
          <w:szCs w:val="24"/>
        </w:rPr>
        <w:t>На расчетный срок генерального плана намечается:</w:t>
      </w:r>
    </w:p>
    <w:p w:rsidR="00254BEB" w:rsidRPr="0093727B" w:rsidRDefault="00254BEB" w:rsidP="00254BEB">
      <w:pPr>
        <w:tabs>
          <w:tab w:val="left" w:pos="0"/>
        </w:tabs>
        <w:spacing w:after="0" w:line="240" w:lineRule="auto"/>
        <w:ind w:right="119" w:firstLine="680"/>
        <w:jc w:val="both"/>
        <w:rPr>
          <w:rFonts w:ascii="Palatino Linotype" w:hAnsi="Palatino Linotype"/>
          <w:sz w:val="24"/>
          <w:szCs w:val="24"/>
        </w:rPr>
      </w:pPr>
      <w:r w:rsidRPr="0093727B">
        <w:rPr>
          <w:rFonts w:ascii="Palatino Linotype" w:hAnsi="Palatino Linotype"/>
          <w:sz w:val="24"/>
          <w:szCs w:val="24"/>
        </w:rPr>
        <w:t>- расширение и развитие сферы деятельности ООО «Раевский»</w:t>
      </w:r>
      <w:r>
        <w:rPr>
          <w:rFonts w:ascii="Palatino Linotype" w:hAnsi="Palatino Linotype"/>
          <w:sz w:val="24"/>
          <w:szCs w:val="24"/>
        </w:rPr>
        <w:t xml:space="preserve"> и ООО «Чистый ключ»</w:t>
      </w:r>
      <w:r w:rsidRPr="0093727B">
        <w:rPr>
          <w:rFonts w:ascii="Palatino Linotype" w:hAnsi="Palatino Linotype"/>
          <w:sz w:val="24"/>
          <w:szCs w:val="24"/>
        </w:rPr>
        <w:t>;</w:t>
      </w:r>
    </w:p>
    <w:p w:rsidR="0093727B" w:rsidRDefault="00254BEB" w:rsidP="00254BEB">
      <w:pPr>
        <w:tabs>
          <w:tab w:val="left" w:pos="0"/>
        </w:tabs>
        <w:spacing w:after="0" w:line="240" w:lineRule="auto"/>
        <w:ind w:right="119" w:firstLine="680"/>
        <w:jc w:val="both"/>
        <w:rPr>
          <w:rFonts w:ascii="Palatino Linotype" w:hAnsi="Palatino Linotype"/>
          <w:sz w:val="24"/>
          <w:szCs w:val="24"/>
        </w:rPr>
      </w:pPr>
      <w:r w:rsidRPr="0093727B">
        <w:rPr>
          <w:rFonts w:ascii="Palatino Linotype" w:hAnsi="Palatino Linotype"/>
          <w:sz w:val="24"/>
          <w:szCs w:val="24"/>
        </w:rPr>
        <w:t>- развитие личных подсобных и крестьянско-фермерских хозяйств.</w:t>
      </w:r>
    </w:p>
    <w:p w:rsidR="00254BEB" w:rsidRDefault="00254BEB" w:rsidP="00254BEB">
      <w:pPr>
        <w:tabs>
          <w:tab w:val="left" w:pos="0"/>
        </w:tabs>
        <w:spacing w:after="0" w:line="240" w:lineRule="auto"/>
        <w:ind w:right="119" w:firstLine="680"/>
        <w:jc w:val="both"/>
        <w:rPr>
          <w:rFonts w:ascii="Palatino Linotype" w:hAnsi="Palatino Linotype"/>
          <w:i/>
          <w:sz w:val="24"/>
          <w:szCs w:val="24"/>
        </w:rPr>
      </w:pPr>
      <w:r>
        <w:rPr>
          <w:rFonts w:ascii="Palatino Linotype" w:hAnsi="Palatino Linotype"/>
          <w:i/>
          <w:sz w:val="24"/>
          <w:szCs w:val="24"/>
        </w:rPr>
        <w:t xml:space="preserve">д. </w:t>
      </w:r>
      <w:proofErr w:type="spellStart"/>
      <w:r>
        <w:rPr>
          <w:rFonts w:ascii="Palatino Linotype" w:hAnsi="Palatino Linotype"/>
          <w:i/>
          <w:sz w:val="24"/>
          <w:szCs w:val="24"/>
        </w:rPr>
        <w:t>Староаккулаево</w:t>
      </w:r>
      <w:proofErr w:type="spellEnd"/>
    </w:p>
    <w:p w:rsidR="00254BEB" w:rsidRPr="002F20C1" w:rsidRDefault="00254BEB" w:rsidP="00254BEB">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На сегодняшний день производственные территории (территории сельскохозяйственных предприятий и предприятий по производству пищевых продуктов) в границах села занимают 1</w:t>
      </w:r>
      <w:r w:rsidR="00DC2ECD">
        <w:rPr>
          <w:rFonts w:ascii="Palatino Linotype" w:hAnsi="Palatino Linotype"/>
          <w:sz w:val="24"/>
          <w:szCs w:val="24"/>
        </w:rPr>
        <w:t>8</w:t>
      </w:r>
      <w:r>
        <w:rPr>
          <w:rFonts w:ascii="Palatino Linotype" w:hAnsi="Palatino Linotype"/>
          <w:sz w:val="24"/>
          <w:szCs w:val="24"/>
        </w:rPr>
        <w:t xml:space="preserve">,74 га, что составляет около 15% от всей площади д. </w:t>
      </w:r>
      <w:proofErr w:type="spellStart"/>
      <w:r>
        <w:rPr>
          <w:rFonts w:ascii="Palatino Linotype" w:hAnsi="Palatino Linotype"/>
          <w:sz w:val="24"/>
          <w:szCs w:val="24"/>
        </w:rPr>
        <w:t>Староаккулаево</w:t>
      </w:r>
      <w:proofErr w:type="spellEnd"/>
      <w:r>
        <w:rPr>
          <w:rFonts w:ascii="Palatino Linotype" w:hAnsi="Palatino Linotype"/>
          <w:sz w:val="24"/>
          <w:szCs w:val="24"/>
        </w:rPr>
        <w:t>.</w:t>
      </w:r>
    </w:p>
    <w:p w:rsidR="00254BEB" w:rsidRDefault="00254BEB" w:rsidP="00254BEB">
      <w:pPr>
        <w:tabs>
          <w:tab w:val="left" w:pos="0"/>
        </w:tabs>
        <w:spacing w:after="0" w:line="240" w:lineRule="auto"/>
        <w:ind w:right="119" w:firstLine="680"/>
        <w:jc w:val="both"/>
        <w:rPr>
          <w:rFonts w:ascii="Palatino Linotype" w:hAnsi="Palatino Linotype"/>
          <w:sz w:val="24"/>
          <w:szCs w:val="24"/>
        </w:rPr>
      </w:pPr>
      <w:r w:rsidRPr="002F20C1">
        <w:rPr>
          <w:rFonts w:ascii="Palatino Linotype" w:hAnsi="Palatino Linotype"/>
          <w:sz w:val="24"/>
          <w:szCs w:val="24"/>
        </w:rPr>
        <w:t xml:space="preserve">Основная часть производственных и коммунально-складских предприятий расположены в </w:t>
      </w:r>
      <w:r>
        <w:rPr>
          <w:rFonts w:ascii="Palatino Linotype" w:hAnsi="Palatino Linotype"/>
          <w:sz w:val="24"/>
          <w:szCs w:val="24"/>
        </w:rPr>
        <w:t>северной</w:t>
      </w:r>
      <w:r w:rsidRPr="002F20C1">
        <w:rPr>
          <w:rFonts w:ascii="Palatino Linotype" w:hAnsi="Palatino Linotype"/>
          <w:sz w:val="24"/>
          <w:szCs w:val="24"/>
        </w:rPr>
        <w:t xml:space="preserve"> части села. Остальные</w:t>
      </w:r>
      <w:r>
        <w:rPr>
          <w:rFonts w:ascii="Palatino Linotype" w:hAnsi="Palatino Linotype"/>
          <w:sz w:val="24"/>
          <w:szCs w:val="24"/>
        </w:rPr>
        <w:t xml:space="preserve"> предприятия расположены локально по всей территории населенного пункта.</w:t>
      </w:r>
    </w:p>
    <w:p w:rsidR="00254BEB" w:rsidRDefault="00254BEB" w:rsidP="00254BEB">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xml:space="preserve">За период реализации генерального плана </w:t>
      </w:r>
      <w:r w:rsidR="00DC2ECD">
        <w:rPr>
          <w:rFonts w:ascii="Palatino Linotype" w:hAnsi="Palatino Linotype"/>
          <w:sz w:val="24"/>
          <w:szCs w:val="24"/>
        </w:rPr>
        <w:t>д</w:t>
      </w:r>
      <w:r>
        <w:rPr>
          <w:rFonts w:ascii="Palatino Linotype" w:hAnsi="Palatino Linotype"/>
          <w:sz w:val="24"/>
          <w:szCs w:val="24"/>
        </w:rPr>
        <w:t xml:space="preserve">. </w:t>
      </w:r>
      <w:proofErr w:type="spellStart"/>
      <w:r w:rsidR="00DC2ECD">
        <w:rPr>
          <w:rFonts w:ascii="Palatino Linotype" w:hAnsi="Palatino Linotype"/>
          <w:sz w:val="24"/>
          <w:szCs w:val="24"/>
        </w:rPr>
        <w:t>Староаккулаево</w:t>
      </w:r>
      <w:proofErr w:type="spellEnd"/>
      <w:r>
        <w:rPr>
          <w:rFonts w:ascii="Palatino Linotype" w:hAnsi="Palatino Linotype"/>
          <w:sz w:val="24"/>
          <w:szCs w:val="24"/>
        </w:rPr>
        <w:t xml:space="preserve"> общая площадь производственных территорий претерпит </w:t>
      </w:r>
      <w:r w:rsidR="00DC2ECD">
        <w:rPr>
          <w:rFonts w:ascii="Palatino Linotype" w:hAnsi="Palatino Linotype"/>
          <w:sz w:val="24"/>
          <w:szCs w:val="24"/>
        </w:rPr>
        <w:t>изменения</w:t>
      </w:r>
      <w:r>
        <w:rPr>
          <w:rFonts w:ascii="Palatino Linotype" w:hAnsi="Palatino Linotype"/>
          <w:sz w:val="24"/>
          <w:szCs w:val="24"/>
        </w:rPr>
        <w:t xml:space="preserve">. </w:t>
      </w:r>
      <w:r w:rsidR="00DC2ECD">
        <w:rPr>
          <w:rFonts w:ascii="Palatino Linotype" w:hAnsi="Palatino Linotype"/>
          <w:sz w:val="24"/>
          <w:szCs w:val="24"/>
        </w:rPr>
        <w:t xml:space="preserve">В связи со значительными </w:t>
      </w:r>
      <w:r w:rsidR="00DC2ECD">
        <w:rPr>
          <w:rFonts w:ascii="Palatino Linotype" w:hAnsi="Palatino Linotype"/>
          <w:sz w:val="24"/>
          <w:szCs w:val="24"/>
        </w:rPr>
        <w:lastRenderedPageBreak/>
        <w:t>разрушениями МТМ</w:t>
      </w:r>
      <w:r w:rsidR="0006793C">
        <w:rPr>
          <w:rFonts w:ascii="Palatino Linotype" w:hAnsi="Palatino Linotype"/>
          <w:sz w:val="24"/>
          <w:szCs w:val="24"/>
        </w:rPr>
        <w:t xml:space="preserve"> и </w:t>
      </w:r>
      <w:proofErr w:type="spellStart"/>
      <w:r w:rsidR="0006793C">
        <w:rPr>
          <w:rFonts w:ascii="Palatino Linotype" w:hAnsi="Palatino Linotype"/>
          <w:sz w:val="24"/>
          <w:szCs w:val="24"/>
        </w:rPr>
        <w:t>Зерноток</w:t>
      </w:r>
      <w:proofErr w:type="spellEnd"/>
      <w:r w:rsidR="0006793C">
        <w:rPr>
          <w:rFonts w:ascii="Palatino Linotype" w:hAnsi="Palatino Linotype"/>
          <w:sz w:val="24"/>
          <w:szCs w:val="24"/>
        </w:rPr>
        <w:t xml:space="preserve"> предлагается снести, </w:t>
      </w:r>
      <w:r w:rsidR="00473D6D">
        <w:rPr>
          <w:rFonts w:ascii="Palatino Linotype" w:hAnsi="Palatino Linotype"/>
          <w:sz w:val="24"/>
          <w:szCs w:val="24"/>
        </w:rPr>
        <w:t>следовательно освободятся территории</w:t>
      </w:r>
      <w:r w:rsidR="0006793C">
        <w:rPr>
          <w:rFonts w:ascii="Palatino Linotype" w:hAnsi="Palatino Linotype"/>
          <w:sz w:val="24"/>
          <w:szCs w:val="24"/>
        </w:rPr>
        <w:t xml:space="preserve"> </w:t>
      </w:r>
      <w:r w:rsidR="00DC2ECD">
        <w:rPr>
          <w:rFonts w:ascii="Palatino Linotype" w:hAnsi="Palatino Linotype"/>
          <w:sz w:val="24"/>
          <w:szCs w:val="24"/>
        </w:rPr>
        <w:t>для размещения индивидуально-жилищной застройки.</w:t>
      </w:r>
    </w:p>
    <w:p w:rsidR="00254BEB" w:rsidRPr="0093727B" w:rsidRDefault="00254BEB" w:rsidP="00254BEB">
      <w:pPr>
        <w:tabs>
          <w:tab w:val="left" w:pos="0"/>
        </w:tabs>
        <w:spacing w:after="0" w:line="240" w:lineRule="auto"/>
        <w:ind w:right="119" w:firstLine="680"/>
        <w:jc w:val="both"/>
        <w:rPr>
          <w:rFonts w:ascii="Palatino Linotype" w:hAnsi="Palatino Linotype"/>
          <w:sz w:val="24"/>
          <w:szCs w:val="24"/>
        </w:rPr>
      </w:pPr>
      <w:r w:rsidRPr="0093727B">
        <w:rPr>
          <w:rFonts w:ascii="Palatino Linotype" w:hAnsi="Palatino Linotype"/>
          <w:sz w:val="24"/>
          <w:szCs w:val="24"/>
        </w:rPr>
        <w:t xml:space="preserve">На </w:t>
      </w:r>
      <w:r>
        <w:rPr>
          <w:rFonts w:ascii="Palatino Linotype" w:hAnsi="Palatino Linotype"/>
          <w:sz w:val="24"/>
          <w:szCs w:val="24"/>
        </w:rPr>
        <w:t>первую очередь и р</w:t>
      </w:r>
      <w:r w:rsidRPr="0093727B">
        <w:rPr>
          <w:rFonts w:ascii="Palatino Linotype" w:hAnsi="Palatino Linotype"/>
          <w:sz w:val="24"/>
          <w:szCs w:val="24"/>
        </w:rPr>
        <w:t>асчетный срок генерального плана намечается:</w:t>
      </w:r>
    </w:p>
    <w:p w:rsidR="00DC2ECD" w:rsidRDefault="00DC2ECD" w:rsidP="00254BEB">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xml:space="preserve">- снос недействующих предприятий МТМ и </w:t>
      </w:r>
      <w:proofErr w:type="spellStart"/>
      <w:r>
        <w:rPr>
          <w:rFonts w:ascii="Palatino Linotype" w:hAnsi="Palatino Linotype"/>
          <w:sz w:val="24"/>
          <w:szCs w:val="24"/>
        </w:rPr>
        <w:t>Зерноток</w:t>
      </w:r>
      <w:proofErr w:type="spellEnd"/>
      <w:r>
        <w:rPr>
          <w:rFonts w:ascii="Palatino Linotype" w:hAnsi="Palatino Linotype"/>
          <w:sz w:val="24"/>
          <w:szCs w:val="24"/>
        </w:rPr>
        <w:t>;</w:t>
      </w:r>
    </w:p>
    <w:p w:rsidR="00DC2ECD" w:rsidRDefault="00254BEB" w:rsidP="00254BEB">
      <w:pPr>
        <w:tabs>
          <w:tab w:val="left" w:pos="0"/>
        </w:tabs>
        <w:spacing w:after="0" w:line="240" w:lineRule="auto"/>
        <w:ind w:right="119" w:firstLine="680"/>
        <w:jc w:val="both"/>
        <w:rPr>
          <w:rFonts w:ascii="Palatino Linotype" w:hAnsi="Palatino Linotype"/>
          <w:sz w:val="24"/>
          <w:szCs w:val="24"/>
        </w:rPr>
      </w:pPr>
      <w:r w:rsidRPr="0093727B">
        <w:rPr>
          <w:rFonts w:ascii="Palatino Linotype" w:hAnsi="Palatino Linotype"/>
          <w:sz w:val="24"/>
          <w:szCs w:val="24"/>
        </w:rPr>
        <w:t>- расширение и развитие сферы деятельности ООО «</w:t>
      </w:r>
      <w:proofErr w:type="spellStart"/>
      <w:r w:rsidR="00DC2ECD">
        <w:rPr>
          <w:rFonts w:ascii="Palatino Linotype" w:hAnsi="Palatino Linotype"/>
          <w:sz w:val="24"/>
          <w:szCs w:val="24"/>
        </w:rPr>
        <w:t>Колос-Агро</w:t>
      </w:r>
      <w:proofErr w:type="spellEnd"/>
      <w:r w:rsidRPr="0093727B">
        <w:rPr>
          <w:rFonts w:ascii="Palatino Linotype" w:hAnsi="Palatino Linotype"/>
          <w:sz w:val="24"/>
          <w:szCs w:val="24"/>
        </w:rPr>
        <w:t>» (МТФ</w:t>
      </w:r>
      <w:r w:rsidR="00DC2ECD">
        <w:rPr>
          <w:rFonts w:ascii="Palatino Linotype" w:hAnsi="Palatino Linotype"/>
          <w:sz w:val="24"/>
          <w:szCs w:val="24"/>
        </w:rPr>
        <w:t>);</w:t>
      </w:r>
    </w:p>
    <w:p w:rsidR="00254BEB" w:rsidRDefault="00254BEB" w:rsidP="00254BEB">
      <w:pPr>
        <w:tabs>
          <w:tab w:val="left" w:pos="0"/>
        </w:tabs>
        <w:spacing w:line="240" w:lineRule="auto"/>
        <w:ind w:right="119" w:firstLine="680"/>
        <w:jc w:val="both"/>
        <w:rPr>
          <w:rFonts w:ascii="Palatino Linotype" w:hAnsi="Palatino Linotype"/>
          <w:sz w:val="24"/>
          <w:szCs w:val="24"/>
        </w:rPr>
      </w:pPr>
      <w:r w:rsidRPr="0093727B">
        <w:rPr>
          <w:rFonts w:ascii="Palatino Linotype" w:hAnsi="Palatino Linotype"/>
          <w:sz w:val="24"/>
          <w:szCs w:val="24"/>
        </w:rPr>
        <w:t>- развитие личных подсобных и крестьянско-фермерских хозяйств.</w:t>
      </w:r>
    </w:p>
    <w:p w:rsidR="00DC2ECD" w:rsidRDefault="00DC2ECD" w:rsidP="00254BEB">
      <w:pPr>
        <w:tabs>
          <w:tab w:val="left" w:pos="0"/>
        </w:tabs>
        <w:spacing w:after="0" w:line="240" w:lineRule="auto"/>
        <w:ind w:right="119" w:firstLine="680"/>
        <w:jc w:val="both"/>
        <w:rPr>
          <w:rFonts w:ascii="Palatino Linotype" w:hAnsi="Palatino Linotype"/>
          <w:sz w:val="24"/>
          <w:szCs w:val="24"/>
        </w:rPr>
      </w:pPr>
      <w:r w:rsidRPr="00DC2ECD">
        <w:rPr>
          <w:rFonts w:ascii="Palatino Linotype" w:hAnsi="Palatino Linotype"/>
          <w:sz w:val="24"/>
          <w:szCs w:val="24"/>
        </w:rPr>
        <w:t>Производственные территории должны преобразовываться качественно, ориентируясь на более рациональное использование внутренних ресурсов, и повышать интенсивность использования промышленных площадок.</w:t>
      </w:r>
    </w:p>
    <w:p w:rsidR="006D551A" w:rsidRDefault="006D551A"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Основу планировочной организации сельского населенного пункта в значительной мере определяет размещение производственной зоны, здания и сооружения которой, представляют для большой части трудоспособного населения сферу приложения труда и обуславливают одно из направлений трудовых связей.</w:t>
      </w:r>
    </w:p>
    <w:p w:rsidR="006D551A" w:rsidRDefault="006D551A"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Основной задачей функциональной зоны производственной, инженерной и транспортной инфраструктур является обеспечение жизнедеятельности и размещение</w:t>
      </w:r>
      <w:r w:rsidR="00DF7275">
        <w:rPr>
          <w:rFonts w:ascii="Palatino Linotype" w:hAnsi="Palatino Linotype"/>
          <w:sz w:val="24"/>
          <w:szCs w:val="24"/>
        </w:rPr>
        <w:t xml:space="preserve">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DF7275" w:rsidRDefault="00DF7275"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Генеральным планом предусматривается:</w:t>
      </w:r>
    </w:p>
    <w:p w:rsidR="00DF7275" w:rsidRDefault="00DF7275"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упорядочение функционально-планировочного зонирования производственной зоны;</w:t>
      </w:r>
    </w:p>
    <w:p w:rsidR="00DF7275" w:rsidRDefault="00DF7275"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строительство дорог в производственной зоне, объединенных с сетью улиц жил</w:t>
      </w:r>
      <w:r w:rsidR="000E1187">
        <w:rPr>
          <w:rFonts w:ascii="Palatino Linotype" w:hAnsi="Palatino Linotype"/>
          <w:sz w:val="24"/>
          <w:szCs w:val="24"/>
        </w:rPr>
        <w:t>о</w:t>
      </w:r>
      <w:r>
        <w:rPr>
          <w:rFonts w:ascii="Palatino Linotype" w:hAnsi="Palatino Linotype"/>
          <w:sz w:val="24"/>
          <w:szCs w:val="24"/>
        </w:rPr>
        <w:t>й застройки в единую систему;</w:t>
      </w:r>
    </w:p>
    <w:p w:rsidR="00DF7275" w:rsidRDefault="00DF7275"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выделение зон для размещения предприятий малого бизнеса и обслуживающих учреждений;</w:t>
      </w:r>
    </w:p>
    <w:p w:rsidR="00DF7275" w:rsidRDefault="00DF7275"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улучшение состояния окружающей среды за счет реорганизации производственной зоны, модернизации сохраняемых объектов с расчетной санитарной зоной от границ своей территории;</w:t>
      </w:r>
    </w:p>
    <w:p w:rsidR="00DF7275" w:rsidRDefault="00DF7275"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резервирование площадок для размещения производственных комплексов за расчетным сроком на юго-западном участке производственной зоны.</w:t>
      </w:r>
    </w:p>
    <w:p w:rsidR="00DF7275" w:rsidRDefault="00DF7275" w:rsidP="00EC6833">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xml:space="preserve">Проектом предусматривается санитарно-защитное озеленение по периметру участков предприятий, </w:t>
      </w:r>
      <w:r w:rsidR="000E1187">
        <w:rPr>
          <w:rFonts w:ascii="Palatino Linotype" w:hAnsi="Palatino Linotype"/>
          <w:sz w:val="24"/>
          <w:szCs w:val="24"/>
        </w:rPr>
        <w:t>а также максимальное благоустройство и инженерное оборудование их территорий.</w:t>
      </w:r>
    </w:p>
    <w:p w:rsidR="000E1187" w:rsidRDefault="000E1187"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xml:space="preserve">В составе зон производственной, инженерной и транспортной инфраструктур генеральным планом выделены </w:t>
      </w:r>
      <w:proofErr w:type="spellStart"/>
      <w:r>
        <w:rPr>
          <w:rFonts w:ascii="Palatino Linotype" w:hAnsi="Palatino Linotype"/>
          <w:sz w:val="24"/>
          <w:szCs w:val="24"/>
        </w:rPr>
        <w:t>подзоны</w:t>
      </w:r>
      <w:proofErr w:type="spellEnd"/>
      <w:r>
        <w:rPr>
          <w:rFonts w:ascii="Palatino Linotype" w:hAnsi="Palatino Linotype"/>
          <w:sz w:val="24"/>
          <w:szCs w:val="24"/>
        </w:rPr>
        <w:t>:</w:t>
      </w:r>
    </w:p>
    <w:p w:rsidR="000E1187" w:rsidRDefault="000E1187"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зона производственных объектов и объектов агропромышленного комплекса, коммунально-складского назначения и объектов жилищно-коммунального хозяйства;</w:t>
      </w:r>
    </w:p>
    <w:p w:rsidR="000E1187" w:rsidRDefault="000E1187"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зона водозаборных сооружений хозяйственно-бытового водоснабжения;</w:t>
      </w:r>
    </w:p>
    <w:p w:rsidR="000E1187" w:rsidRDefault="000E1187"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зона размещения очистных сооружений (за границей населенных пунктов);</w:t>
      </w:r>
    </w:p>
    <w:p w:rsidR="000E1187" w:rsidRDefault="000E1187"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резерв территории для размещения производственных, коммунальных объектов и объектов агропромышленного комплекса;</w:t>
      </w:r>
    </w:p>
    <w:p w:rsidR="000E1187" w:rsidRDefault="000E1187"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зона размещения линейных объектов транспортной инфраструктуры;</w:t>
      </w:r>
    </w:p>
    <w:p w:rsidR="000E1187" w:rsidRDefault="000E1187"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зона размещения линейных объектов инженерной инфраструктуры.</w:t>
      </w:r>
    </w:p>
    <w:p w:rsidR="000E1187" w:rsidRDefault="000E1187"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lastRenderedPageBreak/>
        <w:t>Зона коммунально-складского назначения и объектов жилищно-коммунального хозяйства предназначена для размещения коммунальных и складских объектов, объектов жилищно-коммунального хозяйства</w:t>
      </w:r>
      <w:r w:rsidR="00266AD8">
        <w:rPr>
          <w:rFonts w:ascii="Palatino Linotype" w:hAnsi="Palatino Linotype"/>
          <w:sz w:val="24"/>
          <w:szCs w:val="24"/>
        </w:rPr>
        <w:t>, объектов транспорта и оптовой торговли. Кроме этого в данной зоне можно размещать предприятия бытового обслуживания населения.</w:t>
      </w:r>
    </w:p>
    <w:p w:rsidR="00C97F83" w:rsidRDefault="00C97F83"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 xml:space="preserve">Зона размещения производственных объектов и объектов агропромышленного комплекса предназначена для размещения производственных и сельскохозяйственных предприятий, складских объектов, иных объектов, обеспечивающих функционирование данных предприятий. Основная направленность производственных объектов – сельскохозяйственная. Планируемая категория вредности – </w:t>
      </w:r>
      <w:r>
        <w:rPr>
          <w:rFonts w:ascii="Palatino Linotype" w:hAnsi="Palatino Linotype"/>
          <w:sz w:val="24"/>
          <w:szCs w:val="24"/>
          <w:lang w:val="en-US"/>
        </w:rPr>
        <w:t>III</w:t>
      </w:r>
      <w:r w:rsidRPr="00C97F83">
        <w:rPr>
          <w:rFonts w:ascii="Palatino Linotype" w:hAnsi="Palatino Linotype"/>
          <w:sz w:val="24"/>
          <w:szCs w:val="24"/>
        </w:rPr>
        <w:t>-</w:t>
      </w:r>
      <w:r>
        <w:rPr>
          <w:rFonts w:ascii="Palatino Linotype" w:hAnsi="Palatino Linotype"/>
          <w:sz w:val="24"/>
          <w:szCs w:val="24"/>
          <w:lang w:val="en-US"/>
        </w:rPr>
        <w:t>V</w:t>
      </w:r>
      <w:r w:rsidRPr="00C97F83">
        <w:rPr>
          <w:rFonts w:ascii="Palatino Linotype" w:hAnsi="Palatino Linotype"/>
          <w:sz w:val="24"/>
          <w:szCs w:val="24"/>
        </w:rPr>
        <w:t xml:space="preserve"> </w:t>
      </w:r>
      <w:r>
        <w:rPr>
          <w:rFonts w:ascii="Palatino Linotype" w:hAnsi="Palatino Linotype"/>
          <w:sz w:val="24"/>
          <w:szCs w:val="24"/>
        </w:rPr>
        <w:t>класс с ориентировочными размерами санитарно-защитных зон 50-300 метров.</w:t>
      </w:r>
    </w:p>
    <w:p w:rsidR="00C97F83" w:rsidRDefault="00C97F83"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Зона размещения линейных объектов транспортной и инженерной инфраструктуры представляет собой совокупность территорий, предусмотренных для размещения объектов автомобильного транспорта.</w:t>
      </w:r>
    </w:p>
    <w:p w:rsidR="00266AD8" w:rsidRDefault="00C97F83" w:rsidP="00B12850">
      <w:pPr>
        <w:tabs>
          <w:tab w:val="left" w:pos="0"/>
        </w:tabs>
        <w:spacing w:after="0" w:line="240" w:lineRule="auto"/>
        <w:ind w:right="119" w:firstLine="680"/>
        <w:jc w:val="both"/>
        <w:rPr>
          <w:rFonts w:ascii="Palatino Linotype" w:hAnsi="Palatino Linotype"/>
          <w:sz w:val="24"/>
          <w:szCs w:val="24"/>
        </w:rPr>
      </w:pPr>
      <w:r>
        <w:rPr>
          <w:rFonts w:ascii="Palatino Linotype" w:hAnsi="Palatino Linotype"/>
          <w:sz w:val="24"/>
          <w:szCs w:val="24"/>
        </w:rPr>
        <w:t>Развитие инженерного обеспечения на проектируемой территории планируется</w:t>
      </w:r>
      <w:r w:rsidR="00654799">
        <w:rPr>
          <w:rFonts w:ascii="Palatino Linotype" w:hAnsi="Palatino Linotype"/>
          <w:sz w:val="24"/>
          <w:szCs w:val="24"/>
        </w:rPr>
        <w:t xml:space="preserve"> путем создания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 по развитию населенных пунктов</w:t>
      </w:r>
      <w:r w:rsidR="00DC2ECD">
        <w:rPr>
          <w:rFonts w:ascii="Palatino Linotype" w:hAnsi="Palatino Linotype"/>
          <w:sz w:val="24"/>
          <w:szCs w:val="24"/>
        </w:rPr>
        <w:t xml:space="preserve"> Казанского сельсовета</w:t>
      </w:r>
      <w:r w:rsidR="00654799">
        <w:rPr>
          <w:rFonts w:ascii="Palatino Linotype" w:hAnsi="Palatino Linotype"/>
          <w:sz w:val="24"/>
          <w:szCs w:val="24"/>
        </w:rPr>
        <w:t>.</w:t>
      </w:r>
      <w:r>
        <w:rPr>
          <w:rFonts w:ascii="Palatino Linotype" w:hAnsi="Palatino Linotype"/>
          <w:sz w:val="24"/>
          <w:szCs w:val="24"/>
        </w:rPr>
        <w:t xml:space="preserve"> </w:t>
      </w:r>
    </w:p>
    <w:p w:rsidR="00E63C8D" w:rsidRDefault="00E63C8D" w:rsidP="00E63C8D">
      <w:pPr>
        <w:tabs>
          <w:tab w:val="left" w:pos="0"/>
        </w:tabs>
        <w:ind w:right="119" w:firstLine="680"/>
        <w:jc w:val="both"/>
        <w:rPr>
          <w:rFonts w:ascii="Palatino Linotype" w:hAnsi="Palatino Linotype"/>
          <w:sz w:val="24"/>
          <w:szCs w:val="24"/>
        </w:rPr>
      </w:pPr>
      <w:r>
        <w:rPr>
          <w:rFonts w:ascii="Palatino Linotype" w:hAnsi="Palatino Linotype"/>
          <w:sz w:val="24"/>
          <w:szCs w:val="24"/>
        </w:rPr>
        <w:t>Предприятия в границах населенных пунктов отражены в табл. №7</w:t>
      </w:r>
    </w:p>
    <w:p w:rsidR="00E63C8D" w:rsidRPr="00A35530" w:rsidRDefault="00E63C8D" w:rsidP="00E63C8D">
      <w:pPr>
        <w:spacing w:after="0" w:line="240" w:lineRule="auto"/>
        <w:jc w:val="center"/>
        <w:rPr>
          <w:rFonts w:ascii="Palatino Linotype" w:hAnsi="Palatino Linotype" w:cs="Palatino Linotype"/>
          <w:b/>
          <w:bCs/>
          <w:sz w:val="24"/>
          <w:szCs w:val="24"/>
        </w:rPr>
      </w:pPr>
      <w:r>
        <w:rPr>
          <w:rFonts w:ascii="Palatino Linotype" w:hAnsi="Palatino Linotype" w:cs="Palatino Linotype"/>
          <w:b/>
          <w:bCs/>
          <w:sz w:val="24"/>
          <w:szCs w:val="24"/>
        </w:rPr>
        <w:t xml:space="preserve">Предприятия в </w:t>
      </w:r>
      <w:r w:rsidRPr="00A35530">
        <w:rPr>
          <w:rFonts w:ascii="Palatino Linotype" w:hAnsi="Palatino Linotype" w:cs="Palatino Linotype"/>
          <w:b/>
          <w:bCs/>
          <w:sz w:val="24"/>
          <w:szCs w:val="24"/>
        </w:rPr>
        <w:t xml:space="preserve">Казанском сельсовете </w:t>
      </w:r>
      <w:proofErr w:type="spellStart"/>
      <w:r w:rsidRPr="00A35530">
        <w:rPr>
          <w:rFonts w:ascii="Palatino Linotype" w:hAnsi="Palatino Linotype" w:cs="Palatino Linotype"/>
          <w:b/>
          <w:bCs/>
          <w:sz w:val="24"/>
          <w:szCs w:val="24"/>
        </w:rPr>
        <w:t>Альшеевского</w:t>
      </w:r>
      <w:proofErr w:type="spellEnd"/>
      <w:r w:rsidRPr="00A35530">
        <w:rPr>
          <w:rFonts w:ascii="Palatino Linotype" w:hAnsi="Palatino Linotype" w:cs="Palatino Linotype"/>
          <w:b/>
          <w:bCs/>
          <w:sz w:val="24"/>
          <w:szCs w:val="24"/>
        </w:rPr>
        <w:t xml:space="preserve"> района РБ</w:t>
      </w:r>
    </w:p>
    <w:p w:rsidR="00E63C8D" w:rsidRPr="00E63C8D" w:rsidRDefault="00E63C8D" w:rsidP="00E63C8D">
      <w:pPr>
        <w:spacing w:after="0" w:line="240" w:lineRule="auto"/>
        <w:jc w:val="center"/>
        <w:rPr>
          <w:rFonts w:ascii="Palatino Linotype" w:hAnsi="Palatino Linotype" w:cs="Times New Roman"/>
          <w:bCs/>
          <w:i/>
          <w:sz w:val="24"/>
          <w:szCs w:val="24"/>
        </w:rPr>
      </w:pPr>
      <w:r>
        <w:rPr>
          <w:rFonts w:ascii="Palatino Linotype" w:hAnsi="Palatino Linotype" w:cs="Times New Roman"/>
          <w:bCs/>
          <w:i/>
          <w:sz w:val="24"/>
          <w:szCs w:val="24"/>
        </w:rPr>
        <w:t xml:space="preserve">                                                                                                                                         </w:t>
      </w:r>
      <w:r w:rsidRPr="00E63C8D">
        <w:rPr>
          <w:rFonts w:ascii="Palatino Linotype" w:hAnsi="Palatino Linotype" w:cs="Times New Roman"/>
          <w:bCs/>
          <w:i/>
          <w:sz w:val="24"/>
          <w:szCs w:val="24"/>
        </w:rPr>
        <w:t>табл.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260"/>
        <w:gridCol w:w="2257"/>
        <w:gridCol w:w="2465"/>
        <w:gridCol w:w="2209"/>
      </w:tblGrid>
      <w:tr w:rsidR="00E63C8D" w:rsidRPr="005C16E3" w:rsidTr="00E63C8D">
        <w:trPr>
          <w:trHeight w:val="541"/>
        </w:trPr>
        <w:tc>
          <w:tcPr>
            <w:tcW w:w="577" w:type="dxa"/>
            <w:vMerge w:val="restart"/>
            <w:vAlign w:val="center"/>
          </w:tcPr>
          <w:p w:rsidR="00E63C8D" w:rsidRPr="005C16E3" w:rsidRDefault="00E63C8D" w:rsidP="00E63C8D">
            <w:pPr>
              <w:spacing w:after="0" w:line="240" w:lineRule="auto"/>
              <w:jc w:val="center"/>
              <w:rPr>
                <w:rFonts w:ascii="Palatino Linotype" w:hAnsi="Palatino Linotype" w:cs="Palatino Linotype"/>
                <w:b/>
                <w:bCs/>
              </w:rPr>
            </w:pPr>
            <w:r w:rsidRPr="005C16E3">
              <w:rPr>
                <w:rFonts w:ascii="Palatino Linotype" w:hAnsi="Palatino Linotype" w:cs="Palatino Linotype"/>
                <w:b/>
                <w:bCs/>
              </w:rPr>
              <w:t>№</w:t>
            </w:r>
          </w:p>
          <w:p w:rsidR="00E63C8D" w:rsidRPr="005C16E3" w:rsidRDefault="00E63C8D" w:rsidP="00E63C8D">
            <w:pPr>
              <w:spacing w:line="240" w:lineRule="auto"/>
              <w:jc w:val="center"/>
              <w:rPr>
                <w:rFonts w:ascii="Palatino Linotype" w:hAnsi="Palatino Linotype" w:cs="Palatino Linotype"/>
                <w:b/>
                <w:bCs/>
              </w:rPr>
            </w:pPr>
            <w:proofErr w:type="spellStart"/>
            <w:r w:rsidRPr="005C16E3">
              <w:rPr>
                <w:rFonts w:ascii="Palatino Linotype" w:hAnsi="Palatino Linotype" w:cs="Palatino Linotype"/>
                <w:b/>
                <w:bCs/>
              </w:rPr>
              <w:t>п</w:t>
            </w:r>
            <w:proofErr w:type="spellEnd"/>
            <w:r w:rsidRPr="005C16E3">
              <w:rPr>
                <w:rFonts w:ascii="Palatino Linotype" w:hAnsi="Palatino Linotype" w:cs="Palatino Linotype"/>
                <w:b/>
                <w:bCs/>
              </w:rPr>
              <w:t>/</w:t>
            </w:r>
            <w:proofErr w:type="spellStart"/>
            <w:r w:rsidRPr="005C16E3">
              <w:rPr>
                <w:rFonts w:ascii="Palatino Linotype" w:hAnsi="Palatino Linotype" w:cs="Palatino Linotype"/>
                <w:b/>
                <w:bCs/>
              </w:rPr>
              <w:t>п</w:t>
            </w:r>
            <w:proofErr w:type="spellEnd"/>
          </w:p>
        </w:tc>
        <w:tc>
          <w:tcPr>
            <w:tcW w:w="2260" w:type="dxa"/>
            <w:vMerge w:val="restart"/>
            <w:vAlign w:val="center"/>
          </w:tcPr>
          <w:p w:rsidR="00E63C8D" w:rsidRPr="005C16E3" w:rsidRDefault="00E63C8D" w:rsidP="00E63C8D">
            <w:pPr>
              <w:spacing w:line="240" w:lineRule="auto"/>
              <w:jc w:val="center"/>
              <w:rPr>
                <w:rFonts w:ascii="Palatino Linotype" w:hAnsi="Palatino Linotype" w:cs="Palatino Linotype"/>
                <w:b/>
                <w:bCs/>
              </w:rPr>
            </w:pPr>
            <w:r w:rsidRPr="005C16E3">
              <w:rPr>
                <w:rFonts w:ascii="Palatino Linotype" w:hAnsi="Palatino Linotype" w:cs="Palatino Linotype"/>
                <w:b/>
                <w:bCs/>
              </w:rPr>
              <w:t>Наименование предприятия</w:t>
            </w:r>
          </w:p>
        </w:tc>
        <w:tc>
          <w:tcPr>
            <w:tcW w:w="2257" w:type="dxa"/>
            <w:vMerge w:val="restart"/>
            <w:vAlign w:val="center"/>
          </w:tcPr>
          <w:p w:rsidR="00E63C8D" w:rsidRPr="005C16E3" w:rsidRDefault="00E63C8D" w:rsidP="00E63C8D">
            <w:pPr>
              <w:spacing w:line="240" w:lineRule="auto"/>
              <w:jc w:val="center"/>
              <w:rPr>
                <w:rFonts w:ascii="Palatino Linotype" w:hAnsi="Palatino Linotype" w:cs="Palatino Linotype"/>
                <w:b/>
                <w:bCs/>
              </w:rPr>
            </w:pPr>
            <w:r w:rsidRPr="005C16E3">
              <w:rPr>
                <w:rFonts w:ascii="Palatino Linotype" w:hAnsi="Palatino Linotype" w:cs="Palatino Linotype"/>
                <w:b/>
                <w:bCs/>
              </w:rPr>
              <w:t>Отрасль</w:t>
            </w:r>
          </w:p>
        </w:tc>
        <w:tc>
          <w:tcPr>
            <w:tcW w:w="2465" w:type="dxa"/>
            <w:vMerge w:val="restart"/>
            <w:vAlign w:val="center"/>
          </w:tcPr>
          <w:p w:rsidR="00E63C8D" w:rsidRPr="005C16E3" w:rsidRDefault="00E63C8D" w:rsidP="00E63C8D">
            <w:pPr>
              <w:spacing w:line="240" w:lineRule="auto"/>
              <w:jc w:val="center"/>
              <w:rPr>
                <w:rFonts w:ascii="Palatino Linotype" w:hAnsi="Palatino Linotype" w:cs="Palatino Linotype"/>
                <w:b/>
                <w:bCs/>
              </w:rPr>
            </w:pPr>
            <w:r w:rsidRPr="005C16E3">
              <w:rPr>
                <w:rFonts w:ascii="Palatino Linotype" w:hAnsi="Palatino Linotype" w:cs="Palatino Linotype"/>
                <w:b/>
                <w:bCs/>
              </w:rPr>
              <w:t>Вид выпускаемой продукции</w:t>
            </w:r>
          </w:p>
        </w:tc>
        <w:tc>
          <w:tcPr>
            <w:tcW w:w="2209" w:type="dxa"/>
            <w:vMerge w:val="restart"/>
            <w:vAlign w:val="center"/>
          </w:tcPr>
          <w:p w:rsidR="00E63C8D" w:rsidRPr="005C16E3" w:rsidRDefault="00E63C8D" w:rsidP="00E63C8D">
            <w:pPr>
              <w:spacing w:line="240" w:lineRule="auto"/>
              <w:jc w:val="center"/>
              <w:rPr>
                <w:rFonts w:ascii="Palatino Linotype" w:hAnsi="Palatino Linotype" w:cs="Palatino Linotype"/>
                <w:b/>
                <w:bCs/>
              </w:rPr>
            </w:pPr>
            <w:r w:rsidRPr="005C16E3">
              <w:rPr>
                <w:rFonts w:ascii="Palatino Linotype" w:hAnsi="Palatino Linotype" w:cs="Palatino Linotype"/>
                <w:b/>
                <w:bCs/>
              </w:rPr>
              <w:t>Юридический адрес (населенный пункт)</w:t>
            </w:r>
          </w:p>
        </w:tc>
      </w:tr>
      <w:tr w:rsidR="00E63C8D" w:rsidRPr="005C16E3" w:rsidTr="00E63C8D">
        <w:trPr>
          <w:trHeight w:val="572"/>
        </w:trPr>
        <w:tc>
          <w:tcPr>
            <w:tcW w:w="577" w:type="dxa"/>
            <w:vMerge/>
          </w:tcPr>
          <w:p w:rsidR="00E63C8D" w:rsidRPr="005C16E3" w:rsidRDefault="00E63C8D" w:rsidP="00E63C8D">
            <w:pPr>
              <w:spacing w:line="240" w:lineRule="auto"/>
              <w:jc w:val="center"/>
              <w:rPr>
                <w:rFonts w:ascii="Palatino Linotype" w:hAnsi="Palatino Linotype" w:cs="Palatino Linotype"/>
                <w:b/>
                <w:bCs/>
                <w:sz w:val="24"/>
                <w:szCs w:val="24"/>
              </w:rPr>
            </w:pPr>
          </w:p>
        </w:tc>
        <w:tc>
          <w:tcPr>
            <w:tcW w:w="2260" w:type="dxa"/>
            <w:vMerge/>
          </w:tcPr>
          <w:p w:rsidR="00E63C8D" w:rsidRPr="005C16E3" w:rsidRDefault="00E63C8D" w:rsidP="00E63C8D">
            <w:pPr>
              <w:spacing w:line="240" w:lineRule="auto"/>
              <w:jc w:val="center"/>
              <w:rPr>
                <w:rFonts w:ascii="Palatino Linotype" w:hAnsi="Palatino Linotype" w:cs="Palatino Linotype"/>
                <w:b/>
                <w:bCs/>
                <w:sz w:val="24"/>
                <w:szCs w:val="24"/>
              </w:rPr>
            </w:pPr>
          </w:p>
        </w:tc>
        <w:tc>
          <w:tcPr>
            <w:tcW w:w="2257" w:type="dxa"/>
            <w:vMerge/>
          </w:tcPr>
          <w:p w:rsidR="00E63C8D" w:rsidRPr="005C16E3" w:rsidRDefault="00E63C8D" w:rsidP="00E63C8D">
            <w:pPr>
              <w:spacing w:line="240" w:lineRule="auto"/>
              <w:jc w:val="center"/>
              <w:rPr>
                <w:rFonts w:ascii="Palatino Linotype" w:hAnsi="Palatino Linotype" w:cs="Palatino Linotype"/>
                <w:b/>
                <w:bCs/>
                <w:sz w:val="24"/>
                <w:szCs w:val="24"/>
              </w:rPr>
            </w:pPr>
          </w:p>
        </w:tc>
        <w:tc>
          <w:tcPr>
            <w:tcW w:w="2465" w:type="dxa"/>
            <w:vMerge/>
          </w:tcPr>
          <w:p w:rsidR="00E63C8D" w:rsidRPr="005C16E3" w:rsidRDefault="00E63C8D" w:rsidP="00E63C8D">
            <w:pPr>
              <w:spacing w:line="240" w:lineRule="auto"/>
              <w:jc w:val="center"/>
              <w:rPr>
                <w:rFonts w:ascii="Palatino Linotype" w:hAnsi="Palatino Linotype" w:cs="Palatino Linotype"/>
                <w:b/>
                <w:bCs/>
                <w:sz w:val="24"/>
                <w:szCs w:val="24"/>
              </w:rPr>
            </w:pPr>
          </w:p>
        </w:tc>
        <w:tc>
          <w:tcPr>
            <w:tcW w:w="2209" w:type="dxa"/>
            <w:vMerge/>
          </w:tcPr>
          <w:p w:rsidR="00E63C8D" w:rsidRPr="005C16E3" w:rsidRDefault="00E63C8D" w:rsidP="00E63C8D">
            <w:pPr>
              <w:spacing w:line="240" w:lineRule="auto"/>
              <w:jc w:val="center"/>
              <w:rPr>
                <w:rFonts w:ascii="Palatino Linotype" w:hAnsi="Palatino Linotype" w:cs="Palatino Linotype"/>
                <w:b/>
                <w:bCs/>
                <w:sz w:val="24"/>
                <w:szCs w:val="24"/>
              </w:rPr>
            </w:pPr>
          </w:p>
        </w:tc>
      </w:tr>
      <w:tr w:rsidR="00E63C8D" w:rsidRPr="005C16E3" w:rsidTr="00E63C8D">
        <w:trPr>
          <w:trHeight w:val="280"/>
        </w:trPr>
        <w:tc>
          <w:tcPr>
            <w:tcW w:w="577" w:type="dxa"/>
          </w:tcPr>
          <w:p w:rsidR="00E63C8D" w:rsidRPr="005C16E3" w:rsidRDefault="00E63C8D" w:rsidP="00E63C8D">
            <w:pPr>
              <w:spacing w:line="240" w:lineRule="auto"/>
              <w:jc w:val="center"/>
              <w:rPr>
                <w:rFonts w:ascii="Palatino Linotype" w:hAnsi="Palatino Linotype" w:cs="Palatino Linotype"/>
                <w:sz w:val="24"/>
                <w:szCs w:val="24"/>
              </w:rPr>
            </w:pPr>
            <w:r w:rsidRPr="005C16E3">
              <w:rPr>
                <w:rFonts w:ascii="Palatino Linotype" w:hAnsi="Palatino Linotype" w:cs="Palatino Linotype"/>
                <w:sz w:val="24"/>
                <w:szCs w:val="24"/>
              </w:rPr>
              <w:t>1</w:t>
            </w:r>
          </w:p>
        </w:tc>
        <w:tc>
          <w:tcPr>
            <w:tcW w:w="2260" w:type="dxa"/>
          </w:tcPr>
          <w:p w:rsidR="00E63C8D" w:rsidRPr="005C16E3" w:rsidRDefault="00E63C8D" w:rsidP="00E63C8D">
            <w:pPr>
              <w:spacing w:line="240" w:lineRule="auto"/>
              <w:jc w:val="center"/>
              <w:rPr>
                <w:rFonts w:ascii="Palatino Linotype" w:hAnsi="Palatino Linotype" w:cs="Palatino Linotype"/>
                <w:sz w:val="24"/>
                <w:szCs w:val="24"/>
              </w:rPr>
            </w:pPr>
            <w:r w:rsidRPr="005C16E3">
              <w:rPr>
                <w:rFonts w:ascii="Palatino Linotype" w:hAnsi="Palatino Linotype" w:cs="Palatino Linotype"/>
                <w:sz w:val="24"/>
                <w:szCs w:val="24"/>
              </w:rPr>
              <w:t>2</w:t>
            </w:r>
          </w:p>
        </w:tc>
        <w:tc>
          <w:tcPr>
            <w:tcW w:w="2257" w:type="dxa"/>
          </w:tcPr>
          <w:p w:rsidR="00E63C8D" w:rsidRPr="005C16E3" w:rsidRDefault="00E63C8D" w:rsidP="00E63C8D">
            <w:pPr>
              <w:spacing w:line="240" w:lineRule="auto"/>
              <w:jc w:val="center"/>
              <w:rPr>
                <w:rFonts w:ascii="Palatino Linotype" w:hAnsi="Palatino Linotype" w:cs="Palatino Linotype"/>
                <w:sz w:val="24"/>
                <w:szCs w:val="24"/>
              </w:rPr>
            </w:pPr>
            <w:r w:rsidRPr="005C16E3">
              <w:rPr>
                <w:rFonts w:ascii="Palatino Linotype" w:hAnsi="Palatino Linotype" w:cs="Palatino Linotype"/>
                <w:sz w:val="24"/>
                <w:szCs w:val="24"/>
              </w:rPr>
              <w:t>3</w:t>
            </w:r>
          </w:p>
        </w:tc>
        <w:tc>
          <w:tcPr>
            <w:tcW w:w="2465" w:type="dxa"/>
          </w:tcPr>
          <w:p w:rsidR="00E63C8D" w:rsidRPr="005C16E3" w:rsidRDefault="00E63C8D" w:rsidP="00E63C8D">
            <w:pPr>
              <w:spacing w:line="240" w:lineRule="auto"/>
              <w:jc w:val="center"/>
              <w:rPr>
                <w:rFonts w:ascii="Palatino Linotype" w:hAnsi="Palatino Linotype" w:cs="Palatino Linotype"/>
                <w:sz w:val="24"/>
                <w:szCs w:val="24"/>
              </w:rPr>
            </w:pPr>
            <w:r>
              <w:rPr>
                <w:rFonts w:ascii="Palatino Linotype" w:hAnsi="Palatino Linotype" w:cs="Palatino Linotype"/>
                <w:sz w:val="24"/>
                <w:szCs w:val="24"/>
              </w:rPr>
              <w:t>4</w:t>
            </w:r>
          </w:p>
        </w:tc>
        <w:tc>
          <w:tcPr>
            <w:tcW w:w="2209" w:type="dxa"/>
          </w:tcPr>
          <w:p w:rsidR="00E63C8D" w:rsidRPr="005C16E3" w:rsidRDefault="00E63C8D" w:rsidP="00E63C8D">
            <w:pPr>
              <w:spacing w:line="240" w:lineRule="auto"/>
              <w:jc w:val="center"/>
              <w:rPr>
                <w:rFonts w:ascii="Palatino Linotype" w:hAnsi="Palatino Linotype" w:cs="Palatino Linotype"/>
                <w:sz w:val="24"/>
                <w:szCs w:val="24"/>
              </w:rPr>
            </w:pPr>
            <w:r>
              <w:rPr>
                <w:rFonts w:ascii="Palatino Linotype" w:hAnsi="Palatino Linotype" w:cs="Palatino Linotype"/>
                <w:sz w:val="24"/>
                <w:szCs w:val="24"/>
              </w:rPr>
              <w:t>5</w:t>
            </w:r>
          </w:p>
        </w:tc>
      </w:tr>
      <w:tr w:rsidR="00E63C8D" w:rsidRPr="005C16E3" w:rsidTr="00E63C8D">
        <w:trPr>
          <w:trHeight w:val="22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sidRPr="005C16E3">
              <w:rPr>
                <w:rFonts w:ascii="Palatino Linotype" w:hAnsi="Palatino Linotype" w:cs="Palatino Linotype"/>
                <w:sz w:val="24"/>
                <w:szCs w:val="24"/>
              </w:rPr>
              <w:t>1</w:t>
            </w:r>
          </w:p>
        </w:tc>
        <w:tc>
          <w:tcPr>
            <w:tcW w:w="2260" w:type="dxa"/>
            <w:vAlign w:val="center"/>
          </w:tcPr>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ООО «Раевская»</w:t>
            </w:r>
          </w:p>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МТМ</w:t>
            </w:r>
          </w:p>
        </w:tc>
        <w:tc>
          <w:tcPr>
            <w:tcW w:w="2257" w:type="dxa"/>
            <w:vAlign w:val="center"/>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с/</w:t>
            </w:r>
            <w:proofErr w:type="spellStart"/>
            <w:r w:rsidRPr="00E63C8D">
              <w:rPr>
                <w:rFonts w:ascii="Palatino Linotype" w:hAnsi="Palatino Linotype" w:cs="Palatino Linotype"/>
                <w:sz w:val="24"/>
                <w:szCs w:val="24"/>
              </w:rPr>
              <w:t>х</w:t>
            </w:r>
            <w:proofErr w:type="spellEnd"/>
            <w:r w:rsidRPr="00E63C8D">
              <w:rPr>
                <w:rFonts w:ascii="Palatino Linotype" w:hAnsi="Palatino Linotype" w:cs="Palatino Linotype"/>
                <w:sz w:val="24"/>
                <w:szCs w:val="24"/>
              </w:rPr>
              <w:t xml:space="preserve"> предприятие</w:t>
            </w:r>
          </w:p>
        </w:tc>
        <w:tc>
          <w:tcPr>
            <w:tcW w:w="2465" w:type="dxa"/>
            <w:vAlign w:val="center"/>
          </w:tcPr>
          <w:p w:rsidR="00E63C8D" w:rsidRPr="00E63C8D" w:rsidRDefault="00E63C8D" w:rsidP="00E63C8D">
            <w:pPr>
              <w:spacing w:after="0" w:line="240" w:lineRule="auto"/>
              <w:rPr>
                <w:rFonts w:ascii="Palatino Linotype" w:hAnsi="Palatino Linotype" w:cs="Palatino Linotype"/>
                <w:sz w:val="24"/>
                <w:szCs w:val="24"/>
              </w:rPr>
            </w:pPr>
            <w:proofErr w:type="spellStart"/>
            <w:r w:rsidRPr="00E63C8D">
              <w:rPr>
                <w:rFonts w:ascii="Palatino Linotype" w:hAnsi="Palatino Linotype" w:cs="Palatino Linotype"/>
                <w:sz w:val="24"/>
                <w:szCs w:val="24"/>
              </w:rPr>
              <w:t>сельхозпродук</w:t>
            </w:r>
            <w:proofErr w:type="spellEnd"/>
            <w:r w:rsidRPr="00E63C8D">
              <w:rPr>
                <w:rFonts w:ascii="Palatino Linotype" w:hAnsi="Palatino Linotype" w:cs="Palatino Linotype"/>
                <w:sz w:val="24"/>
                <w:szCs w:val="24"/>
              </w:rPr>
              <w:t xml:space="preserve">     </w:t>
            </w:r>
            <w:proofErr w:type="spellStart"/>
            <w:r w:rsidRPr="00E63C8D">
              <w:rPr>
                <w:rFonts w:ascii="Palatino Linotype" w:hAnsi="Palatino Linotype" w:cs="Palatino Linotype"/>
                <w:sz w:val="24"/>
                <w:szCs w:val="24"/>
              </w:rPr>
              <w:t>ция</w:t>
            </w:r>
            <w:proofErr w:type="spellEnd"/>
          </w:p>
        </w:tc>
        <w:tc>
          <w:tcPr>
            <w:tcW w:w="2209" w:type="dxa"/>
            <w:vAlign w:val="center"/>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с. Казанка</w:t>
            </w:r>
          </w:p>
        </w:tc>
      </w:tr>
      <w:tr w:rsidR="00E63C8D" w:rsidRPr="005C16E3" w:rsidTr="00E63C8D">
        <w:trPr>
          <w:trHeight w:val="26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sidRPr="005C16E3">
              <w:rPr>
                <w:rFonts w:ascii="Palatino Linotype" w:hAnsi="Palatino Linotype" w:cs="Palatino Linotype"/>
                <w:sz w:val="24"/>
                <w:szCs w:val="24"/>
              </w:rPr>
              <w:t>2</w:t>
            </w:r>
          </w:p>
        </w:tc>
        <w:tc>
          <w:tcPr>
            <w:tcW w:w="2260" w:type="dxa"/>
            <w:vAlign w:val="center"/>
          </w:tcPr>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ООО «Раевская»</w:t>
            </w:r>
          </w:p>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МТФ</w:t>
            </w:r>
          </w:p>
        </w:tc>
        <w:tc>
          <w:tcPr>
            <w:tcW w:w="2257" w:type="dxa"/>
            <w:vAlign w:val="center"/>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животноводство</w:t>
            </w:r>
          </w:p>
        </w:tc>
        <w:tc>
          <w:tcPr>
            <w:tcW w:w="2465" w:type="dxa"/>
            <w:vAlign w:val="center"/>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сельхозпродукция</w:t>
            </w:r>
          </w:p>
        </w:tc>
        <w:tc>
          <w:tcPr>
            <w:tcW w:w="2209" w:type="dxa"/>
            <w:vAlign w:val="center"/>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с.Казанка</w:t>
            </w:r>
          </w:p>
        </w:tc>
      </w:tr>
      <w:tr w:rsidR="00E63C8D" w:rsidRPr="005C16E3" w:rsidTr="00E63C8D">
        <w:trPr>
          <w:trHeight w:val="26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sidRPr="005C16E3">
              <w:rPr>
                <w:rFonts w:ascii="Palatino Linotype" w:hAnsi="Palatino Linotype" w:cs="Palatino Linotype"/>
                <w:sz w:val="24"/>
                <w:szCs w:val="24"/>
              </w:rPr>
              <w:t>3</w:t>
            </w:r>
          </w:p>
        </w:tc>
        <w:tc>
          <w:tcPr>
            <w:tcW w:w="2260" w:type="dxa"/>
          </w:tcPr>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ООО «Раевская»</w:t>
            </w:r>
          </w:p>
          <w:p w:rsidR="00E63C8D" w:rsidRPr="00E63C8D" w:rsidRDefault="00E63C8D" w:rsidP="00E63C8D">
            <w:pPr>
              <w:spacing w:after="0" w:line="240" w:lineRule="auto"/>
              <w:rPr>
                <w:rFonts w:ascii="Palatino Linotype" w:hAnsi="Palatino Linotype" w:cs="Palatino Linotype"/>
                <w:sz w:val="24"/>
                <w:szCs w:val="24"/>
              </w:rPr>
            </w:pPr>
            <w:proofErr w:type="spellStart"/>
            <w:r w:rsidRPr="00E63C8D">
              <w:rPr>
                <w:rFonts w:ascii="Palatino Linotype" w:hAnsi="Palatino Linotype" w:cs="Palatino Linotype"/>
                <w:sz w:val="24"/>
                <w:szCs w:val="24"/>
              </w:rPr>
              <w:t>Зерноток</w:t>
            </w:r>
            <w:proofErr w:type="spellEnd"/>
          </w:p>
        </w:tc>
        <w:tc>
          <w:tcPr>
            <w:tcW w:w="2257"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растениеводство</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сельхозпродукция</w:t>
            </w:r>
          </w:p>
        </w:tc>
        <w:tc>
          <w:tcPr>
            <w:tcW w:w="2209" w:type="dxa"/>
            <w:vAlign w:val="center"/>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с. Казанка</w:t>
            </w:r>
          </w:p>
        </w:tc>
      </w:tr>
      <w:tr w:rsidR="00E63C8D" w:rsidRPr="005C16E3" w:rsidTr="00E63C8D">
        <w:trPr>
          <w:trHeight w:val="20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4</w:t>
            </w:r>
          </w:p>
        </w:tc>
        <w:tc>
          <w:tcPr>
            <w:tcW w:w="2260" w:type="dxa"/>
          </w:tcPr>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ООО «Раевская»</w:t>
            </w:r>
          </w:p>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АЗС</w:t>
            </w:r>
          </w:p>
        </w:tc>
        <w:tc>
          <w:tcPr>
            <w:tcW w:w="2257"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автозаправка</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w:t>
            </w:r>
          </w:p>
        </w:tc>
        <w:tc>
          <w:tcPr>
            <w:tcW w:w="2209" w:type="dxa"/>
            <w:vAlign w:val="center"/>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с. Казанка</w:t>
            </w:r>
          </w:p>
        </w:tc>
      </w:tr>
      <w:tr w:rsidR="00E63C8D" w:rsidRPr="005C16E3" w:rsidTr="00E63C8D">
        <w:trPr>
          <w:trHeight w:val="18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5</w:t>
            </w:r>
          </w:p>
        </w:tc>
        <w:tc>
          <w:tcPr>
            <w:tcW w:w="2260" w:type="dxa"/>
          </w:tcPr>
          <w:p w:rsidR="00E63C8D" w:rsidRPr="00E63C8D" w:rsidRDefault="00E63C8D" w:rsidP="00E63C8D">
            <w:pPr>
              <w:spacing w:after="0" w:line="240" w:lineRule="auto"/>
              <w:rPr>
                <w:rFonts w:ascii="Palatino Linotype" w:hAnsi="Palatino Linotype" w:cs="Palatino Linotype"/>
                <w:color w:val="FF0000"/>
                <w:sz w:val="24"/>
                <w:szCs w:val="24"/>
              </w:rPr>
            </w:pPr>
            <w:r w:rsidRPr="00E63C8D">
              <w:rPr>
                <w:rFonts w:ascii="Palatino Linotype" w:hAnsi="Palatino Linotype" w:cs="Palatino Linotype"/>
                <w:sz w:val="24"/>
                <w:szCs w:val="24"/>
              </w:rPr>
              <w:t>ООО «Чистый ключ»</w:t>
            </w:r>
          </w:p>
        </w:tc>
        <w:tc>
          <w:tcPr>
            <w:tcW w:w="2257"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разлив родниковой воды</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разлив минеральной воды</w:t>
            </w:r>
          </w:p>
        </w:tc>
        <w:tc>
          <w:tcPr>
            <w:tcW w:w="2209" w:type="dxa"/>
            <w:vAlign w:val="center"/>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д. Фань</w:t>
            </w:r>
          </w:p>
        </w:tc>
      </w:tr>
      <w:tr w:rsidR="00E63C8D" w:rsidRPr="005C16E3" w:rsidTr="00E63C8D">
        <w:trPr>
          <w:trHeight w:val="18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6</w:t>
            </w:r>
          </w:p>
        </w:tc>
        <w:tc>
          <w:tcPr>
            <w:tcW w:w="2260" w:type="dxa"/>
          </w:tcPr>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Киоск ИП</w:t>
            </w:r>
          </w:p>
        </w:tc>
        <w:tc>
          <w:tcPr>
            <w:tcW w:w="2257"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торговля</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w:t>
            </w:r>
          </w:p>
        </w:tc>
        <w:tc>
          <w:tcPr>
            <w:tcW w:w="2209" w:type="dxa"/>
            <w:vAlign w:val="center"/>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с. Казанка</w:t>
            </w:r>
          </w:p>
        </w:tc>
      </w:tr>
      <w:tr w:rsidR="00E63C8D" w:rsidRPr="005C16E3" w:rsidTr="00E63C8D">
        <w:trPr>
          <w:trHeight w:val="18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7</w:t>
            </w:r>
          </w:p>
        </w:tc>
        <w:tc>
          <w:tcPr>
            <w:tcW w:w="2260" w:type="dxa"/>
          </w:tcPr>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ООО «Колос –</w:t>
            </w:r>
            <w:proofErr w:type="spellStart"/>
            <w:r w:rsidRPr="00E63C8D">
              <w:rPr>
                <w:rFonts w:ascii="Palatino Linotype" w:hAnsi="Palatino Linotype" w:cs="Palatino Linotype"/>
                <w:sz w:val="24"/>
                <w:szCs w:val="24"/>
              </w:rPr>
              <w:t>Агро</w:t>
            </w:r>
            <w:proofErr w:type="spellEnd"/>
            <w:r w:rsidRPr="00E63C8D">
              <w:rPr>
                <w:rFonts w:ascii="Palatino Linotype" w:hAnsi="Palatino Linotype" w:cs="Palatino Linotype"/>
                <w:sz w:val="24"/>
                <w:szCs w:val="24"/>
              </w:rPr>
              <w:t>» МТФ</w:t>
            </w:r>
          </w:p>
        </w:tc>
        <w:tc>
          <w:tcPr>
            <w:tcW w:w="2257" w:type="dxa"/>
          </w:tcPr>
          <w:p w:rsidR="00E63C8D" w:rsidRPr="00E63C8D" w:rsidRDefault="00E63C8D" w:rsidP="00E63C8D">
            <w:pPr>
              <w:spacing w:after="0" w:line="240" w:lineRule="auto"/>
              <w:rPr>
                <w:rFonts w:ascii="Palatino Linotype" w:hAnsi="Palatino Linotype" w:cs="Palatino Linotype"/>
                <w:bCs/>
                <w:sz w:val="24"/>
                <w:szCs w:val="24"/>
              </w:rPr>
            </w:pPr>
            <w:r w:rsidRPr="00E63C8D">
              <w:rPr>
                <w:rFonts w:ascii="Palatino Linotype" w:hAnsi="Palatino Linotype" w:cs="Palatino Linotype"/>
                <w:bCs/>
                <w:sz w:val="24"/>
                <w:szCs w:val="24"/>
              </w:rPr>
              <w:t>животноводство</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сельхозпродукция</w:t>
            </w:r>
          </w:p>
        </w:tc>
        <w:tc>
          <w:tcPr>
            <w:tcW w:w="2209" w:type="dxa"/>
            <w:vAlign w:val="center"/>
          </w:tcPr>
          <w:p w:rsidR="00E63C8D" w:rsidRPr="00E63C8D" w:rsidRDefault="00E63C8D" w:rsidP="00E63C8D">
            <w:pPr>
              <w:spacing w:after="0" w:line="240" w:lineRule="auto"/>
              <w:rPr>
                <w:rFonts w:ascii="Palatino Linotype" w:hAnsi="Palatino Linotype" w:cs="Palatino Linotype"/>
                <w:sz w:val="24"/>
                <w:szCs w:val="24"/>
              </w:rPr>
            </w:pPr>
            <w:proofErr w:type="spellStart"/>
            <w:r w:rsidRPr="00E63C8D">
              <w:rPr>
                <w:rFonts w:ascii="Palatino Linotype" w:hAnsi="Palatino Linotype" w:cs="Palatino Linotype"/>
                <w:sz w:val="24"/>
                <w:szCs w:val="24"/>
              </w:rPr>
              <w:t>д.Староаккулаево</w:t>
            </w:r>
            <w:proofErr w:type="spellEnd"/>
          </w:p>
        </w:tc>
      </w:tr>
      <w:tr w:rsidR="00E63C8D" w:rsidRPr="005C16E3" w:rsidTr="00E63C8D">
        <w:trPr>
          <w:trHeight w:val="18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8</w:t>
            </w:r>
          </w:p>
        </w:tc>
        <w:tc>
          <w:tcPr>
            <w:tcW w:w="2260" w:type="dxa"/>
          </w:tcPr>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 xml:space="preserve"> Магазин (</w:t>
            </w:r>
            <w:proofErr w:type="spellStart"/>
            <w:r w:rsidRPr="00E63C8D">
              <w:rPr>
                <w:rFonts w:ascii="Palatino Linotype" w:hAnsi="Palatino Linotype" w:cs="Palatino Linotype"/>
                <w:sz w:val="24"/>
                <w:szCs w:val="24"/>
              </w:rPr>
              <w:t>райпо</w:t>
            </w:r>
            <w:proofErr w:type="spellEnd"/>
            <w:r w:rsidRPr="00E63C8D">
              <w:rPr>
                <w:rFonts w:ascii="Palatino Linotype" w:hAnsi="Palatino Linotype" w:cs="Palatino Linotype"/>
                <w:sz w:val="24"/>
                <w:szCs w:val="24"/>
              </w:rPr>
              <w:t>)</w:t>
            </w:r>
          </w:p>
        </w:tc>
        <w:tc>
          <w:tcPr>
            <w:tcW w:w="2257" w:type="dxa"/>
          </w:tcPr>
          <w:p w:rsidR="00E63C8D" w:rsidRPr="00E63C8D" w:rsidRDefault="00E63C8D" w:rsidP="00E63C8D">
            <w:pPr>
              <w:spacing w:after="0" w:line="240" w:lineRule="auto"/>
              <w:rPr>
                <w:rFonts w:ascii="Palatino Linotype" w:hAnsi="Palatino Linotype" w:cs="Palatino Linotype"/>
                <w:bCs/>
                <w:sz w:val="24"/>
                <w:szCs w:val="24"/>
              </w:rPr>
            </w:pPr>
            <w:r w:rsidRPr="00E63C8D">
              <w:rPr>
                <w:rFonts w:ascii="Palatino Linotype" w:hAnsi="Palatino Linotype" w:cs="Palatino Linotype"/>
                <w:bCs/>
                <w:sz w:val="24"/>
                <w:szCs w:val="24"/>
              </w:rPr>
              <w:t>торговля</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торговля</w:t>
            </w:r>
          </w:p>
        </w:tc>
        <w:tc>
          <w:tcPr>
            <w:tcW w:w="2209" w:type="dxa"/>
            <w:vAlign w:val="center"/>
          </w:tcPr>
          <w:p w:rsidR="00E63C8D" w:rsidRPr="00E63C8D" w:rsidRDefault="00E63C8D" w:rsidP="00E63C8D">
            <w:pPr>
              <w:spacing w:after="0" w:line="240" w:lineRule="auto"/>
              <w:rPr>
                <w:rFonts w:ascii="Palatino Linotype" w:hAnsi="Palatino Linotype" w:cs="Palatino Linotype"/>
                <w:sz w:val="24"/>
                <w:szCs w:val="24"/>
              </w:rPr>
            </w:pPr>
            <w:proofErr w:type="spellStart"/>
            <w:r w:rsidRPr="00E63C8D">
              <w:rPr>
                <w:rFonts w:ascii="Palatino Linotype" w:hAnsi="Palatino Linotype" w:cs="Palatino Linotype"/>
                <w:sz w:val="24"/>
                <w:szCs w:val="24"/>
              </w:rPr>
              <w:t>дСтароаккулаево</w:t>
            </w:r>
            <w:proofErr w:type="spellEnd"/>
          </w:p>
        </w:tc>
      </w:tr>
      <w:tr w:rsidR="00E63C8D" w:rsidRPr="005C16E3" w:rsidTr="00E63C8D">
        <w:trPr>
          <w:trHeight w:val="18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9</w:t>
            </w:r>
          </w:p>
        </w:tc>
        <w:tc>
          <w:tcPr>
            <w:tcW w:w="2260" w:type="dxa"/>
          </w:tcPr>
          <w:p w:rsidR="00E63C8D" w:rsidRPr="00E63C8D" w:rsidRDefault="00E63C8D" w:rsidP="00E63C8D">
            <w:pPr>
              <w:spacing w:after="0" w:line="240" w:lineRule="auto"/>
              <w:rPr>
                <w:rFonts w:ascii="Palatino Linotype" w:hAnsi="Palatino Linotype" w:cs="Palatino Linotype"/>
                <w:bCs/>
                <w:sz w:val="24"/>
                <w:szCs w:val="24"/>
              </w:rPr>
            </w:pPr>
            <w:r w:rsidRPr="00E63C8D">
              <w:rPr>
                <w:rFonts w:ascii="Palatino Linotype" w:hAnsi="Palatino Linotype" w:cs="Palatino Linotype"/>
                <w:bCs/>
                <w:sz w:val="24"/>
                <w:szCs w:val="24"/>
              </w:rPr>
              <w:t>Магазин (</w:t>
            </w:r>
            <w:proofErr w:type="spellStart"/>
            <w:r w:rsidRPr="00E63C8D">
              <w:rPr>
                <w:rFonts w:ascii="Palatino Linotype" w:hAnsi="Palatino Linotype" w:cs="Palatino Linotype"/>
                <w:bCs/>
                <w:sz w:val="24"/>
                <w:szCs w:val="24"/>
              </w:rPr>
              <w:t>райпо</w:t>
            </w:r>
            <w:proofErr w:type="spellEnd"/>
            <w:r w:rsidRPr="00E63C8D">
              <w:rPr>
                <w:rFonts w:ascii="Palatino Linotype" w:hAnsi="Palatino Linotype" w:cs="Palatino Linotype"/>
                <w:bCs/>
                <w:sz w:val="24"/>
                <w:szCs w:val="24"/>
              </w:rPr>
              <w:t>)</w:t>
            </w:r>
          </w:p>
        </w:tc>
        <w:tc>
          <w:tcPr>
            <w:tcW w:w="2257"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торговля</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торговля</w:t>
            </w:r>
          </w:p>
        </w:tc>
        <w:tc>
          <w:tcPr>
            <w:tcW w:w="2209" w:type="dxa"/>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д.Фань</w:t>
            </w:r>
          </w:p>
        </w:tc>
      </w:tr>
      <w:tr w:rsidR="00E63C8D" w:rsidRPr="005C16E3" w:rsidTr="00E63C8D">
        <w:trPr>
          <w:trHeight w:val="18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10</w:t>
            </w:r>
          </w:p>
        </w:tc>
        <w:tc>
          <w:tcPr>
            <w:tcW w:w="2260" w:type="dxa"/>
          </w:tcPr>
          <w:p w:rsidR="00E63C8D" w:rsidRPr="00E63C8D" w:rsidRDefault="00E63C8D" w:rsidP="00E63C8D">
            <w:pPr>
              <w:spacing w:after="0" w:line="240" w:lineRule="auto"/>
              <w:rPr>
                <w:rFonts w:ascii="Palatino Linotype" w:hAnsi="Palatino Linotype" w:cs="Palatino Linotype"/>
                <w:bCs/>
                <w:sz w:val="24"/>
                <w:szCs w:val="24"/>
              </w:rPr>
            </w:pPr>
            <w:r w:rsidRPr="00E63C8D">
              <w:rPr>
                <w:rFonts w:ascii="Palatino Linotype" w:hAnsi="Palatino Linotype" w:cs="Palatino Linotype"/>
                <w:bCs/>
                <w:sz w:val="24"/>
                <w:szCs w:val="24"/>
              </w:rPr>
              <w:t>Киоск ИП</w:t>
            </w:r>
          </w:p>
        </w:tc>
        <w:tc>
          <w:tcPr>
            <w:tcW w:w="2257"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торговля</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w:t>
            </w:r>
          </w:p>
        </w:tc>
        <w:tc>
          <w:tcPr>
            <w:tcW w:w="2209" w:type="dxa"/>
          </w:tcPr>
          <w:p w:rsidR="00E63C8D" w:rsidRPr="00E63C8D" w:rsidRDefault="00E63C8D" w:rsidP="00E63C8D">
            <w:pPr>
              <w:spacing w:after="0" w:line="240" w:lineRule="auto"/>
              <w:jc w:val="center"/>
              <w:rPr>
                <w:rFonts w:ascii="Palatino Linotype" w:hAnsi="Palatino Linotype" w:cs="Palatino Linotype"/>
                <w:sz w:val="24"/>
                <w:szCs w:val="24"/>
              </w:rPr>
            </w:pPr>
            <w:r w:rsidRPr="00E63C8D">
              <w:rPr>
                <w:rFonts w:ascii="Palatino Linotype" w:hAnsi="Palatino Linotype" w:cs="Palatino Linotype"/>
                <w:sz w:val="24"/>
                <w:szCs w:val="24"/>
              </w:rPr>
              <w:t>д.Фань</w:t>
            </w:r>
          </w:p>
        </w:tc>
      </w:tr>
      <w:tr w:rsidR="00E63C8D" w:rsidRPr="005C16E3" w:rsidTr="00E63C8D">
        <w:trPr>
          <w:trHeight w:val="18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lastRenderedPageBreak/>
              <w:t>11</w:t>
            </w:r>
          </w:p>
        </w:tc>
        <w:tc>
          <w:tcPr>
            <w:tcW w:w="2260" w:type="dxa"/>
          </w:tcPr>
          <w:p w:rsidR="00E63C8D" w:rsidRPr="00E63C8D" w:rsidRDefault="00E63C8D" w:rsidP="00E63C8D">
            <w:pPr>
              <w:spacing w:after="0" w:line="240" w:lineRule="auto"/>
              <w:rPr>
                <w:rFonts w:ascii="Palatino Linotype" w:hAnsi="Palatino Linotype" w:cs="Palatino Linotype"/>
                <w:bCs/>
                <w:sz w:val="24"/>
                <w:szCs w:val="24"/>
              </w:rPr>
            </w:pPr>
            <w:r w:rsidRPr="00E63C8D">
              <w:rPr>
                <w:rFonts w:ascii="Palatino Linotype" w:hAnsi="Palatino Linotype" w:cs="Palatino Linotype"/>
                <w:bCs/>
                <w:sz w:val="24"/>
                <w:szCs w:val="24"/>
              </w:rPr>
              <w:t>ООО «Раевский»</w:t>
            </w:r>
          </w:p>
        </w:tc>
        <w:tc>
          <w:tcPr>
            <w:tcW w:w="2257"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животноводство</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сельхозпродукция</w:t>
            </w:r>
          </w:p>
        </w:tc>
        <w:tc>
          <w:tcPr>
            <w:tcW w:w="2209" w:type="dxa"/>
          </w:tcPr>
          <w:p w:rsidR="00E63C8D" w:rsidRPr="00E63C8D" w:rsidRDefault="00E63C8D" w:rsidP="00E63C8D">
            <w:pPr>
              <w:spacing w:after="0" w:line="240" w:lineRule="auto"/>
              <w:rPr>
                <w:rFonts w:ascii="Palatino Linotype" w:hAnsi="Palatino Linotype" w:cs="Palatino Linotype"/>
                <w:sz w:val="24"/>
                <w:szCs w:val="24"/>
              </w:rPr>
            </w:pPr>
            <w:r w:rsidRPr="00E63C8D">
              <w:rPr>
                <w:rFonts w:ascii="Palatino Linotype" w:hAnsi="Palatino Linotype" w:cs="Palatino Linotype"/>
                <w:sz w:val="24"/>
                <w:szCs w:val="24"/>
              </w:rPr>
              <w:t xml:space="preserve">         д.Фань</w:t>
            </w:r>
          </w:p>
        </w:tc>
      </w:tr>
      <w:tr w:rsidR="00E63C8D" w:rsidRPr="005C16E3" w:rsidTr="00E63C8D">
        <w:trPr>
          <w:trHeight w:val="18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12</w:t>
            </w:r>
          </w:p>
        </w:tc>
        <w:tc>
          <w:tcPr>
            <w:tcW w:w="2260" w:type="dxa"/>
          </w:tcPr>
          <w:p w:rsidR="00E63C8D" w:rsidRPr="00E63C8D" w:rsidRDefault="00E63C8D" w:rsidP="00E63C8D">
            <w:pPr>
              <w:spacing w:after="0" w:line="240" w:lineRule="auto"/>
              <w:rPr>
                <w:rFonts w:ascii="Palatino Linotype" w:hAnsi="Palatino Linotype" w:cs="Palatino Linotype"/>
                <w:bCs/>
                <w:sz w:val="24"/>
                <w:szCs w:val="24"/>
              </w:rPr>
            </w:pPr>
            <w:r w:rsidRPr="00E63C8D">
              <w:rPr>
                <w:rFonts w:ascii="Palatino Linotype" w:hAnsi="Palatino Linotype" w:cs="Palatino Linotype"/>
                <w:bCs/>
                <w:sz w:val="24"/>
                <w:szCs w:val="24"/>
              </w:rPr>
              <w:t>Магазин(</w:t>
            </w:r>
            <w:proofErr w:type="spellStart"/>
            <w:r w:rsidRPr="00E63C8D">
              <w:rPr>
                <w:rFonts w:ascii="Palatino Linotype" w:hAnsi="Palatino Linotype" w:cs="Palatino Linotype"/>
                <w:bCs/>
                <w:sz w:val="24"/>
                <w:szCs w:val="24"/>
              </w:rPr>
              <w:t>райпо</w:t>
            </w:r>
            <w:proofErr w:type="spellEnd"/>
            <w:r w:rsidRPr="00E63C8D">
              <w:rPr>
                <w:rFonts w:ascii="Palatino Linotype" w:hAnsi="Palatino Linotype" w:cs="Palatino Linotype"/>
                <w:bCs/>
                <w:sz w:val="24"/>
                <w:szCs w:val="24"/>
              </w:rPr>
              <w:t>)</w:t>
            </w:r>
          </w:p>
        </w:tc>
        <w:tc>
          <w:tcPr>
            <w:tcW w:w="2257"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торговля</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торговля</w:t>
            </w:r>
          </w:p>
        </w:tc>
        <w:tc>
          <w:tcPr>
            <w:tcW w:w="2209" w:type="dxa"/>
          </w:tcPr>
          <w:p w:rsidR="00E63C8D" w:rsidRPr="00E63C8D" w:rsidRDefault="00E63C8D" w:rsidP="00E63C8D">
            <w:pPr>
              <w:spacing w:after="0" w:line="240" w:lineRule="auto"/>
              <w:jc w:val="center"/>
              <w:rPr>
                <w:rFonts w:ascii="Palatino Linotype" w:hAnsi="Palatino Linotype" w:cs="Palatino Linotype"/>
                <w:sz w:val="24"/>
                <w:szCs w:val="24"/>
              </w:rPr>
            </w:pPr>
            <w:proofErr w:type="spellStart"/>
            <w:r w:rsidRPr="00E63C8D">
              <w:rPr>
                <w:rFonts w:ascii="Palatino Linotype" w:hAnsi="Palatino Linotype" w:cs="Palatino Linotype"/>
                <w:sz w:val="24"/>
                <w:szCs w:val="24"/>
              </w:rPr>
              <w:t>с.Урняк</w:t>
            </w:r>
            <w:proofErr w:type="spellEnd"/>
          </w:p>
        </w:tc>
      </w:tr>
      <w:tr w:rsidR="00E63C8D" w:rsidRPr="005C16E3" w:rsidTr="00E63C8D">
        <w:trPr>
          <w:trHeight w:val="180"/>
        </w:trPr>
        <w:tc>
          <w:tcPr>
            <w:tcW w:w="577" w:type="dxa"/>
            <w:vAlign w:val="center"/>
          </w:tcPr>
          <w:p w:rsidR="00E63C8D" w:rsidRPr="005C16E3" w:rsidRDefault="00E63C8D" w:rsidP="00E63C8D">
            <w:pPr>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13</w:t>
            </w:r>
          </w:p>
        </w:tc>
        <w:tc>
          <w:tcPr>
            <w:tcW w:w="2260" w:type="dxa"/>
          </w:tcPr>
          <w:p w:rsidR="00E63C8D" w:rsidRPr="00E63C8D" w:rsidRDefault="00E63C8D" w:rsidP="00E63C8D">
            <w:pPr>
              <w:spacing w:after="0" w:line="240" w:lineRule="auto"/>
              <w:rPr>
                <w:rFonts w:ascii="Palatino Linotype" w:hAnsi="Palatino Linotype" w:cs="Palatino Linotype"/>
                <w:bCs/>
                <w:sz w:val="24"/>
                <w:szCs w:val="24"/>
              </w:rPr>
            </w:pPr>
            <w:proofErr w:type="spellStart"/>
            <w:r w:rsidRPr="00E63C8D">
              <w:rPr>
                <w:rFonts w:ascii="Palatino Linotype" w:hAnsi="Palatino Linotype" w:cs="Palatino Linotype"/>
                <w:bCs/>
                <w:sz w:val="24"/>
                <w:szCs w:val="24"/>
              </w:rPr>
              <w:t>Молокосборный</w:t>
            </w:r>
            <w:proofErr w:type="spellEnd"/>
            <w:r w:rsidRPr="00E63C8D">
              <w:rPr>
                <w:rFonts w:ascii="Palatino Linotype" w:hAnsi="Palatino Linotype" w:cs="Palatino Linotype"/>
                <w:bCs/>
                <w:sz w:val="24"/>
                <w:szCs w:val="24"/>
              </w:rPr>
              <w:t xml:space="preserve"> пункт</w:t>
            </w:r>
          </w:p>
        </w:tc>
        <w:tc>
          <w:tcPr>
            <w:tcW w:w="2257"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торговля</w:t>
            </w:r>
          </w:p>
        </w:tc>
        <w:tc>
          <w:tcPr>
            <w:tcW w:w="2465" w:type="dxa"/>
          </w:tcPr>
          <w:p w:rsidR="00E63C8D" w:rsidRPr="00E63C8D" w:rsidRDefault="00E63C8D" w:rsidP="00E63C8D">
            <w:pPr>
              <w:spacing w:after="0" w:line="240" w:lineRule="auto"/>
              <w:jc w:val="center"/>
              <w:rPr>
                <w:rFonts w:ascii="Palatino Linotype" w:hAnsi="Palatino Linotype" w:cs="Palatino Linotype"/>
                <w:bCs/>
                <w:sz w:val="24"/>
                <w:szCs w:val="24"/>
              </w:rPr>
            </w:pPr>
            <w:r w:rsidRPr="00E63C8D">
              <w:rPr>
                <w:rFonts w:ascii="Palatino Linotype" w:hAnsi="Palatino Linotype" w:cs="Palatino Linotype"/>
                <w:bCs/>
                <w:sz w:val="24"/>
                <w:szCs w:val="24"/>
              </w:rPr>
              <w:t>сбор молока у населения</w:t>
            </w:r>
          </w:p>
        </w:tc>
        <w:tc>
          <w:tcPr>
            <w:tcW w:w="2209" w:type="dxa"/>
          </w:tcPr>
          <w:p w:rsidR="00E63C8D" w:rsidRPr="00E63C8D" w:rsidRDefault="00E63C8D" w:rsidP="00E63C8D">
            <w:pPr>
              <w:spacing w:after="0" w:line="240" w:lineRule="auto"/>
              <w:jc w:val="center"/>
              <w:rPr>
                <w:rFonts w:ascii="Palatino Linotype" w:hAnsi="Palatino Linotype" w:cs="Palatino Linotype"/>
                <w:sz w:val="24"/>
                <w:szCs w:val="24"/>
              </w:rPr>
            </w:pPr>
            <w:proofErr w:type="spellStart"/>
            <w:r w:rsidRPr="00E63C8D">
              <w:rPr>
                <w:rFonts w:ascii="Palatino Linotype" w:hAnsi="Palatino Linotype" w:cs="Palatino Linotype"/>
                <w:sz w:val="24"/>
                <w:szCs w:val="24"/>
              </w:rPr>
              <w:t>с.Урняк</w:t>
            </w:r>
            <w:proofErr w:type="spellEnd"/>
          </w:p>
        </w:tc>
      </w:tr>
    </w:tbl>
    <w:p w:rsidR="00E63C8D" w:rsidRDefault="00E63C8D" w:rsidP="00204AFA">
      <w:pPr>
        <w:tabs>
          <w:tab w:val="left" w:pos="0"/>
        </w:tabs>
        <w:spacing w:after="0" w:line="240" w:lineRule="auto"/>
        <w:ind w:right="119"/>
        <w:rPr>
          <w:rFonts w:ascii="Palatino Linotype" w:hAnsi="Palatino Linotype"/>
          <w:b/>
          <w:sz w:val="24"/>
          <w:szCs w:val="24"/>
        </w:rPr>
      </w:pPr>
    </w:p>
    <w:p w:rsidR="001A426F" w:rsidRPr="001A426F" w:rsidRDefault="00F15DE6" w:rsidP="00204AFA">
      <w:pPr>
        <w:tabs>
          <w:tab w:val="left" w:pos="0"/>
        </w:tabs>
        <w:spacing w:after="0" w:line="240" w:lineRule="auto"/>
        <w:ind w:right="119"/>
        <w:rPr>
          <w:rFonts w:ascii="Palatino Linotype" w:hAnsi="Palatino Linotype"/>
          <w:b/>
          <w:sz w:val="24"/>
          <w:szCs w:val="24"/>
        </w:rPr>
      </w:pPr>
      <w:r>
        <w:rPr>
          <w:rFonts w:ascii="Palatino Linotype" w:hAnsi="Palatino Linotype"/>
          <w:b/>
          <w:sz w:val="24"/>
          <w:szCs w:val="24"/>
        </w:rPr>
        <w:t>1.2</w:t>
      </w:r>
      <w:r w:rsidR="001A426F" w:rsidRPr="001A426F">
        <w:rPr>
          <w:rFonts w:ascii="Palatino Linotype" w:hAnsi="Palatino Linotype"/>
          <w:b/>
          <w:sz w:val="24"/>
          <w:szCs w:val="24"/>
        </w:rPr>
        <w:t>.4. Зона рекреационного назначения</w:t>
      </w:r>
    </w:p>
    <w:p w:rsidR="00171066" w:rsidRDefault="00362216"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Зона рекреационного назначения представляет собой участки территории в пределах и вне границ населенных пунктов, предназначенные для организации массового отдыха населения, занятий физической культурой и спортом, а также для улучшения экологической обстановки и включают парки, пляжи, водоемы и иные объекты, используемые в рекреационных целях и формирующие систему открытых пространств населенных пунктов.</w:t>
      </w:r>
    </w:p>
    <w:p w:rsidR="00362216" w:rsidRDefault="00362216"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xml:space="preserve">В настоящем проекте генеральных планов в зоне рекреационного назначения выделены </w:t>
      </w:r>
      <w:proofErr w:type="spellStart"/>
      <w:r>
        <w:rPr>
          <w:rFonts w:ascii="Palatino Linotype" w:hAnsi="Palatino Linotype" w:cs="Arial"/>
          <w:sz w:val="24"/>
          <w:szCs w:val="24"/>
        </w:rPr>
        <w:t>подзоны</w:t>
      </w:r>
      <w:proofErr w:type="spellEnd"/>
      <w:r>
        <w:rPr>
          <w:rFonts w:ascii="Palatino Linotype" w:hAnsi="Palatino Linotype" w:cs="Arial"/>
          <w:sz w:val="24"/>
          <w:szCs w:val="24"/>
        </w:rPr>
        <w:t>, характеристики которых приведены ниже.</w:t>
      </w:r>
    </w:p>
    <w:p w:rsidR="00362216" w:rsidRDefault="00362216"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i/>
          <w:sz w:val="24"/>
          <w:szCs w:val="24"/>
        </w:rPr>
        <w:t>Зона общественных пространств</w:t>
      </w:r>
      <w:r>
        <w:rPr>
          <w:rFonts w:ascii="Palatino Linotype" w:hAnsi="Palatino Linotype" w:cs="Arial"/>
          <w:sz w:val="24"/>
          <w:szCs w:val="24"/>
        </w:rPr>
        <w:t xml:space="preserve"> –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неограниченных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w:t>
      </w:r>
    </w:p>
    <w:p w:rsidR="00362216" w:rsidRDefault="00362216"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В зоне общественных пространств запрещено:</w:t>
      </w:r>
    </w:p>
    <w:p w:rsidR="00362216" w:rsidRDefault="00362216" w:rsidP="00362216">
      <w:pPr>
        <w:tabs>
          <w:tab w:val="left" w:pos="0"/>
        </w:tabs>
        <w:spacing w:after="0" w:line="240" w:lineRule="auto"/>
        <w:ind w:right="118" w:firstLine="567"/>
        <w:rPr>
          <w:rFonts w:ascii="Palatino Linotype" w:hAnsi="Palatino Linotype" w:cs="Arial"/>
          <w:sz w:val="24"/>
          <w:szCs w:val="24"/>
        </w:rPr>
      </w:pPr>
      <w:r>
        <w:rPr>
          <w:rFonts w:ascii="Palatino Linotype" w:hAnsi="Palatino Linotype" w:cs="Arial"/>
          <w:sz w:val="24"/>
          <w:szCs w:val="24"/>
        </w:rPr>
        <w:t>- возведение ограждений</w:t>
      </w:r>
      <w:r w:rsidR="0009173A">
        <w:rPr>
          <w:rFonts w:ascii="Palatino Linotype" w:hAnsi="Palatino Linotype" w:cs="Arial"/>
          <w:sz w:val="24"/>
          <w:szCs w:val="24"/>
        </w:rPr>
        <w:t>, препятствующих свободному перемещению населения;</w:t>
      </w:r>
    </w:p>
    <w:p w:rsidR="0009173A" w:rsidRDefault="0009173A" w:rsidP="0009173A">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строительство зданий и сооружений производственного, коммунально-складского и жилого назначения;</w:t>
      </w:r>
    </w:p>
    <w:p w:rsidR="0009173A" w:rsidRDefault="0009173A" w:rsidP="0009173A">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строительство и эксплуатация любых объектов, оказывающих негативное воздействие на состояние окружающей среды.</w:t>
      </w:r>
    </w:p>
    <w:p w:rsidR="0009173A" w:rsidRDefault="0009173A"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В зоне общественных пространств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w:t>
      </w:r>
    </w:p>
    <w:p w:rsidR="0009173A" w:rsidRDefault="0009173A"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Территории зеленых насаждений общего пользования: озеленение газонов общественно-делового центра и улиц населенного пункта, посадки зеленых массивов.</w:t>
      </w:r>
    </w:p>
    <w:p w:rsidR="0009173A" w:rsidRDefault="0009173A"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i/>
          <w:sz w:val="24"/>
          <w:szCs w:val="24"/>
        </w:rPr>
        <w:t xml:space="preserve">Зона размещения спортивных сооружений </w:t>
      </w:r>
      <w:r>
        <w:rPr>
          <w:rFonts w:ascii="Palatino Linotype" w:hAnsi="Palatino Linotype" w:cs="Arial"/>
          <w:sz w:val="24"/>
          <w:szCs w:val="24"/>
        </w:rPr>
        <w:t>– предполагает размещение проектируемых спортивных объектов, в том числе плоскостных.</w:t>
      </w:r>
    </w:p>
    <w:p w:rsidR="0009173A" w:rsidRDefault="0009173A"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Основными задачами по данной зоне при принятии проектных решений генерального плана являются:</w:t>
      </w:r>
    </w:p>
    <w:p w:rsidR="0009173A" w:rsidRDefault="0009173A" w:rsidP="0009173A">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обеспечение населения доступной возможностью заниматься физической культурой и спортом;</w:t>
      </w:r>
    </w:p>
    <w:p w:rsidR="0009173A" w:rsidRDefault="0009173A" w:rsidP="0009173A">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формирования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rsidR="0009173A" w:rsidRDefault="002B48BC" w:rsidP="0009173A">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ул</w:t>
      </w:r>
      <w:r w:rsidR="0009173A">
        <w:rPr>
          <w:rFonts w:ascii="Palatino Linotype" w:hAnsi="Palatino Linotype" w:cs="Arial"/>
          <w:sz w:val="24"/>
          <w:szCs w:val="24"/>
        </w:rPr>
        <w:t>учшение кач</w:t>
      </w:r>
      <w:r>
        <w:rPr>
          <w:rFonts w:ascii="Palatino Linotype" w:hAnsi="Palatino Linotype" w:cs="Arial"/>
          <w:sz w:val="24"/>
          <w:szCs w:val="24"/>
        </w:rPr>
        <w:t>ества физического воспитания населения.</w:t>
      </w:r>
    </w:p>
    <w:p w:rsidR="00FA2719" w:rsidRDefault="00FA2719" w:rsidP="00EC6833">
      <w:pPr>
        <w:tabs>
          <w:tab w:val="left" w:pos="0"/>
        </w:tabs>
        <w:spacing w:after="0" w:line="240" w:lineRule="auto"/>
        <w:ind w:right="119" w:firstLine="680"/>
        <w:jc w:val="both"/>
        <w:rPr>
          <w:rFonts w:ascii="Palatino Linotype" w:hAnsi="Palatino Linotype" w:cs="Arial"/>
          <w:i/>
          <w:sz w:val="24"/>
          <w:szCs w:val="24"/>
          <w:u w:val="single"/>
        </w:rPr>
      </w:pPr>
      <w:r>
        <w:rPr>
          <w:rFonts w:ascii="Palatino Linotype" w:hAnsi="Palatino Linotype" w:cs="Arial"/>
          <w:i/>
          <w:sz w:val="24"/>
          <w:szCs w:val="24"/>
          <w:u w:val="single"/>
        </w:rPr>
        <w:t>Организация отдыха населения</w:t>
      </w:r>
    </w:p>
    <w:p w:rsidR="00FA2719" w:rsidRDefault="00FA2719"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lastRenderedPageBreak/>
        <w:t>Система озеленения является частью архитектурно-планировочной структуры населенных пунктов, включающие в себя озеленение селитебных территорий, производственной зоны и зоны отдыха.</w:t>
      </w:r>
    </w:p>
    <w:p w:rsidR="00FA2719" w:rsidRDefault="00FA2719"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Генеральным планом определены границы природно-рекреационных территорий, установлены требования по их функциональному использованию.</w:t>
      </w:r>
    </w:p>
    <w:p w:rsidR="00FA2719" w:rsidRDefault="00FA2719"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В систему зеленых насаждений селитебной зоны входят:</w:t>
      </w:r>
    </w:p>
    <w:p w:rsidR="00FA2719" w:rsidRDefault="00FA2719"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озеленение улиц и площадей;</w:t>
      </w:r>
    </w:p>
    <w:p w:rsidR="00FA2719" w:rsidRDefault="00FA2719"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озеленение участков при зданиях культурно-бытового обслуживания и спортивных сооружениях.</w:t>
      </w:r>
    </w:p>
    <w:p w:rsidR="00FA2719" w:rsidRDefault="00FA2719"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xml:space="preserve">Наиболее крупные массивы зелени находятся в прибрежной </w:t>
      </w:r>
      <w:r w:rsidRPr="009C4846">
        <w:rPr>
          <w:rFonts w:ascii="Palatino Linotype" w:hAnsi="Palatino Linotype" w:cs="Arial"/>
          <w:sz w:val="24"/>
          <w:szCs w:val="24"/>
        </w:rPr>
        <w:t xml:space="preserve">зоне р.р. </w:t>
      </w:r>
      <w:proofErr w:type="spellStart"/>
      <w:r w:rsidR="00380AAF" w:rsidRPr="009C4846">
        <w:rPr>
          <w:rFonts w:ascii="Palatino Linotype" w:hAnsi="Palatino Linotype" w:cs="Arial"/>
          <w:sz w:val="24"/>
          <w:szCs w:val="24"/>
        </w:rPr>
        <w:t>Катайка</w:t>
      </w:r>
      <w:proofErr w:type="spellEnd"/>
      <w:r w:rsidRPr="009C4846">
        <w:rPr>
          <w:rFonts w:ascii="Palatino Linotype" w:hAnsi="Palatino Linotype" w:cs="Arial"/>
          <w:sz w:val="24"/>
          <w:szCs w:val="24"/>
        </w:rPr>
        <w:t xml:space="preserve"> и </w:t>
      </w:r>
      <w:proofErr w:type="spellStart"/>
      <w:r w:rsidR="00380AAF" w:rsidRPr="009C4846">
        <w:rPr>
          <w:rFonts w:ascii="Palatino Linotype" w:hAnsi="Palatino Linotype" w:cs="Arial"/>
          <w:sz w:val="24"/>
          <w:szCs w:val="24"/>
        </w:rPr>
        <w:t>Т</w:t>
      </w:r>
      <w:r w:rsidR="009C4846" w:rsidRPr="009C4846">
        <w:rPr>
          <w:rFonts w:ascii="Palatino Linotype" w:hAnsi="Palatino Linotype" w:cs="Arial"/>
          <w:sz w:val="24"/>
          <w:szCs w:val="24"/>
        </w:rPr>
        <w:t>утакма</w:t>
      </w:r>
      <w:proofErr w:type="spellEnd"/>
      <w:r w:rsidR="009C4846">
        <w:rPr>
          <w:rFonts w:ascii="Palatino Linotype" w:hAnsi="Palatino Linotype" w:cs="Arial"/>
          <w:sz w:val="24"/>
          <w:szCs w:val="24"/>
        </w:rPr>
        <w:t>.</w:t>
      </w:r>
    </w:p>
    <w:p w:rsidR="00FA2719" w:rsidRDefault="00CB249D"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Площадь</w:t>
      </w:r>
      <w:r w:rsidR="00FC7E28">
        <w:rPr>
          <w:rFonts w:ascii="Palatino Linotype" w:hAnsi="Palatino Linotype" w:cs="Arial"/>
          <w:sz w:val="24"/>
          <w:szCs w:val="24"/>
        </w:rPr>
        <w:t xml:space="preserve"> озеленения территорий </w:t>
      </w:r>
      <w:r w:rsidR="00E81FC8">
        <w:rPr>
          <w:rFonts w:ascii="Palatino Linotype" w:hAnsi="Palatino Linotype" w:cs="Arial"/>
          <w:sz w:val="24"/>
          <w:szCs w:val="24"/>
        </w:rPr>
        <w:t>населенных пунктов Казанского поселения</w:t>
      </w:r>
      <w:r w:rsidR="00FC7E28">
        <w:rPr>
          <w:rFonts w:ascii="Palatino Linotype" w:hAnsi="Palatino Linotype" w:cs="Arial"/>
          <w:sz w:val="24"/>
          <w:szCs w:val="24"/>
        </w:rPr>
        <w:t xml:space="preserve"> не соответствует установленным нормативным показателям.</w:t>
      </w:r>
    </w:p>
    <w:p w:rsidR="00FC7E28" w:rsidRDefault="00FC7E28"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Удельный вес озелененных территорий различного назначения в пределах застройки населенного пункта должен составлять не менее 40% (п. 2.4.6 ТСН).</w:t>
      </w:r>
    </w:p>
    <w:p w:rsidR="00FC7E28" w:rsidRDefault="00FC7E28" w:rsidP="00EC6833">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Согласно п. 2.4.8 ТСН, в средних и малых городских округах и городских поселениях, а также в сельских поселениях,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EC6833" w:rsidRDefault="00EC6833" w:rsidP="00FC7E28">
      <w:pPr>
        <w:tabs>
          <w:tab w:val="left" w:pos="0"/>
        </w:tabs>
        <w:spacing w:after="0" w:line="240" w:lineRule="auto"/>
        <w:ind w:right="118" w:firstLine="567"/>
        <w:jc w:val="both"/>
        <w:rPr>
          <w:rFonts w:ascii="Palatino Linotype" w:hAnsi="Palatino Linotype" w:cs="Arial"/>
          <w:i/>
          <w:sz w:val="24"/>
          <w:szCs w:val="24"/>
          <w:u w:val="single"/>
        </w:rPr>
      </w:pPr>
      <w:r>
        <w:rPr>
          <w:rFonts w:ascii="Palatino Linotype" w:hAnsi="Palatino Linotype" w:cs="Arial"/>
          <w:i/>
          <w:sz w:val="24"/>
          <w:szCs w:val="24"/>
          <w:u w:val="single"/>
        </w:rPr>
        <w:t>Ландшафт</w:t>
      </w:r>
    </w:p>
    <w:p w:rsidR="00EC6833" w:rsidRPr="00EC6833" w:rsidRDefault="00EC6833" w:rsidP="00EC6833">
      <w:pPr>
        <w:tabs>
          <w:tab w:val="left" w:pos="0"/>
          <w:tab w:val="left" w:pos="9360"/>
          <w:tab w:val="left" w:pos="9900"/>
          <w:tab w:val="left" w:pos="10348"/>
        </w:tabs>
        <w:spacing w:after="0" w:line="240" w:lineRule="auto"/>
        <w:ind w:right="119" w:firstLine="680"/>
        <w:jc w:val="both"/>
        <w:rPr>
          <w:rFonts w:ascii="Palatino Linotype" w:hAnsi="Palatino Linotype" w:cs="Arial"/>
          <w:sz w:val="24"/>
          <w:szCs w:val="24"/>
        </w:rPr>
      </w:pPr>
      <w:r w:rsidRPr="00EC6833">
        <w:rPr>
          <w:rFonts w:ascii="Palatino Linotype" w:hAnsi="Palatino Linotype" w:cs="Arial"/>
          <w:sz w:val="24"/>
          <w:szCs w:val="24"/>
        </w:rPr>
        <w:t xml:space="preserve">Зеленые насаждения, в зависимости от характера их использования, размеров, размещения и контингента, пользующегося данной озелененной территорией, относятся к одной из трех групп: насаждения общего пользования, ограниченного пользования, специального назначения. </w:t>
      </w:r>
    </w:p>
    <w:p w:rsidR="00EC6833" w:rsidRPr="00EC6833" w:rsidRDefault="00EC6833" w:rsidP="00EC6833">
      <w:pPr>
        <w:tabs>
          <w:tab w:val="left" w:pos="0"/>
          <w:tab w:val="left" w:pos="9360"/>
          <w:tab w:val="left" w:pos="9900"/>
          <w:tab w:val="left" w:pos="10348"/>
        </w:tabs>
        <w:spacing w:after="0" w:line="240" w:lineRule="auto"/>
        <w:ind w:right="119" w:firstLine="680"/>
        <w:jc w:val="both"/>
        <w:rPr>
          <w:rFonts w:ascii="Palatino Linotype" w:hAnsi="Palatino Linotype" w:cs="Arial"/>
          <w:sz w:val="24"/>
          <w:szCs w:val="24"/>
        </w:rPr>
      </w:pPr>
      <w:r w:rsidRPr="00EC6833">
        <w:rPr>
          <w:rFonts w:ascii="Palatino Linotype" w:hAnsi="Palatino Linotype" w:cs="Arial"/>
          <w:sz w:val="24"/>
          <w:szCs w:val="24"/>
        </w:rPr>
        <w:t xml:space="preserve">Зеленые насаждения общего пользования: парки, бульвары, насаждения на улицах при общественных и административных упреждениях. </w:t>
      </w:r>
    </w:p>
    <w:p w:rsidR="00EC6833" w:rsidRPr="00EC6833" w:rsidRDefault="00EC6833" w:rsidP="00EC6833">
      <w:pPr>
        <w:tabs>
          <w:tab w:val="left" w:pos="0"/>
          <w:tab w:val="left" w:pos="9360"/>
          <w:tab w:val="left" w:pos="9900"/>
          <w:tab w:val="left" w:pos="10348"/>
        </w:tabs>
        <w:spacing w:after="0" w:line="240" w:lineRule="auto"/>
        <w:ind w:right="119" w:firstLine="680"/>
        <w:jc w:val="both"/>
        <w:rPr>
          <w:rFonts w:ascii="Palatino Linotype" w:hAnsi="Palatino Linotype" w:cs="Arial"/>
          <w:sz w:val="24"/>
          <w:szCs w:val="24"/>
        </w:rPr>
      </w:pPr>
      <w:r w:rsidRPr="00EC6833">
        <w:rPr>
          <w:rFonts w:ascii="Palatino Linotype" w:hAnsi="Palatino Linotype" w:cs="Arial"/>
          <w:sz w:val="24"/>
          <w:szCs w:val="24"/>
        </w:rPr>
        <w:t xml:space="preserve">Зеленые насаждения ограниченного пользования: насаждения при детских садах и школах; насаждения кварталов, насаждения у зданий культурного назначения (клубы, дома культуры), насаждения при больницах, насаждения при промышленных предприятиях, насаждения при жилых домах усадебной застройки. </w:t>
      </w:r>
    </w:p>
    <w:p w:rsidR="00EC6833" w:rsidRPr="00EC6833" w:rsidRDefault="00EC6833" w:rsidP="00EC6833">
      <w:pPr>
        <w:tabs>
          <w:tab w:val="left" w:pos="0"/>
          <w:tab w:val="left" w:pos="9360"/>
          <w:tab w:val="left" w:pos="9900"/>
          <w:tab w:val="left" w:pos="10348"/>
        </w:tabs>
        <w:spacing w:after="0" w:line="240" w:lineRule="auto"/>
        <w:ind w:right="119" w:firstLine="680"/>
        <w:jc w:val="both"/>
        <w:rPr>
          <w:rFonts w:ascii="Palatino Linotype" w:hAnsi="Palatino Linotype" w:cs="Arial"/>
          <w:sz w:val="24"/>
          <w:szCs w:val="24"/>
        </w:rPr>
      </w:pPr>
      <w:r w:rsidRPr="00EC6833">
        <w:rPr>
          <w:rFonts w:ascii="Palatino Linotype" w:hAnsi="Palatino Linotype" w:cs="Arial"/>
          <w:sz w:val="24"/>
          <w:szCs w:val="24"/>
        </w:rPr>
        <w:t xml:space="preserve">Зеленые насаждения специального назначения: озеленение </w:t>
      </w:r>
      <w:proofErr w:type="spellStart"/>
      <w:r w:rsidRPr="00EC6833">
        <w:rPr>
          <w:rFonts w:ascii="Palatino Linotype" w:hAnsi="Palatino Linotype" w:cs="Arial"/>
          <w:sz w:val="24"/>
          <w:szCs w:val="24"/>
        </w:rPr>
        <w:t>водоохранных</w:t>
      </w:r>
      <w:proofErr w:type="spellEnd"/>
      <w:r w:rsidRPr="00EC6833">
        <w:rPr>
          <w:rFonts w:ascii="Palatino Linotype" w:hAnsi="Palatino Linotype" w:cs="Arial"/>
          <w:sz w:val="24"/>
          <w:szCs w:val="24"/>
        </w:rPr>
        <w:t xml:space="preserve"> зон, насаждения вдоль автомобильных дорог, насаждения на кладбищах. </w:t>
      </w:r>
    </w:p>
    <w:p w:rsidR="00EC6833" w:rsidRPr="00EC6833" w:rsidRDefault="00EC6833" w:rsidP="00EC6833">
      <w:pPr>
        <w:tabs>
          <w:tab w:val="left" w:pos="0"/>
          <w:tab w:val="left" w:pos="9360"/>
          <w:tab w:val="left" w:pos="9900"/>
          <w:tab w:val="left" w:pos="10348"/>
        </w:tabs>
        <w:spacing w:after="0" w:line="240" w:lineRule="auto"/>
        <w:ind w:right="119" w:firstLine="680"/>
        <w:jc w:val="both"/>
        <w:rPr>
          <w:rFonts w:ascii="Palatino Linotype" w:hAnsi="Palatino Linotype" w:cs="Arial"/>
          <w:sz w:val="24"/>
          <w:szCs w:val="24"/>
        </w:rPr>
      </w:pPr>
      <w:r w:rsidRPr="00EC6833">
        <w:rPr>
          <w:rFonts w:ascii="Palatino Linotype" w:hAnsi="Palatino Linotype" w:cs="Arial"/>
          <w:sz w:val="24"/>
          <w:szCs w:val="24"/>
        </w:rPr>
        <w:t xml:space="preserve">Функции озеленения разнообразны. Озеленение имеет большое значение в оздоровлении среды населенного пункта, в улучшении его архитектурного облика, и в организации культурного обслуживания населения. Зеленые насаждения снижают силу ветра, регулируют тепловой режим, очищают и увлажняют воздух, являются наилучшей средой для отдыха населения и организации различных массовых мероприятий. При помощи озеленения осуществляются мероприятия по борьбе с оползневыми процессами и деградацией почв. </w:t>
      </w:r>
    </w:p>
    <w:p w:rsidR="00EC6833" w:rsidRDefault="00EC6833" w:rsidP="00EC6833">
      <w:pPr>
        <w:tabs>
          <w:tab w:val="left" w:pos="0"/>
        </w:tabs>
        <w:spacing w:after="0" w:line="240" w:lineRule="auto"/>
        <w:ind w:right="119" w:firstLine="680"/>
        <w:jc w:val="both"/>
        <w:rPr>
          <w:rFonts w:ascii="Palatino Linotype" w:hAnsi="Palatino Linotype" w:cs="Arial"/>
          <w:sz w:val="24"/>
          <w:szCs w:val="24"/>
        </w:rPr>
      </w:pPr>
      <w:r w:rsidRPr="00EC6833">
        <w:rPr>
          <w:rFonts w:ascii="Palatino Linotype" w:hAnsi="Palatino Linotype" w:cs="Arial"/>
          <w:sz w:val="24"/>
          <w:szCs w:val="24"/>
        </w:rPr>
        <w:t>В архитектуре зеленые насаждения служат прекрасным средством обогащения и формирования ландшафта.</w:t>
      </w:r>
    </w:p>
    <w:p w:rsidR="004C0F15" w:rsidRDefault="004C0F15" w:rsidP="00EC6833">
      <w:pPr>
        <w:tabs>
          <w:tab w:val="left" w:pos="0"/>
        </w:tabs>
        <w:spacing w:after="0" w:line="240" w:lineRule="auto"/>
        <w:ind w:right="119" w:firstLine="680"/>
        <w:jc w:val="both"/>
        <w:rPr>
          <w:rFonts w:ascii="Palatino Linotype" w:hAnsi="Palatino Linotype" w:cs="Arial"/>
          <w:sz w:val="24"/>
          <w:szCs w:val="24"/>
        </w:rPr>
      </w:pPr>
    </w:p>
    <w:p w:rsidR="00457939" w:rsidRDefault="00457939" w:rsidP="00EC6833">
      <w:pPr>
        <w:tabs>
          <w:tab w:val="left" w:pos="0"/>
        </w:tabs>
        <w:spacing w:after="0" w:line="240" w:lineRule="auto"/>
        <w:ind w:right="119" w:firstLine="680"/>
        <w:jc w:val="both"/>
        <w:rPr>
          <w:rFonts w:ascii="Palatino Linotype" w:hAnsi="Palatino Linotype" w:cs="Arial"/>
          <w:sz w:val="24"/>
          <w:szCs w:val="24"/>
        </w:rPr>
      </w:pPr>
    </w:p>
    <w:p w:rsidR="00457939" w:rsidRPr="00EC6833" w:rsidRDefault="00457939" w:rsidP="00EC6833">
      <w:pPr>
        <w:tabs>
          <w:tab w:val="left" w:pos="0"/>
        </w:tabs>
        <w:spacing w:after="0" w:line="240" w:lineRule="auto"/>
        <w:ind w:right="119" w:firstLine="680"/>
        <w:jc w:val="both"/>
        <w:rPr>
          <w:rFonts w:ascii="Palatino Linotype" w:hAnsi="Palatino Linotype" w:cs="Arial"/>
          <w:sz w:val="24"/>
          <w:szCs w:val="24"/>
        </w:rPr>
      </w:pPr>
    </w:p>
    <w:p w:rsidR="00FC7E28" w:rsidRDefault="00EC6833" w:rsidP="00204AFA">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lastRenderedPageBreak/>
        <w:t>1.2</w:t>
      </w:r>
      <w:r w:rsidR="00FC7E28" w:rsidRPr="00FC7E28">
        <w:rPr>
          <w:rFonts w:ascii="Palatino Linotype" w:hAnsi="Palatino Linotype" w:cs="Arial"/>
          <w:b/>
          <w:sz w:val="24"/>
          <w:szCs w:val="24"/>
        </w:rPr>
        <w:t>.5. Зона специального назначения</w:t>
      </w:r>
    </w:p>
    <w:p w:rsidR="00FC7E28" w:rsidRDefault="00FC7E28" w:rsidP="00204AFA">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В состав зон специального назначения могут включаться зоны, занятые кладбищами, зелеными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w:t>
      </w:r>
      <w:r w:rsidR="00C400F5">
        <w:rPr>
          <w:rFonts w:ascii="Palatino Linotype" w:hAnsi="Palatino Linotype" w:cs="Arial"/>
          <w:sz w:val="24"/>
          <w:szCs w:val="24"/>
        </w:rPr>
        <w:t xml:space="preserve"> указанных зон и недопустимо в других территориальных зонах.</w:t>
      </w:r>
    </w:p>
    <w:p w:rsidR="00C400F5" w:rsidRDefault="00C400F5" w:rsidP="00204AFA">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Настоящим генеральным планом зоны специального назначения:</w:t>
      </w:r>
    </w:p>
    <w:p w:rsidR="00C400F5" w:rsidRDefault="00C400F5" w:rsidP="00FC7E28">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зона объектов размещения отходов потребления;</w:t>
      </w:r>
    </w:p>
    <w:p w:rsidR="00C400F5" w:rsidRDefault="00C400F5" w:rsidP="00FC7E28">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зона кладбищ;</w:t>
      </w:r>
    </w:p>
    <w:p w:rsidR="00C400F5" w:rsidRDefault="00C400F5" w:rsidP="00FC7E28">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зона скотомогильников.</w:t>
      </w:r>
    </w:p>
    <w:p w:rsidR="00C400F5" w:rsidRDefault="00C400F5" w:rsidP="00204AFA">
      <w:pPr>
        <w:tabs>
          <w:tab w:val="left" w:pos="0"/>
        </w:tabs>
        <w:spacing w:after="0" w:line="240" w:lineRule="auto"/>
        <w:ind w:right="119" w:firstLine="680"/>
        <w:jc w:val="both"/>
        <w:rPr>
          <w:rFonts w:ascii="Palatino Linotype" w:hAnsi="Palatino Linotype" w:cs="Arial"/>
          <w:i/>
          <w:sz w:val="24"/>
          <w:szCs w:val="24"/>
        </w:rPr>
      </w:pPr>
      <w:r>
        <w:rPr>
          <w:rFonts w:ascii="Palatino Linotype" w:hAnsi="Palatino Linotype" w:cs="Arial"/>
          <w:i/>
          <w:sz w:val="24"/>
          <w:szCs w:val="24"/>
        </w:rPr>
        <w:t>Зона объектов размещения отходов потребления</w:t>
      </w:r>
    </w:p>
    <w:p w:rsidR="00C400F5" w:rsidRDefault="00C400F5" w:rsidP="00204AFA">
      <w:pPr>
        <w:tabs>
          <w:tab w:val="left" w:pos="0"/>
        </w:tabs>
        <w:spacing w:after="0" w:line="240" w:lineRule="auto"/>
        <w:ind w:right="119" w:firstLine="680"/>
        <w:jc w:val="both"/>
        <w:rPr>
          <w:rFonts w:ascii="Palatino Linotype" w:hAnsi="Palatino Linotype" w:cs="Arial"/>
          <w:sz w:val="24"/>
          <w:szCs w:val="24"/>
        </w:rPr>
      </w:pPr>
      <w:r w:rsidRPr="004C0F15">
        <w:rPr>
          <w:rFonts w:ascii="Palatino Linotype" w:hAnsi="Palatino Linotype" w:cs="Arial"/>
          <w:sz w:val="24"/>
          <w:szCs w:val="24"/>
        </w:rPr>
        <w:t>Расположение стихийных свалок мусора</w:t>
      </w:r>
      <w:r w:rsidR="00223B8A">
        <w:rPr>
          <w:rFonts w:ascii="Palatino Linotype" w:hAnsi="Palatino Linotype" w:cs="Arial"/>
          <w:sz w:val="24"/>
          <w:szCs w:val="24"/>
        </w:rPr>
        <w:t xml:space="preserve"> и скотомогильников</w:t>
      </w:r>
      <w:r w:rsidRPr="004C0F15">
        <w:rPr>
          <w:rFonts w:ascii="Palatino Linotype" w:hAnsi="Palatino Linotype" w:cs="Arial"/>
          <w:sz w:val="24"/>
          <w:szCs w:val="24"/>
        </w:rPr>
        <w:t xml:space="preserve"> возле проектируемых населенных пунктов не соответствует нормативным требованиям. Проектом предусматривается закрытие стихийных свалок мусора, в целях улучшения санитарно-эпидемиологической обстановки в населенных пунктах.</w:t>
      </w:r>
    </w:p>
    <w:p w:rsidR="00C400F5" w:rsidRDefault="00C400F5" w:rsidP="00204AFA">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Устройство неконтролируемых свалок бытовых отходов и отходов промышленных предприятий на территории населенных пунктов не допускается. Запрещается вывозить отходы на другие, не предназначенные для этого места, а также закапывать их на землях сельскохозяйственного назначения.</w:t>
      </w:r>
    </w:p>
    <w:p w:rsidR="00C400F5" w:rsidRDefault="00C400F5" w:rsidP="00204AFA">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Вопросы организации санитарной очистки территории отражены в разделе «Охрана окружающей среды» настоящего проекта.</w:t>
      </w:r>
    </w:p>
    <w:p w:rsidR="00C400F5" w:rsidRDefault="00C400F5" w:rsidP="00204AFA">
      <w:pPr>
        <w:tabs>
          <w:tab w:val="left" w:pos="0"/>
        </w:tabs>
        <w:spacing w:after="0" w:line="240" w:lineRule="auto"/>
        <w:ind w:right="119" w:firstLine="680"/>
        <w:jc w:val="both"/>
        <w:rPr>
          <w:rFonts w:ascii="Palatino Linotype" w:hAnsi="Palatino Linotype" w:cs="Arial"/>
          <w:i/>
          <w:sz w:val="24"/>
          <w:szCs w:val="24"/>
        </w:rPr>
      </w:pPr>
      <w:r>
        <w:rPr>
          <w:rFonts w:ascii="Palatino Linotype" w:hAnsi="Palatino Linotype" w:cs="Arial"/>
          <w:i/>
          <w:sz w:val="24"/>
          <w:szCs w:val="24"/>
        </w:rPr>
        <w:t>Зона кладбищ</w:t>
      </w:r>
    </w:p>
    <w:p w:rsidR="00733E04" w:rsidRPr="00733E04" w:rsidRDefault="00733E04" w:rsidP="00204AFA">
      <w:pPr>
        <w:tabs>
          <w:tab w:val="left" w:pos="0"/>
        </w:tabs>
        <w:spacing w:after="0" w:line="240" w:lineRule="auto"/>
        <w:ind w:right="119" w:firstLine="680"/>
        <w:jc w:val="both"/>
        <w:rPr>
          <w:rFonts w:ascii="Palatino Linotype" w:hAnsi="Palatino Linotype" w:cs="Arial"/>
          <w:sz w:val="24"/>
          <w:szCs w:val="24"/>
        </w:rPr>
      </w:pPr>
      <w:r w:rsidRPr="00223B8A">
        <w:rPr>
          <w:rFonts w:ascii="Palatino Linotype" w:hAnsi="Palatino Linotype" w:cs="Arial"/>
          <w:sz w:val="24"/>
          <w:szCs w:val="24"/>
        </w:rPr>
        <w:t xml:space="preserve">В с. </w:t>
      </w:r>
      <w:r w:rsidR="00F916BB" w:rsidRPr="00223B8A">
        <w:rPr>
          <w:rFonts w:ascii="Palatino Linotype" w:hAnsi="Palatino Linotype" w:cs="Arial"/>
          <w:sz w:val="24"/>
          <w:szCs w:val="24"/>
        </w:rPr>
        <w:t>Казанка</w:t>
      </w:r>
      <w:r w:rsidRPr="00223B8A">
        <w:rPr>
          <w:rFonts w:ascii="Palatino Linotype" w:hAnsi="Palatino Linotype" w:cs="Arial"/>
          <w:sz w:val="24"/>
          <w:szCs w:val="24"/>
        </w:rPr>
        <w:t xml:space="preserve"> кладбище находится в </w:t>
      </w:r>
      <w:r w:rsidR="004D34DF" w:rsidRPr="00223B8A">
        <w:rPr>
          <w:rFonts w:ascii="Palatino Linotype" w:hAnsi="Palatino Linotype" w:cs="Arial"/>
          <w:sz w:val="24"/>
          <w:szCs w:val="24"/>
        </w:rPr>
        <w:t xml:space="preserve">северо-восточной части населенного пункта, площадью </w:t>
      </w:r>
      <w:r w:rsidR="00223B8A" w:rsidRPr="00223B8A">
        <w:rPr>
          <w:rFonts w:ascii="Palatino Linotype" w:hAnsi="Palatino Linotype" w:cs="Arial"/>
          <w:sz w:val="24"/>
          <w:szCs w:val="24"/>
        </w:rPr>
        <w:t>1,34 га. В д</w:t>
      </w:r>
      <w:r w:rsidR="004D34DF" w:rsidRPr="00223B8A">
        <w:rPr>
          <w:rFonts w:ascii="Palatino Linotype" w:hAnsi="Palatino Linotype" w:cs="Arial"/>
          <w:sz w:val="24"/>
          <w:szCs w:val="24"/>
        </w:rPr>
        <w:t xml:space="preserve">. </w:t>
      </w:r>
      <w:proofErr w:type="spellStart"/>
      <w:r w:rsidR="00223B8A" w:rsidRPr="00223B8A">
        <w:rPr>
          <w:rFonts w:ascii="Palatino Linotype" w:hAnsi="Palatino Linotype" w:cs="Arial"/>
          <w:sz w:val="24"/>
          <w:szCs w:val="24"/>
        </w:rPr>
        <w:t>Староаккулаево</w:t>
      </w:r>
      <w:proofErr w:type="spellEnd"/>
      <w:r w:rsidR="004D34DF" w:rsidRPr="00223B8A">
        <w:rPr>
          <w:rFonts w:ascii="Palatino Linotype" w:hAnsi="Palatino Linotype" w:cs="Arial"/>
          <w:sz w:val="24"/>
          <w:szCs w:val="24"/>
        </w:rPr>
        <w:t xml:space="preserve"> кладбище находится в восточном направлении от границы деревни, площадью </w:t>
      </w:r>
      <w:r w:rsidR="00223B8A" w:rsidRPr="00223B8A">
        <w:rPr>
          <w:rFonts w:ascii="Palatino Linotype" w:hAnsi="Palatino Linotype" w:cs="Arial"/>
          <w:sz w:val="24"/>
          <w:szCs w:val="24"/>
        </w:rPr>
        <w:t>1</w:t>
      </w:r>
      <w:r w:rsidR="00CD2875" w:rsidRPr="00223B8A">
        <w:rPr>
          <w:rFonts w:ascii="Palatino Linotype" w:hAnsi="Palatino Linotype" w:cs="Arial"/>
          <w:sz w:val="24"/>
          <w:szCs w:val="24"/>
        </w:rPr>
        <w:t>,</w:t>
      </w:r>
      <w:r w:rsidR="00223B8A" w:rsidRPr="00223B8A">
        <w:rPr>
          <w:rFonts w:ascii="Palatino Linotype" w:hAnsi="Palatino Linotype" w:cs="Arial"/>
          <w:sz w:val="24"/>
          <w:szCs w:val="24"/>
        </w:rPr>
        <w:t>0</w:t>
      </w:r>
      <w:r w:rsidR="00CD2875" w:rsidRPr="00223B8A">
        <w:rPr>
          <w:rFonts w:ascii="Palatino Linotype" w:hAnsi="Palatino Linotype" w:cs="Arial"/>
          <w:sz w:val="24"/>
          <w:szCs w:val="24"/>
        </w:rPr>
        <w:t>0</w:t>
      </w:r>
      <w:r w:rsidR="004D34DF" w:rsidRPr="00223B8A">
        <w:rPr>
          <w:rFonts w:ascii="Palatino Linotype" w:hAnsi="Palatino Linotype" w:cs="Arial"/>
          <w:sz w:val="24"/>
          <w:szCs w:val="24"/>
        </w:rPr>
        <w:t xml:space="preserve"> га.</w:t>
      </w:r>
      <w:r w:rsidR="00223B8A" w:rsidRPr="00223B8A">
        <w:rPr>
          <w:rFonts w:ascii="Palatino Linotype" w:hAnsi="Palatino Linotype" w:cs="Arial"/>
          <w:sz w:val="24"/>
          <w:szCs w:val="24"/>
        </w:rPr>
        <w:t xml:space="preserve"> В д. </w:t>
      </w:r>
      <w:proofErr w:type="spellStart"/>
      <w:r w:rsidR="00223B8A" w:rsidRPr="00223B8A">
        <w:rPr>
          <w:rFonts w:ascii="Palatino Linotype" w:hAnsi="Palatino Linotype" w:cs="Arial"/>
          <w:sz w:val="24"/>
          <w:szCs w:val="24"/>
        </w:rPr>
        <w:t>Малоаккулаево</w:t>
      </w:r>
      <w:proofErr w:type="spellEnd"/>
      <w:r w:rsidR="00223B8A" w:rsidRPr="00223B8A">
        <w:rPr>
          <w:rFonts w:ascii="Palatino Linotype" w:hAnsi="Palatino Linotype" w:cs="Arial"/>
          <w:sz w:val="24"/>
          <w:szCs w:val="24"/>
        </w:rPr>
        <w:t xml:space="preserve"> кладбище находится в западном направлении от границы деревни, площадью 0,50 га</w:t>
      </w:r>
      <w:r w:rsidR="00223B8A">
        <w:rPr>
          <w:rFonts w:ascii="Palatino Linotype" w:hAnsi="Palatino Linotype" w:cs="Arial"/>
          <w:sz w:val="24"/>
          <w:szCs w:val="24"/>
        </w:rPr>
        <w:t>.</w:t>
      </w:r>
    </w:p>
    <w:p w:rsidR="00C400F5" w:rsidRDefault="00A01C99" w:rsidP="00204AFA">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xml:space="preserve">Согласно </w:t>
      </w:r>
      <w:proofErr w:type="spellStart"/>
      <w:r>
        <w:rPr>
          <w:rFonts w:ascii="Palatino Linotype" w:hAnsi="Palatino Linotype" w:cs="Arial"/>
          <w:sz w:val="24"/>
          <w:szCs w:val="24"/>
        </w:rPr>
        <w:t>СанПиН</w:t>
      </w:r>
      <w:proofErr w:type="spellEnd"/>
      <w:r>
        <w:rPr>
          <w:rFonts w:ascii="Palatino Linotype" w:hAnsi="Palatino Linotype" w:cs="Arial"/>
          <w:sz w:val="24"/>
          <w:szCs w:val="24"/>
        </w:rPr>
        <w:t xml:space="preserve"> 2.2.1/2.1.1.1200-03, санитарно-защитная зона кладбищ (относящегося к </w:t>
      </w:r>
      <w:r>
        <w:rPr>
          <w:rFonts w:ascii="Palatino Linotype" w:hAnsi="Palatino Linotype" w:cs="Arial"/>
          <w:sz w:val="24"/>
          <w:szCs w:val="24"/>
          <w:lang w:val="en-US"/>
        </w:rPr>
        <w:t>V</w:t>
      </w:r>
      <w:r>
        <w:rPr>
          <w:rFonts w:ascii="Palatino Linotype" w:hAnsi="Palatino Linotype" w:cs="Arial"/>
          <w:sz w:val="24"/>
          <w:szCs w:val="24"/>
        </w:rPr>
        <w:t xml:space="preserve"> классу) составляет 50 метров.</w:t>
      </w:r>
    </w:p>
    <w:p w:rsidR="00A01C99" w:rsidRDefault="00A01C99" w:rsidP="00204AFA">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При размещении новых кладбищ на территории сельского поселения должны учитываться следующие принципы:</w:t>
      </w:r>
    </w:p>
    <w:p w:rsidR="00A01C99" w:rsidRDefault="00A01C99" w:rsidP="00FC7E28">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xml:space="preserve">● размещение за пределами </w:t>
      </w:r>
      <w:proofErr w:type="spellStart"/>
      <w:r>
        <w:rPr>
          <w:rFonts w:ascii="Palatino Linotype" w:hAnsi="Palatino Linotype" w:cs="Arial"/>
          <w:sz w:val="24"/>
          <w:szCs w:val="24"/>
        </w:rPr>
        <w:t>водоохранных</w:t>
      </w:r>
      <w:proofErr w:type="spellEnd"/>
      <w:r>
        <w:rPr>
          <w:rFonts w:ascii="Palatino Linotype" w:hAnsi="Palatino Linotype" w:cs="Arial"/>
          <w:sz w:val="24"/>
          <w:szCs w:val="24"/>
        </w:rPr>
        <w:t xml:space="preserve"> зон рек, зон санитарной охраны источников питьевого водоснабжения;</w:t>
      </w:r>
    </w:p>
    <w:p w:rsidR="00A01C99" w:rsidRDefault="00A01C99" w:rsidP="00FC7E28">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месторасположения в центре групп населенных пунктов, которые предполагаются к обслуживанию этих кладбищ;</w:t>
      </w:r>
    </w:p>
    <w:p w:rsidR="00A01C99" w:rsidRDefault="00A01C99" w:rsidP="00FC7E28">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наличия резервных территорий для расширения за расчетный срок;</w:t>
      </w:r>
    </w:p>
    <w:p w:rsidR="00A01C99" w:rsidRPr="00A01C99" w:rsidRDefault="00A01C99" w:rsidP="00FC7E28">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уменьшения пути следования ритуальных процессий.</w:t>
      </w:r>
    </w:p>
    <w:p w:rsidR="004D34DF" w:rsidRDefault="004D34DF" w:rsidP="004D34DF">
      <w:pPr>
        <w:tabs>
          <w:tab w:val="left" w:pos="0"/>
        </w:tabs>
        <w:spacing w:after="0" w:line="240" w:lineRule="auto"/>
        <w:ind w:right="118" w:firstLine="567"/>
        <w:rPr>
          <w:rFonts w:ascii="Palatino Linotype" w:hAnsi="Palatino Linotype" w:cs="Arial"/>
          <w:b/>
          <w:sz w:val="24"/>
          <w:szCs w:val="24"/>
        </w:rPr>
      </w:pPr>
    </w:p>
    <w:p w:rsidR="000F2562" w:rsidRDefault="000F2562" w:rsidP="004D34DF">
      <w:pPr>
        <w:tabs>
          <w:tab w:val="left" w:pos="0"/>
        </w:tabs>
        <w:spacing w:line="240" w:lineRule="auto"/>
        <w:ind w:right="119"/>
        <w:rPr>
          <w:rFonts w:ascii="Palatino Linotype" w:hAnsi="Palatino Linotype" w:cs="Arial"/>
          <w:b/>
          <w:sz w:val="24"/>
          <w:szCs w:val="24"/>
        </w:rPr>
      </w:pPr>
    </w:p>
    <w:p w:rsidR="000F2562" w:rsidRDefault="000F2562" w:rsidP="004D34DF">
      <w:pPr>
        <w:tabs>
          <w:tab w:val="left" w:pos="0"/>
        </w:tabs>
        <w:spacing w:line="240" w:lineRule="auto"/>
        <w:ind w:right="119"/>
        <w:rPr>
          <w:rFonts w:ascii="Palatino Linotype" w:hAnsi="Palatino Linotype" w:cs="Arial"/>
          <w:b/>
          <w:sz w:val="24"/>
          <w:szCs w:val="24"/>
        </w:rPr>
      </w:pPr>
    </w:p>
    <w:p w:rsidR="000F2562" w:rsidRDefault="000F2562" w:rsidP="004D34DF">
      <w:pPr>
        <w:tabs>
          <w:tab w:val="left" w:pos="0"/>
        </w:tabs>
        <w:spacing w:line="240" w:lineRule="auto"/>
        <w:ind w:right="119"/>
        <w:rPr>
          <w:rFonts w:ascii="Palatino Linotype" w:hAnsi="Palatino Linotype" w:cs="Arial"/>
          <w:b/>
          <w:sz w:val="24"/>
          <w:szCs w:val="24"/>
        </w:rPr>
      </w:pPr>
    </w:p>
    <w:p w:rsidR="000F2562" w:rsidRDefault="000F2562" w:rsidP="004D34DF">
      <w:pPr>
        <w:tabs>
          <w:tab w:val="left" w:pos="0"/>
        </w:tabs>
        <w:spacing w:line="240" w:lineRule="auto"/>
        <w:ind w:right="119"/>
        <w:rPr>
          <w:rFonts w:ascii="Palatino Linotype" w:hAnsi="Palatino Linotype" w:cs="Arial"/>
          <w:b/>
          <w:sz w:val="24"/>
          <w:szCs w:val="24"/>
        </w:rPr>
      </w:pPr>
    </w:p>
    <w:p w:rsidR="004D34DF" w:rsidRDefault="00223B8A" w:rsidP="004D34DF">
      <w:pPr>
        <w:tabs>
          <w:tab w:val="left" w:pos="0"/>
        </w:tabs>
        <w:spacing w:line="240" w:lineRule="auto"/>
        <w:ind w:right="119"/>
        <w:rPr>
          <w:rFonts w:ascii="Palatino Linotype" w:hAnsi="Palatino Linotype" w:cs="Arial"/>
          <w:b/>
          <w:sz w:val="24"/>
          <w:szCs w:val="24"/>
        </w:rPr>
      </w:pPr>
      <w:r>
        <w:rPr>
          <w:rFonts w:ascii="Palatino Linotype" w:hAnsi="Palatino Linotype" w:cs="Arial"/>
          <w:b/>
          <w:sz w:val="24"/>
          <w:szCs w:val="24"/>
        </w:rPr>
        <w:lastRenderedPageBreak/>
        <w:t>ГЛ</w:t>
      </w:r>
      <w:r w:rsidR="004D34DF">
        <w:rPr>
          <w:rFonts w:ascii="Palatino Linotype" w:hAnsi="Palatino Linotype" w:cs="Arial"/>
          <w:b/>
          <w:sz w:val="24"/>
          <w:szCs w:val="24"/>
        </w:rPr>
        <w:t xml:space="preserve">АВА </w:t>
      </w:r>
      <w:r w:rsidR="004D34DF">
        <w:rPr>
          <w:rFonts w:ascii="Palatino Linotype" w:hAnsi="Palatino Linotype" w:cs="Arial"/>
          <w:b/>
          <w:sz w:val="24"/>
          <w:szCs w:val="24"/>
          <w:lang w:val="en-US"/>
        </w:rPr>
        <w:t>II</w:t>
      </w:r>
      <w:r w:rsidR="004D34DF">
        <w:rPr>
          <w:rFonts w:ascii="Palatino Linotype" w:hAnsi="Palatino Linotype" w:cs="Arial"/>
          <w:b/>
          <w:sz w:val="24"/>
          <w:szCs w:val="24"/>
        </w:rPr>
        <w:t xml:space="preserve">. </w:t>
      </w:r>
      <w:r w:rsidR="003F4397">
        <w:rPr>
          <w:rFonts w:ascii="Palatino Linotype" w:hAnsi="Palatino Linotype" w:cs="Arial"/>
          <w:b/>
          <w:sz w:val="24"/>
          <w:szCs w:val="24"/>
        </w:rPr>
        <w:t>ФОРМИРОВАНИЕ СРЕДЫ ЖИЗНЕДЕЯТЕЛЬНОСТИ ИНВАЛИДОВ</w:t>
      </w:r>
    </w:p>
    <w:p w:rsidR="004D34DF" w:rsidRPr="004D34DF" w:rsidRDefault="004D34DF" w:rsidP="00204AFA">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xml:space="preserve">На основании п. 9.1.ТСН по планировке и застройке городских округов и поселений Республики Башкортостан необходимо обеспечивать доступность объектов социальной инфраструктуры для инвалидов и </w:t>
      </w:r>
      <w:proofErr w:type="spellStart"/>
      <w:r w:rsidRPr="004D34DF">
        <w:rPr>
          <w:rFonts w:ascii="Palatino Linotype" w:hAnsi="Palatino Linotype" w:cs="Arial"/>
          <w:sz w:val="24"/>
          <w:szCs w:val="24"/>
        </w:rPr>
        <w:t>маломобильных</w:t>
      </w:r>
      <w:proofErr w:type="spellEnd"/>
      <w:r w:rsidRPr="004D34DF">
        <w:rPr>
          <w:rFonts w:ascii="Palatino Linotype" w:hAnsi="Palatino Linotype" w:cs="Arial"/>
          <w:sz w:val="24"/>
          <w:szCs w:val="24"/>
        </w:rPr>
        <w:t xml:space="preserve"> групп населения. </w:t>
      </w:r>
    </w:p>
    <w:p w:rsidR="004D34DF" w:rsidRPr="004D34DF" w:rsidRDefault="004D34DF" w:rsidP="00204AFA">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xml:space="preserve">При проектировании и реконструкции общественных, жилых и промышленных зданий следует в соответствии со </w:t>
      </w:r>
      <w:proofErr w:type="spellStart"/>
      <w:r w:rsidRPr="004D34DF">
        <w:rPr>
          <w:rFonts w:ascii="Palatino Linotype" w:hAnsi="Palatino Linotype" w:cs="Arial"/>
          <w:sz w:val="24"/>
          <w:szCs w:val="24"/>
        </w:rPr>
        <w:t>СНиП</w:t>
      </w:r>
      <w:proofErr w:type="spellEnd"/>
      <w:r w:rsidRPr="004D34DF">
        <w:rPr>
          <w:rFonts w:ascii="Palatino Linotype" w:hAnsi="Palatino Linotype" w:cs="Arial"/>
          <w:sz w:val="24"/>
          <w:szCs w:val="24"/>
        </w:rPr>
        <w:t xml:space="preserve"> 35-01-2001, СП 35-101-2001, СП 35-102-2001, СП 31-102-99, СП 35-103-2001, ВСН 62-91*, РДС 35-201-99. предусматривать для инвалидов и граждан других </w:t>
      </w:r>
      <w:proofErr w:type="spellStart"/>
      <w:r w:rsidRPr="004D34DF">
        <w:rPr>
          <w:rFonts w:ascii="Palatino Linotype" w:hAnsi="Palatino Linotype" w:cs="Arial"/>
          <w:sz w:val="24"/>
          <w:szCs w:val="24"/>
        </w:rPr>
        <w:t>маломобильных</w:t>
      </w:r>
      <w:proofErr w:type="spellEnd"/>
      <w:r w:rsidRPr="004D34DF">
        <w:rPr>
          <w:rFonts w:ascii="Palatino Linotype" w:hAnsi="Palatino Linotype" w:cs="Arial"/>
          <w:sz w:val="24"/>
          <w:szCs w:val="24"/>
        </w:rPr>
        <w:t xml:space="preserve"> групп населения условия жизнедеятельности, равные с остальными категориями населения.</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xml:space="preserve">На основании п. 9.2 ТСН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4D34DF">
        <w:rPr>
          <w:rFonts w:ascii="Palatino Linotype" w:hAnsi="Palatino Linotype" w:cs="Arial"/>
          <w:sz w:val="24"/>
          <w:szCs w:val="24"/>
        </w:rPr>
        <w:t>мало</w:t>
      </w:r>
      <w:r w:rsidR="001D10DB">
        <w:rPr>
          <w:rFonts w:ascii="Palatino Linotype" w:hAnsi="Palatino Linotype" w:cs="Arial"/>
          <w:sz w:val="24"/>
          <w:szCs w:val="24"/>
        </w:rPr>
        <w:t>мобильных</w:t>
      </w:r>
      <w:proofErr w:type="spellEnd"/>
      <w:r w:rsidR="001D10DB">
        <w:rPr>
          <w:rFonts w:ascii="Palatino Linotype" w:hAnsi="Palatino Linotype" w:cs="Arial"/>
          <w:sz w:val="24"/>
          <w:szCs w:val="24"/>
        </w:rPr>
        <w:t xml:space="preserve"> граждан на территории населенных пунктов Казанского сельсовета</w:t>
      </w:r>
      <w:r w:rsidRPr="004D34DF">
        <w:rPr>
          <w:rFonts w:ascii="Palatino Linotype" w:hAnsi="Palatino Linotype" w:cs="Arial"/>
          <w:sz w:val="24"/>
          <w:szCs w:val="24"/>
        </w:rPr>
        <w:t xml:space="preserve">, относятся: </w:t>
      </w:r>
    </w:p>
    <w:p w:rsidR="004D34DF" w:rsidRPr="004D34DF" w:rsidRDefault="004D34DF" w:rsidP="004D34DF">
      <w:pPr>
        <w:spacing w:after="0" w:line="240" w:lineRule="auto"/>
        <w:ind w:firstLine="680"/>
        <w:jc w:val="both"/>
        <w:rPr>
          <w:rFonts w:ascii="Palatino Linotype" w:hAnsi="Palatino Linotype" w:cs="Arial"/>
          <w:sz w:val="24"/>
          <w:szCs w:val="24"/>
        </w:rPr>
      </w:pPr>
      <w:r>
        <w:rPr>
          <w:rFonts w:ascii="Palatino Linotype" w:hAnsi="Palatino Linotype" w:cs="Arial"/>
          <w:sz w:val="24"/>
          <w:szCs w:val="24"/>
        </w:rPr>
        <w:t xml:space="preserve">- </w:t>
      </w:r>
      <w:r w:rsidRPr="004D34DF">
        <w:rPr>
          <w:rFonts w:ascii="Palatino Linotype" w:hAnsi="Palatino Linotype" w:cs="Arial"/>
          <w:sz w:val="24"/>
          <w:szCs w:val="24"/>
        </w:rPr>
        <w:t>объекты общественно-делового и торгового центра с объектами культуры (зрительным залом, библиотекой, помещениями досуга), отделением банка и связи; многофункциональный торговый комплекс с предприятиями (кафе, магазинами продовольственных и непродовольственных товаров, предприятиями бытового обслуживания населения);</w:t>
      </w:r>
    </w:p>
    <w:p w:rsidR="004D34DF" w:rsidRPr="004D34DF" w:rsidRDefault="004D34DF" w:rsidP="004D34DF">
      <w:pPr>
        <w:spacing w:after="0" w:line="240" w:lineRule="auto"/>
        <w:ind w:firstLine="680"/>
        <w:jc w:val="both"/>
        <w:rPr>
          <w:rFonts w:ascii="Palatino Linotype" w:hAnsi="Palatino Linotype" w:cs="Arial"/>
          <w:sz w:val="24"/>
          <w:szCs w:val="24"/>
        </w:rPr>
      </w:pPr>
      <w:r>
        <w:rPr>
          <w:rFonts w:ascii="Palatino Linotype" w:hAnsi="Palatino Linotype" w:cs="Arial"/>
          <w:sz w:val="24"/>
          <w:szCs w:val="24"/>
        </w:rPr>
        <w:t xml:space="preserve">- </w:t>
      </w:r>
      <w:r w:rsidRPr="004D34DF">
        <w:rPr>
          <w:rFonts w:ascii="Palatino Linotype" w:hAnsi="Palatino Linotype" w:cs="Arial"/>
          <w:sz w:val="24"/>
          <w:szCs w:val="24"/>
        </w:rPr>
        <w:t xml:space="preserve">магазины товаров повседневного спроса; </w:t>
      </w:r>
    </w:p>
    <w:p w:rsidR="004D34DF" w:rsidRPr="004D34DF" w:rsidRDefault="004D34DF" w:rsidP="004D34DF">
      <w:pPr>
        <w:spacing w:after="0" w:line="240" w:lineRule="auto"/>
        <w:ind w:firstLine="680"/>
        <w:jc w:val="both"/>
        <w:rPr>
          <w:rFonts w:ascii="Palatino Linotype" w:hAnsi="Palatino Linotype" w:cs="Arial"/>
          <w:sz w:val="24"/>
          <w:szCs w:val="24"/>
        </w:rPr>
      </w:pPr>
      <w:r>
        <w:rPr>
          <w:rFonts w:ascii="Palatino Linotype" w:hAnsi="Palatino Linotype" w:cs="Arial"/>
          <w:sz w:val="24"/>
          <w:szCs w:val="24"/>
        </w:rPr>
        <w:t xml:space="preserve">- </w:t>
      </w:r>
      <w:r w:rsidRPr="004D34DF">
        <w:rPr>
          <w:rFonts w:ascii="Palatino Linotype" w:hAnsi="Palatino Linotype" w:cs="Arial"/>
          <w:sz w:val="24"/>
          <w:szCs w:val="24"/>
        </w:rPr>
        <w:t>объекты и учреждения образования (школа, детский сад);</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xml:space="preserve"> </w:t>
      </w:r>
      <w:r>
        <w:rPr>
          <w:rFonts w:ascii="Palatino Linotype" w:hAnsi="Palatino Linotype" w:cs="Arial"/>
          <w:sz w:val="24"/>
          <w:szCs w:val="24"/>
        </w:rPr>
        <w:t xml:space="preserve">- </w:t>
      </w:r>
      <w:r w:rsidRPr="004D34DF">
        <w:rPr>
          <w:rFonts w:ascii="Palatino Linotype" w:hAnsi="Palatino Linotype" w:cs="Arial"/>
          <w:sz w:val="24"/>
          <w:szCs w:val="24"/>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rsidR="004D34DF" w:rsidRPr="004D34DF" w:rsidRDefault="004D34DF" w:rsidP="004D34DF">
      <w:pPr>
        <w:spacing w:after="0" w:line="240" w:lineRule="auto"/>
        <w:ind w:firstLine="680"/>
        <w:jc w:val="both"/>
        <w:rPr>
          <w:rFonts w:ascii="Palatino Linotype" w:hAnsi="Palatino Linotype" w:cs="Arial"/>
          <w:sz w:val="24"/>
          <w:szCs w:val="24"/>
        </w:rPr>
      </w:pPr>
      <w:r>
        <w:rPr>
          <w:rFonts w:ascii="Palatino Linotype" w:hAnsi="Palatino Linotype" w:cs="Arial"/>
          <w:sz w:val="24"/>
          <w:szCs w:val="24"/>
        </w:rPr>
        <w:t xml:space="preserve">- </w:t>
      </w:r>
      <w:r w:rsidRPr="004D34DF">
        <w:rPr>
          <w:rFonts w:ascii="Palatino Linotype" w:hAnsi="Palatino Linotype" w:cs="Arial"/>
          <w:sz w:val="24"/>
          <w:szCs w:val="24"/>
        </w:rPr>
        <w:t xml:space="preserve">аллеи и пешеходные дорожки; объекты и сооружения транспортного обслуживания населения; тротуары, переходы улиц, дорог и магистралей; прилегающие к вышеперечисленным зданиям и сооружениям территории и площади. </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xml:space="preserve">Проектные решения объектов, доступных для </w:t>
      </w:r>
      <w:proofErr w:type="spellStart"/>
      <w:r w:rsidRPr="004D34DF">
        <w:rPr>
          <w:rFonts w:ascii="Palatino Linotype" w:hAnsi="Palatino Linotype" w:cs="Arial"/>
          <w:sz w:val="24"/>
          <w:szCs w:val="24"/>
        </w:rPr>
        <w:t>маломобильных</w:t>
      </w:r>
      <w:proofErr w:type="spellEnd"/>
      <w:r w:rsidRPr="004D34DF">
        <w:rPr>
          <w:rFonts w:ascii="Palatino Linotype" w:hAnsi="Palatino Linotype" w:cs="Arial"/>
          <w:sz w:val="24"/>
          <w:szCs w:val="24"/>
        </w:rPr>
        <w:t xml:space="preserve"> групп населения, должны обеспечивать:</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досягаемость мест целевого посещения и беспрепятственность перемещения внутри зданий и сооружений;</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безопасность путей движения (в том числе эвакуационных), а также мест проживания, обслуживания и приложения труда;</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xml:space="preserve">- удобство и комфорт среды жизнедеятельности. </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xml:space="preserve">Строительство объектов соцкультбыта на территории населенного пункта необходимо вести с учетом потребности инвалидов, включая оборудование (пандусы, поручни и т.д.), организацию адаптированных к потребностям инвалидов помещений досуга (кинозала с </w:t>
      </w:r>
      <w:proofErr w:type="spellStart"/>
      <w:r w:rsidRPr="004D34DF">
        <w:rPr>
          <w:rFonts w:ascii="Palatino Linotype" w:hAnsi="Palatino Linotype" w:cs="Arial"/>
          <w:sz w:val="24"/>
          <w:szCs w:val="24"/>
        </w:rPr>
        <w:t>сурдопереводом</w:t>
      </w:r>
      <w:proofErr w:type="spellEnd"/>
      <w:r w:rsidRPr="004D34DF">
        <w:rPr>
          <w:rFonts w:ascii="Palatino Linotype" w:hAnsi="Palatino Linotype" w:cs="Arial"/>
          <w:sz w:val="24"/>
          <w:szCs w:val="24"/>
        </w:rPr>
        <w:t>, библиотеки для слепых, места в зрительных залах для колясочников, специальные спортивные и тренажерные залы и т.д.).</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lastRenderedPageBreak/>
        <w:t xml:space="preserve">Жилые дома с наличием инвалидов необходимо размещать в радиусе не более </w:t>
      </w:r>
      <w:smartTag w:uri="urn:schemas-microsoft-com:office:smarttags" w:element="metricconverter">
        <w:smartTagPr>
          <w:attr w:name="ProductID" w:val="300 метров"/>
        </w:smartTagPr>
        <w:r w:rsidRPr="004D34DF">
          <w:rPr>
            <w:rFonts w:ascii="Palatino Linotype" w:hAnsi="Palatino Linotype" w:cs="Arial"/>
            <w:sz w:val="24"/>
            <w:szCs w:val="24"/>
          </w:rPr>
          <w:t>300 метров</w:t>
        </w:r>
      </w:smartTag>
      <w:r w:rsidRPr="004D34DF">
        <w:rPr>
          <w:rFonts w:ascii="Palatino Linotype" w:hAnsi="Palatino Linotype" w:cs="Arial"/>
          <w:sz w:val="24"/>
          <w:szCs w:val="24"/>
        </w:rPr>
        <w:t xml:space="preserve"> от предприятий повседневного спроса.</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 xml:space="preserve">В проектах планировки территории должны быть предусмотрены условия беспрепятственного и удобного передвижения </w:t>
      </w:r>
      <w:proofErr w:type="spellStart"/>
      <w:r w:rsidRPr="004D34DF">
        <w:rPr>
          <w:rFonts w:ascii="Palatino Linotype" w:hAnsi="Palatino Linotype" w:cs="Arial"/>
          <w:sz w:val="24"/>
          <w:szCs w:val="24"/>
        </w:rPr>
        <w:t>маломобильных</w:t>
      </w:r>
      <w:proofErr w:type="spellEnd"/>
      <w:r w:rsidRPr="004D34DF">
        <w:rPr>
          <w:rFonts w:ascii="Palatino Linotype" w:hAnsi="Palatino Linotype" w:cs="Arial"/>
          <w:sz w:val="24"/>
          <w:szCs w:val="24"/>
        </w:rPr>
        <w:t xml:space="preserve">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w:t>
      </w:r>
      <w:proofErr w:type="spellStart"/>
      <w:r w:rsidRPr="004D34DF">
        <w:rPr>
          <w:rFonts w:ascii="Palatino Linotype" w:hAnsi="Palatino Linotype" w:cs="Arial"/>
          <w:sz w:val="24"/>
          <w:szCs w:val="24"/>
        </w:rPr>
        <w:t>маломобильных</w:t>
      </w:r>
      <w:proofErr w:type="spellEnd"/>
      <w:r w:rsidRPr="004D34DF">
        <w:rPr>
          <w:rFonts w:ascii="Palatino Linotype" w:hAnsi="Palatino Linotype" w:cs="Arial"/>
          <w:sz w:val="24"/>
          <w:szCs w:val="24"/>
        </w:rPr>
        <w:t xml:space="preserve"> групп населения на все время эксплуатации. </w:t>
      </w:r>
    </w:p>
    <w:p w:rsidR="004D34DF" w:rsidRPr="004D34DF" w:rsidRDefault="004D34DF" w:rsidP="004D34DF">
      <w:pPr>
        <w:spacing w:after="0" w:line="240" w:lineRule="auto"/>
        <w:ind w:firstLine="680"/>
        <w:jc w:val="both"/>
        <w:rPr>
          <w:rFonts w:ascii="Palatino Linotype" w:hAnsi="Palatino Linotype" w:cs="Arial"/>
          <w:sz w:val="24"/>
          <w:szCs w:val="24"/>
        </w:rPr>
      </w:pPr>
      <w:r w:rsidRPr="004D34DF">
        <w:rPr>
          <w:rFonts w:ascii="Palatino Linotype" w:hAnsi="Palatino Linotype" w:cs="Arial"/>
          <w:sz w:val="24"/>
          <w:szCs w:val="24"/>
        </w:rPr>
        <w:t>При о</w:t>
      </w:r>
      <w:r w:rsidR="001D10DB">
        <w:rPr>
          <w:rFonts w:ascii="Palatino Linotype" w:hAnsi="Palatino Linotype" w:cs="Arial"/>
          <w:sz w:val="24"/>
          <w:szCs w:val="24"/>
        </w:rPr>
        <w:t>зеленении территории населенных пунктов</w:t>
      </w:r>
      <w:r w:rsidRPr="004D34DF">
        <w:rPr>
          <w:rFonts w:ascii="Palatino Linotype" w:hAnsi="Palatino Linotype" w:cs="Arial"/>
          <w:sz w:val="24"/>
          <w:szCs w:val="24"/>
        </w:rPr>
        <w:t xml:space="preserve">, в целях безопасности передвижения инвалидов и </w:t>
      </w:r>
      <w:proofErr w:type="spellStart"/>
      <w:r w:rsidRPr="004D34DF">
        <w:rPr>
          <w:rFonts w:ascii="Palatino Linotype" w:hAnsi="Palatino Linotype" w:cs="Arial"/>
          <w:sz w:val="24"/>
          <w:szCs w:val="24"/>
        </w:rPr>
        <w:t>маломобильных</w:t>
      </w:r>
      <w:proofErr w:type="spellEnd"/>
      <w:r w:rsidRPr="004D34DF">
        <w:rPr>
          <w:rFonts w:ascii="Palatino Linotype" w:hAnsi="Palatino Linotype" w:cs="Arial"/>
          <w:sz w:val="24"/>
          <w:szCs w:val="24"/>
        </w:rPr>
        <w:t xml:space="preserve"> групп населения,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D34DF" w:rsidRDefault="004D34DF" w:rsidP="004D34DF">
      <w:pPr>
        <w:tabs>
          <w:tab w:val="left" w:pos="0"/>
        </w:tabs>
        <w:spacing w:after="0" w:line="240" w:lineRule="auto"/>
        <w:ind w:right="118" w:firstLine="567"/>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0F2562" w:rsidRDefault="000F2562" w:rsidP="00204AFA">
      <w:pPr>
        <w:tabs>
          <w:tab w:val="left" w:pos="0"/>
        </w:tabs>
        <w:spacing w:line="240" w:lineRule="auto"/>
        <w:ind w:right="118"/>
        <w:rPr>
          <w:rFonts w:ascii="Palatino Linotype" w:hAnsi="Palatino Linotype" w:cs="Arial"/>
          <w:b/>
          <w:sz w:val="24"/>
          <w:szCs w:val="24"/>
        </w:rPr>
      </w:pPr>
    </w:p>
    <w:p w:rsidR="00204AFA" w:rsidRDefault="00204AFA" w:rsidP="00204AFA">
      <w:pPr>
        <w:tabs>
          <w:tab w:val="left" w:pos="0"/>
        </w:tabs>
        <w:spacing w:line="240" w:lineRule="auto"/>
        <w:ind w:right="118"/>
        <w:rPr>
          <w:rFonts w:ascii="Palatino Linotype" w:hAnsi="Palatino Linotype" w:cs="Arial"/>
          <w:b/>
          <w:sz w:val="24"/>
          <w:szCs w:val="24"/>
        </w:rPr>
      </w:pPr>
      <w:r>
        <w:rPr>
          <w:rFonts w:ascii="Palatino Linotype" w:hAnsi="Palatino Linotype" w:cs="Arial"/>
          <w:b/>
          <w:sz w:val="24"/>
          <w:szCs w:val="24"/>
        </w:rPr>
        <w:lastRenderedPageBreak/>
        <w:t xml:space="preserve">ГЛАВА </w:t>
      </w:r>
      <w:r>
        <w:rPr>
          <w:rFonts w:ascii="Palatino Linotype" w:hAnsi="Palatino Linotype" w:cs="Arial"/>
          <w:b/>
          <w:sz w:val="24"/>
          <w:szCs w:val="24"/>
          <w:lang w:val="en-US"/>
        </w:rPr>
        <w:t>III</w:t>
      </w:r>
      <w:r>
        <w:rPr>
          <w:rFonts w:ascii="Palatino Linotype" w:hAnsi="Palatino Linotype" w:cs="Arial"/>
          <w:b/>
          <w:sz w:val="24"/>
          <w:szCs w:val="24"/>
        </w:rPr>
        <w:t xml:space="preserve">. </w:t>
      </w:r>
      <w:r w:rsidR="003F4397">
        <w:rPr>
          <w:rFonts w:ascii="Palatino Linotype" w:hAnsi="Palatino Linotype" w:cs="Arial"/>
          <w:b/>
          <w:sz w:val="24"/>
          <w:szCs w:val="24"/>
        </w:rPr>
        <w:t>ОБЪЕКТЫ КУЛЬТУРНОГО НАСЛЕДИЯ. МЕРОПРИЯТИЯ ПО ОХРАНЕ ОБЪЕКТОВ КУЛЬТУРНОГО НАСЛЕДИЯ</w:t>
      </w:r>
    </w:p>
    <w:p w:rsidR="00204AFA" w:rsidRDefault="00204AFA" w:rsidP="00204AFA">
      <w:pPr>
        <w:spacing w:after="0" w:line="240" w:lineRule="auto"/>
        <w:ind w:firstLine="680"/>
        <w:jc w:val="both"/>
        <w:rPr>
          <w:rFonts w:ascii="Palatino Linotype" w:hAnsi="Palatino Linotype" w:cs="Arial"/>
          <w:sz w:val="24"/>
          <w:szCs w:val="24"/>
        </w:rPr>
      </w:pPr>
      <w:r w:rsidRPr="00204AFA">
        <w:rPr>
          <w:rFonts w:ascii="Palatino Linotype" w:hAnsi="Palatino Linotype" w:cs="Arial"/>
          <w:sz w:val="24"/>
          <w:szCs w:val="24"/>
        </w:rPr>
        <w:t>Согласно Федеральному Закону Российской Федерации от 25 июня 2002 г. №73-ФЗ "Об объектах культурного наследия (памятниках истории и культуры) народов Российской Федерации" (принят Государственной Думой 24 мая 2002 года, одобрен Советом Федерации 14 июня 2002 года),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A4BF0" w:rsidRPr="00AA4BF0" w:rsidRDefault="00AA4BF0" w:rsidP="00AA4BF0">
      <w:pPr>
        <w:spacing w:after="0" w:line="240" w:lineRule="auto"/>
        <w:ind w:firstLine="680"/>
        <w:jc w:val="both"/>
        <w:rPr>
          <w:rFonts w:ascii="Palatino Linotype" w:hAnsi="Palatino Linotype" w:cs="Arial"/>
          <w:sz w:val="24"/>
          <w:szCs w:val="24"/>
        </w:rPr>
      </w:pPr>
      <w:bookmarkStart w:id="1" w:name="_Toc286843529"/>
      <w:bookmarkStart w:id="2" w:name="_Toc286843835"/>
      <w:r w:rsidRPr="00AA4BF0">
        <w:rPr>
          <w:rFonts w:ascii="Palatino Linotype" w:hAnsi="Palatino Linotype" w:cs="Arial"/>
          <w:sz w:val="24"/>
          <w:szCs w:val="24"/>
        </w:rPr>
        <w:t>Объекты культурного наследия на территории</w:t>
      </w:r>
      <w:bookmarkEnd w:id="1"/>
      <w:bookmarkEnd w:id="2"/>
      <w:r w:rsidRPr="00AA4BF0">
        <w:rPr>
          <w:rFonts w:ascii="Palatino Linotype" w:hAnsi="Palatino Linotype" w:cs="Arial"/>
          <w:sz w:val="24"/>
          <w:szCs w:val="24"/>
        </w:rPr>
        <w:t xml:space="preserve"> </w:t>
      </w:r>
      <w:r w:rsidR="006C477C">
        <w:rPr>
          <w:rFonts w:ascii="Palatino Linotype" w:hAnsi="Palatino Linotype" w:cs="Arial"/>
          <w:sz w:val="24"/>
          <w:szCs w:val="24"/>
        </w:rPr>
        <w:t>сельского поселения Казанский сельсовет</w:t>
      </w:r>
      <w:r w:rsidRPr="00AA4BF0">
        <w:rPr>
          <w:rFonts w:ascii="Palatino Linotype" w:hAnsi="Palatino Linotype" w:cs="Arial"/>
          <w:sz w:val="24"/>
          <w:szCs w:val="24"/>
        </w:rPr>
        <w:t xml:space="preserve"> приведены в томе II.</w:t>
      </w:r>
    </w:p>
    <w:p w:rsidR="00AA4BF0" w:rsidRPr="00AA4BF0" w:rsidRDefault="00AA4BF0" w:rsidP="00AA4BF0">
      <w:pPr>
        <w:spacing w:after="0" w:line="240" w:lineRule="auto"/>
        <w:ind w:firstLine="680"/>
        <w:jc w:val="both"/>
        <w:rPr>
          <w:rFonts w:ascii="Palatino Linotype" w:hAnsi="Palatino Linotype" w:cs="Arial"/>
          <w:sz w:val="24"/>
          <w:szCs w:val="24"/>
        </w:rPr>
      </w:pPr>
      <w:r w:rsidRPr="00AA4BF0">
        <w:rPr>
          <w:rFonts w:ascii="Palatino Linotype" w:hAnsi="Palatino Linotype" w:cs="Arial"/>
          <w:sz w:val="24"/>
          <w:szCs w:val="24"/>
        </w:rPr>
        <w:t>Размещение данных объектов культурного наследия указано на Схеме совре</w:t>
      </w:r>
      <w:r w:rsidR="006C477C">
        <w:rPr>
          <w:rFonts w:ascii="Palatino Linotype" w:hAnsi="Palatino Linotype" w:cs="Arial"/>
          <w:sz w:val="24"/>
          <w:szCs w:val="24"/>
        </w:rPr>
        <w:t>менного использования территорий</w:t>
      </w:r>
      <w:r w:rsidRPr="00AA4BF0">
        <w:rPr>
          <w:rFonts w:ascii="Palatino Linotype" w:hAnsi="Palatino Linotype" w:cs="Arial"/>
          <w:sz w:val="24"/>
          <w:szCs w:val="24"/>
        </w:rPr>
        <w:t xml:space="preserve"> (опорном плане).</w:t>
      </w:r>
    </w:p>
    <w:p w:rsidR="00AA4BF0" w:rsidRPr="00AA4BF0" w:rsidRDefault="00AA4BF0" w:rsidP="00AA4BF0">
      <w:pPr>
        <w:spacing w:after="0" w:line="240" w:lineRule="auto"/>
        <w:ind w:firstLine="680"/>
        <w:jc w:val="both"/>
        <w:rPr>
          <w:rFonts w:ascii="Palatino Linotype" w:hAnsi="Palatino Linotype" w:cs="Arial"/>
          <w:sz w:val="24"/>
          <w:szCs w:val="24"/>
        </w:rPr>
      </w:pPr>
      <w:r w:rsidRPr="00AA4BF0">
        <w:rPr>
          <w:rFonts w:ascii="Palatino Linotype" w:hAnsi="Palatino Linotype" w:cs="Arial"/>
          <w:sz w:val="24"/>
          <w:szCs w:val="24"/>
        </w:rPr>
        <w:t>Режим содержания выявленных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73-ФЗ, приравниваются к режиму содержания объектов культурного наследия и их территорий. Рекомендуется сохранение, реставрация, регенерация данных объектов с дальнейшим включением в Единый Государственный охранный реестр объектов культурного наследия.</w:t>
      </w:r>
    </w:p>
    <w:p w:rsidR="00AA4BF0" w:rsidRPr="00AA4BF0" w:rsidRDefault="00AA4BF0" w:rsidP="00AA4BF0">
      <w:pPr>
        <w:spacing w:after="0" w:line="240" w:lineRule="auto"/>
        <w:ind w:firstLine="680"/>
        <w:jc w:val="both"/>
        <w:rPr>
          <w:rFonts w:ascii="Palatino Linotype" w:hAnsi="Palatino Linotype" w:cs="Arial"/>
          <w:sz w:val="24"/>
          <w:szCs w:val="24"/>
        </w:rPr>
      </w:pPr>
      <w:r w:rsidRPr="00AA4BF0">
        <w:rPr>
          <w:rFonts w:ascii="Palatino Linotype" w:hAnsi="Palatino Linotype" w:cs="Arial"/>
          <w:sz w:val="24"/>
          <w:szCs w:val="24"/>
        </w:rPr>
        <w:t>Особой категорией историко-культурного наследия является археологическое наследие, основу которого составляют объекты материальной и духовной культуры, являющиеся результатом жизнедеятельности человека, имеющие возраст более 100 лет, охрана и использование которых требует применения археологических методов.</w:t>
      </w:r>
    </w:p>
    <w:p w:rsidR="00AA4BF0" w:rsidRPr="00AA4BF0" w:rsidRDefault="00AA4BF0" w:rsidP="00AA4BF0">
      <w:pPr>
        <w:spacing w:after="0" w:line="240" w:lineRule="auto"/>
        <w:ind w:firstLine="680"/>
        <w:jc w:val="both"/>
        <w:rPr>
          <w:rFonts w:ascii="Palatino Linotype" w:hAnsi="Palatino Linotype" w:cs="Arial"/>
          <w:sz w:val="24"/>
          <w:szCs w:val="24"/>
        </w:rPr>
      </w:pPr>
      <w:r w:rsidRPr="00AA4BF0">
        <w:rPr>
          <w:rFonts w:ascii="Palatino Linotype" w:hAnsi="Palatino Linotype" w:cs="Arial"/>
          <w:sz w:val="24"/>
          <w:szCs w:val="24"/>
        </w:rPr>
        <w:t xml:space="preserve">В соответствии со ст. 36 Закона РФ «Об объектах культурного наследия...» в случае обнаружения на территории, подлежащей хозяйственному освоению, объектов, обладающих признаками объекта культурного наследия, все строительные работы должны предусматривать мероприятия по обеспечению сохранности данных памятников. Наиболее предпочтительным является обход данных памятников. В случае невозможности или нецелесообразности подобного обхода в соответствии со ст. 36, 40 в случае расположения на территории, подлежащей хозяйственному освоению объектов, обладающих признаками объекта культурного наследия необходимо осуществление мероприятий по обеспечению их сохранности. Согласно ст.40 ФЗ под сохранением объекта археологического наследия понимаются спасательные археологические полевые работы с полным или частичным изъятием археологических находок из раскопов. </w:t>
      </w:r>
    </w:p>
    <w:p w:rsidR="00AA4BF0" w:rsidRPr="00AA4BF0" w:rsidRDefault="00AA4BF0" w:rsidP="00AA4BF0">
      <w:pPr>
        <w:spacing w:after="0" w:line="240" w:lineRule="auto"/>
        <w:ind w:firstLine="680"/>
        <w:jc w:val="both"/>
        <w:rPr>
          <w:rFonts w:ascii="Palatino Linotype" w:hAnsi="Palatino Linotype" w:cs="Arial"/>
          <w:sz w:val="24"/>
          <w:szCs w:val="24"/>
        </w:rPr>
      </w:pPr>
      <w:r w:rsidRPr="00AA4BF0">
        <w:rPr>
          <w:rFonts w:ascii="Palatino Linotype" w:hAnsi="Palatino Linotype" w:cs="Arial"/>
          <w:sz w:val="24"/>
          <w:szCs w:val="24"/>
        </w:rPr>
        <w:t xml:space="preserve">Одной из составляющих этих мероприятий является проведение археологических разведок с целью оценки состояния выявленных и выявления новых памятников </w:t>
      </w:r>
      <w:r w:rsidRPr="00AA4BF0">
        <w:rPr>
          <w:rFonts w:ascii="Palatino Linotype" w:hAnsi="Palatino Linotype" w:cs="Arial"/>
          <w:sz w:val="24"/>
          <w:szCs w:val="24"/>
        </w:rPr>
        <w:lastRenderedPageBreak/>
        <w:t>археологии и обеспечения их сохранности и раскопок для более углубленного их изучения.</w:t>
      </w:r>
    </w:p>
    <w:p w:rsidR="00AA4BF0" w:rsidRPr="00AA4BF0" w:rsidRDefault="00AA4BF0" w:rsidP="00AA4BF0">
      <w:pPr>
        <w:spacing w:after="0" w:line="240" w:lineRule="auto"/>
        <w:ind w:firstLine="680"/>
        <w:jc w:val="both"/>
        <w:rPr>
          <w:rFonts w:ascii="Palatino Linotype" w:hAnsi="Palatino Linotype" w:cs="Arial"/>
          <w:sz w:val="24"/>
          <w:szCs w:val="24"/>
        </w:rPr>
      </w:pPr>
      <w:r w:rsidRPr="00AA4BF0">
        <w:rPr>
          <w:rFonts w:ascii="Palatino Linotype" w:hAnsi="Palatino Linotype" w:cs="Arial"/>
          <w:sz w:val="24"/>
          <w:szCs w:val="24"/>
        </w:rPr>
        <w:t>Согласно действующему законодательству, все строительные, мелиоративные, дорожные и другие хозяйственные работы, в том числе работы по ремонту, реконструкции, перепланировке, прокладке коммуникаций (</w:t>
      </w:r>
      <w:proofErr w:type="spellStart"/>
      <w:r w:rsidRPr="00AA4BF0">
        <w:rPr>
          <w:rFonts w:ascii="Palatino Linotype" w:hAnsi="Palatino Linotype" w:cs="Arial"/>
          <w:sz w:val="24"/>
          <w:szCs w:val="24"/>
        </w:rPr>
        <w:t>водо</w:t>
      </w:r>
      <w:proofErr w:type="spellEnd"/>
      <w:r w:rsidRPr="00AA4BF0">
        <w:rPr>
          <w:rFonts w:ascii="Palatino Linotype" w:hAnsi="Palatino Linotype" w:cs="Arial"/>
          <w:sz w:val="24"/>
          <w:szCs w:val="24"/>
        </w:rPr>
        <w:t>- и газопроводы и др.) и т.д. в обязательном порядке должны быть согласованы с органами охраны памятников.</w:t>
      </w:r>
    </w:p>
    <w:p w:rsidR="00AA4BF0" w:rsidRPr="00AA4BF0" w:rsidRDefault="00AA4BF0" w:rsidP="00AA4BF0">
      <w:pPr>
        <w:spacing w:after="0" w:line="240" w:lineRule="auto"/>
        <w:ind w:firstLine="680"/>
        <w:jc w:val="both"/>
        <w:rPr>
          <w:rFonts w:ascii="Palatino Linotype" w:hAnsi="Palatino Linotype" w:cs="Arial"/>
          <w:sz w:val="24"/>
          <w:szCs w:val="24"/>
        </w:rPr>
      </w:pPr>
      <w:r w:rsidRPr="00AA4BF0">
        <w:rPr>
          <w:rFonts w:ascii="Palatino Linotype" w:hAnsi="Palatino Linotype" w:cs="Arial"/>
          <w:sz w:val="24"/>
          <w:szCs w:val="24"/>
        </w:rPr>
        <w:t>Юридическим обоснованием проведения этих работ являются указанный Федеральный Закон, а также «Инструкция о порядке учета, обеспечения сохранности, содержания, использования и реставрации недвижимых памятников истории и культуры».</w:t>
      </w:r>
    </w:p>
    <w:p w:rsidR="00204AFA" w:rsidRDefault="00AA4BF0" w:rsidP="00AA4BF0">
      <w:pPr>
        <w:spacing w:after="0" w:line="240" w:lineRule="auto"/>
        <w:ind w:firstLine="680"/>
        <w:jc w:val="both"/>
        <w:rPr>
          <w:rFonts w:ascii="Palatino Linotype" w:hAnsi="Palatino Linotype" w:cs="Arial"/>
          <w:sz w:val="24"/>
          <w:szCs w:val="24"/>
        </w:rPr>
      </w:pPr>
      <w:r w:rsidRPr="00AA4BF0">
        <w:rPr>
          <w:rFonts w:ascii="Palatino Linotype" w:hAnsi="Palatino Linotype" w:cs="Arial"/>
          <w:sz w:val="24"/>
          <w:szCs w:val="24"/>
        </w:rPr>
        <w:t>Необходимо организовать работу по уточнению топографической привязки известных и вновь выявляемых памятников археологии и разработке охранных зон отдельно взятых памятников с применением современных технических средств (GPS и пр.).</w:t>
      </w:r>
    </w:p>
    <w:p w:rsidR="00AA4BF0" w:rsidRDefault="00AA4BF0" w:rsidP="00AA4BF0">
      <w:pPr>
        <w:spacing w:after="0" w:line="240" w:lineRule="auto"/>
        <w:ind w:firstLine="680"/>
        <w:jc w:val="both"/>
        <w:rPr>
          <w:rFonts w:ascii="Palatino Linotype" w:hAnsi="Palatino Linotype" w:cs="Arial"/>
          <w:sz w:val="24"/>
          <w:szCs w:val="24"/>
        </w:rPr>
      </w:pPr>
    </w:p>
    <w:p w:rsidR="00F406E9" w:rsidRDefault="00F406E9" w:rsidP="00AA4BF0">
      <w:pPr>
        <w:spacing w:after="0" w:line="240" w:lineRule="auto"/>
        <w:ind w:firstLine="680"/>
        <w:jc w:val="both"/>
        <w:rPr>
          <w:rFonts w:ascii="Palatino Linotype" w:hAnsi="Palatino Linotype" w:cs="Arial"/>
          <w:sz w:val="24"/>
          <w:szCs w:val="24"/>
        </w:rPr>
      </w:pPr>
    </w:p>
    <w:p w:rsidR="00F406E9" w:rsidRPr="00AA4BF0" w:rsidRDefault="00F406E9" w:rsidP="00AA4BF0">
      <w:pPr>
        <w:spacing w:after="0" w:line="240" w:lineRule="auto"/>
        <w:ind w:firstLine="680"/>
        <w:jc w:val="both"/>
        <w:rPr>
          <w:rFonts w:ascii="Palatino Linotype" w:hAnsi="Palatino Linotype" w:cs="Arial"/>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0F2562" w:rsidRDefault="000F2562" w:rsidP="00AA4BF0">
      <w:pPr>
        <w:tabs>
          <w:tab w:val="left" w:pos="0"/>
        </w:tabs>
        <w:spacing w:after="0" w:line="240" w:lineRule="auto"/>
        <w:ind w:right="118"/>
        <w:rPr>
          <w:rFonts w:ascii="Palatino Linotype" w:hAnsi="Palatino Linotype" w:cs="Arial"/>
          <w:b/>
          <w:sz w:val="24"/>
          <w:szCs w:val="24"/>
        </w:rPr>
      </w:pPr>
    </w:p>
    <w:p w:rsidR="008073D4" w:rsidRDefault="008073D4" w:rsidP="00AA4BF0">
      <w:pPr>
        <w:tabs>
          <w:tab w:val="left" w:pos="0"/>
        </w:tabs>
        <w:spacing w:after="0" w:line="240" w:lineRule="auto"/>
        <w:ind w:right="118"/>
        <w:rPr>
          <w:rFonts w:ascii="Palatino Linotype" w:hAnsi="Palatino Linotype" w:cs="Arial"/>
          <w:b/>
          <w:sz w:val="24"/>
          <w:szCs w:val="24"/>
        </w:rPr>
      </w:pPr>
    </w:p>
    <w:p w:rsidR="008073D4" w:rsidRDefault="008073D4" w:rsidP="00AA4BF0">
      <w:pPr>
        <w:tabs>
          <w:tab w:val="left" w:pos="0"/>
        </w:tabs>
        <w:spacing w:after="0" w:line="240" w:lineRule="auto"/>
        <w:ind w:right="118"/>
        <w:rPr>
          <w:rFonts w:ascii="Palatino Linotype" w:hAnsi="Palatino Linotype" w:cs="Arial"/>
          <w:b/>
          <w:sz w:val="24"/>
          <w:szCs w:val="24"/>
        </w:rPr>
      </w:pPr>
    </w:p>
    <w:p w:rsidR="00A073D7" w:rsidRDefault="00204AFA" w:rsidP="00AA4BF0">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lastRenderedPageBreak/>
        <w:t xml:space="preserve">ГЛАВА </w:t>
      </w:r>
      <w:r>
        <w:rPr>
          <w:rFonts w:ascii="Palatino Linotype" w:hAnsi="Palatino Linotype" w:cs="Arial"/>
          <w:b/>
          <w:sz w:val="24"/>
          <w:szCs w:val="24"/>
          <w:lang w:val="en-US"/>
        </w:rPr>
        <w:t>IV</w:t>
      </w:r>
      <w:r>
        <w:rPr>
          <w:rFonts w:ascii="Palatino Linotype" w:hAnsi="Palatino Linotype" w:cs="Arial"/>
          <w:b/>
          <w:sz w:val="24"/>
          <w:szCs w:val="24"/>
        </w:rPr>
        <w:t>.</w:t>
      </w:r>
      <w:r w:rsidR="00A073D7" w:rsidRPr="00A073D7">
        <w:rPr>
          <w:rFonts w:ascii="Palatino Linotype" w:hAnsi="Palatino Linotype" w:cs="Arial"/>
          <w:b/>
          <w:sz w:val="24"/>
          <w:szCs w:val="24"/>
        </w:rPr>
        <w:t xml:space="preserve"> </w:t>
      </w:r>
      <w:r w:rsidR="003F4397">
        <w:rPr>
          <w:rFonts w:ascii="Palatino Linotype" w:hAnsi="Palatino Linotype" w:cs="Arial"/>
          <w:b/>
          <w:sz w:val="24"/>
          <w:szCs w:val="24"/>
        </w:rPr>
        <w:t>ТРАНСПОРТНОЕ ОБСЛУЖИВАНИЕ И УЛИЧНО-ДОРОЖНАЯ СЕТЬ</w:t>
      </w:r>
    </w:p>
    <w:p w:rsidR="00A073D7" w:rsidRDefault="00A073D7" w:rsidP="00C031AB">
      <w:pPr>
        <w:tabs>
          <w:tab w:val="left" w:pos="0"/>
        </w:tabs>
        <w:spacing w:after="0" w:line="240" w:lineRule="auto"/>
        <w:ind w:right="118" w:firstLine="567"/>
        <w:jc w:val="center"/>
        <w:rPr>
          <w:rFonts w:ascii="Palatino Linotype" w:hAnsi="Palatino Linotype" w:cs="Arial"/>
          <w:b/>
          <w:sz w:val="24"/>
          <w:szCs w:val="24"/>
        </w:rPr>
      </w:pPr>
    </w:p>
    <w:p w:rsidR="00457A8A" w:rsidRDefault="00954005" w:rsidP="00204AFA">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t>4.1.</w:t>
      </w:r>
      <w:r w:rsidR="00641E0B">
        <w:rPr>
          <w:rFonts w:ascii="Palatino Linotype" w:hAnsi="Palatino Linotype" w:cs="Arial"/>
          <w:b/>
          <w:sz w:val="24"/>
          <w:szCs w:val="24"/>
        </w:rPr>
        <w:t xml:space="preserve"> </w:t>
      </w:r>
      <w:r w:rsidR="005C604C">
        <w:rPr>
          <w:rFonts w:ascii="Palatino Linotype" w:hAnsi="Palatino Linotype" w:cs="Arial"/>
          <w:b/>
          <w:sz w:val="24"/>
          <w:szCs w:val="24"/>
        </w:rPr>
        <w:t>Транспорт</w:t>
      </w:r>
    </w:p>
    <w:p w:rsidR="005C604C" w:rsidRDefault="005C604C" w:rsidP="005C604C">
      <w:pPr>
        <w:tabs>
          <w:tab w:val="left" w:pos="0"/>
        </w:tabs>
        <w:spacing w:after="0" w:line="240" w:lineRule="auto"/>
        <w:ind w:right="118" w:firstLine="567"/>
        <w:rPr>
          <w:rFonts w:ascii="Palatino Linotype" w:hAnsi="Palatino Linotype" w:cs="Arial"/>
          <w:i/>
          <w:sz w:val="24"/>
          <w:szCs w:val="24"/>
        </w:rPr>
      </w:pPr>
      <w:r>
        <w:rPr>
          <w:rFonts w:ascii="Palatino Linotype" w:hAnsi="Palatino Linotype" w:cs="Arial"/>
          <w:i/>
          <w:sz w:val="24"/>
          <w:szCs w:val="24"/>
        </w:rPr>
        <w:t>Внешний транспорт</w:t>
      </w:r>
    </w:p>
    <w:p w:rsidR="005C604C" w:rsidRDefault="005C604C" w:rsidP="00204AFA">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xml:space="preserve">Транспортная инфраструктура – это единая система транспортных связей и сооружений, обеспечивающих потребности населенных пунктов в грузовых и пассажирских перевозках. Населенные пункты с. </w:t>
      </w:r>
      <w:r w:rsidR="00F916BB">
        <w:rPr>
          <w:rFonts w:ascii="Palatino Linotype" w:hAnsi="Palatino Linotype" w:cs="Arial"/>
          <w:sz w:val="24"/>
          <w:szCs w:val="24"/>
        </w:rPr>
        <w:t>Казанка</w:t>
      </w:r>
      <w:r w:rsidR="00C52C51">
        <w:rPr>
          <w:rFonts w:ascii="Palatino Linotype" w:hAnsi="Palatino Linotype" w:cs="Arial"/>
          <w:sz w:val="24"/>
          <w:szCs w:val="24"/>
        </w:rPr>
        <w:t>, с</w:t>
      </w:r>
      <w:r w:rsidR="00954005">
        <w:rPr>
          <w:rFonts w:ascii="Palatino Linotype" w:hAnsi="Palatino Linotype" w:cs="Arial"/>
          <w:sz w:val="24"/>
          <w:szCs w:val="24"/>
        </w:rPr>
        <w:t xml:space="preserve">. </w:t>
      </w:r>
      <w:proofErr w:type="spellStart"/>
      <w:r w:rsidR="00C52C51">
        <w:rPr>
          <w:rFonts w:ascii="Palatino Linotype" w:hAnsi="Palatino Linotype" w:cs="Arial"/>
          <w:sz w:val="24"/>
          <w:szCs w:val="24"/>
        </w:rPr>
        <w:t>Урняк</w:t>
      </w:r>
      <w:proofErr w:type="spellEnd"/>
      <w:r w:rsidR="00C52C51">
        <w:rPr>
          <w:rFonts w:ascii="Palatino Linotype" w:hAnsi="Palatino Linotype" w:cs="Arial"/>
          <w:sz w:val="24"/>
          <w:szCs w:val="24"/>
        </w:rPr>
        <w:t xml:space="preserve">, д. Фань, д. </w:t>
      </w:r>
      <w:proofErr w:type="spellStart"/>
      <w:r w:rsidR="00C52C51">
        <w:rPr>
          <w:rFonts w:ascii="Palatino Linotype" w:hAnsi="Palatino Linotype" w:cs="Arial"/>
          <w:sz w:val="24"/>
          <w:szCs w:val="24"/>
        </w:rPr>
        <w:t>Староаккулаево</w:t>
      </w:r>
      <w:proofErr w:type="spellEnd"/>
      <w:r w:rsidR="00C52C51">
        <w:rPr>
          <w:rFonts w:ascii="Palatino Linotype" w:hAnsi="Palatino Linotype" w:cs="Arial"/>
          <w:sz w:val="24"/>
          <w:szCs w:val="24"/>
        </w:rPr>
        <w:t xml:space="preserve"> и д. </w:t>
      </w:r>
      <w:proofErr w:type="spellStart"/>
      <w:r w:rsidR="00C52C51">
        <w:rPr>
          <w:rFonts w:ascii="Palatino Linotype" w:hAnsi="Palatino Linotype" w:cs="Arial"/>
          <w:sz w:val="24"/>
          <w:szCs w:val="24"/>
        </w:rPr>
        <w:t>Малоаккулаево</w:t>
      </w:r>
      <w:proofErr w:type="spellEnd"/>
      <w:r w:rsidR="00AF5C44">
        <w:rPr>
          <w:rFonts w:ascii="Palatino Linotype" w:hAnsi="Palatino Linotype" w:cs="Arial"/>
          <w:sz w:val="24"/>
          <w:szCs w:val="24"/>
        </w:rPr>
        <w:t xml:space="preserve"> входят в состав </w:t>
      </w:r>
      <w:r w:rsidR="00F916BB">
        <w:rPr>
          <w:rFonts w:ascii="Palatino Linotype" w:hAnsi="Palatino Linotype" w:cs="Arial"/>
          <w:sz w:val="24"/>
          <w:szCs w:val="24"/>
        </w:rPr>
        <w:t>Казанского</w:t>
      </w:r>
      <w:r w:rsidR="00AF5C44">
        <w:rPr>
          <w:rFonts w:ascii="Palatino Linotype" w:hAnsi="Palatino Linotype" w:cs="Arial"/>
          <w:sz w:val="24"/>
          <w:szCs w:val="24"/>
        </w:rPr>
        <w:t xml:space="preserve"> </w:t>
      </w:r>
      <w:r w:rsidR="00AA7621">
        <w:rPr>
          <w:rFonts w:ascii="Palatino Linotype" w:hAnsi="Palatino Linotype" w:cs="Arial"/>
          <w:sz w:val="24"/>
          <w:szCs w:val="24"/>
        </w:rPr>
        <w:t>сельского поселения. Расположен</w:t>
      </w:r>
      <w:r w:rsidR="00954005">
        <w:rPr>
          <w:rFonts w:ascii="Palatino Linotype" w:hAnsi="Palatino Linotype" w:cs="Arial"/>
          <w:sz w:val="24"/>
          <w:szCs w:val="24"/>
        </w:rPr>
        <w:t>ы</w:t>
      </w:r>
      <w:r w:rsidR="00AF5C44">
        <w:rPr>
          <w:rFonts w:ascii="Palatino Linotype" w:hAnsi="Palatino Linotype" w:cs="Arial"/>
          <w:sz w:val="24"/>
          <w:szCs w:val="24"/>
        </w:rPr>
        <w:t xml:space="preserve"> </w:t>
      </w:r>
      <w:r w:rsidR="00AF5C44" w:rsidRPr="003A2D5E">
        <w:rPr>
          <w:rFonts w:ascii="Palatino Linotype" w:hAnsi="Palatino Linotype" w:cs="Arial"/>
          <w:sz w:val="24"/>
          <w:szCs w:val="24"/>
        </w:rPr>
        <w:t xml:space="preserve">к </w:t>
      </w:r>
      <w:r w:rsidR="003A2D5E">
        <w:rPr>
          <w:rFonts w:ascii="Palatino Linotype" w:hAnsi="Palatino Linotype" w:cs="Arial"/>
          <w:sz w:val="24"/>
          <w:szCs w:val="24"/>
        </w:rPr>
        <w:t>северу</w:t>
      </w:r>
      <w:r w:rsidR="00AF5C44">
        <w:rPr>
          <w:rFonts w:ascii="Palatino Linotype" w:hAnsi="Palatino Linotype" w:cs="Arial"/>
          <w:sz w:val="24"/>
          <w:szCs w:val="24"/>
        </w:rPr>
        <w:t xml:space="preserve"> от районного центра с. </w:t>
      </w:r>
      <w:r w:rsidR="00954005">
        <w:rPr>
          <w:rFonts w:ascii="Palatino Linotype" w:hAnsi="Palatino Linotype" w:cs="Arial"/>
          <w:sz w:val="24"/>
          <w:szCs w:val="24"/>
        </w:rPr>
        <w:t>Раевский</w:t>
      </w:r>
      <w:r w:rsidR="003A2D5E">
        <w:rPr>
          <w:rFonts w:ascii="Palatino Linotype" w:hAnsi="Palatino Linotype" w:cs="Arial"/>
          <w:sz w:val="24"/>
          <w:szCs w:val="24"/>
        </w:rPr>
        <w:t>,</w:t>
      </w:r>
      <w:r w:rsidR="00B97BBA">
        <w:rPr>
          <w:rFonts w:ascii="Palatino Linotype" w:hAnsi="Palatino Linotype" w:cs="Arial"/>
          <w:sz w:val="24"/>
          <w:szCs w:val="24"/>
        </w:rPr>
        <w:t xml:space="preserve"> до с. </w:t>
      </w:r>
      <w:r w:rsidR="00F916BB">
        <w:rPr>
          <w:rFonts w:ascii="Palatino Linotype" w:hAnsi="Palatino Linotype" w:cs="Arial"/>
          <w:sz w:val="24"/>
          <w:szCs w:val="24"/>
        </w:rPr>
        <w:t>Казанка</w:t>
      </w:r>
      <w:r w:rsidR="00B97BBA">
        <w:rPr>
          <w:rFonts w:ascii="Palatino Linotype" w:hAnsi="Palatino Linotype" w:cs="Arial"/>
          <w:sz w:val="24"/>
          <w:szCs w:val="24"/>
        </w:rPr>
        <w:t xml:space="preserve"> </w:t>
      </w:r>
      <w:r w:rsidR="003A2D5E">
        <w:rPr>
          <w:rFonts w:ascii="Palatino Linotype" w:hAnsi="Palatino Linotype" w:cs="Arial"/>
          <w:sz w:val="24"/>
          <w:szCs w:val="24"/>
        </w:rPr>
        <w:t>13</w:t>
      </w:r>
      <w:r w:rsidR="00C52C51">
        <w:rPr>
          <w:rFonts w:ascii="Palatino Linotype" w:hAnsi="Palatino Linotype" w:cs="Arial"/>
          <w:sz w:val="24"/>
          <w:szCs w:val="24"/>
        </w:rPr>
        <w:t xml:space="preserve"> км, с</w:t>
      </w:r>
      <w:r w:rsidR="00B97BBA">
        <w:rPr>
          <w:rFonts w:ascii="Palatino Linotype" w:hAnsi="Palatino Linotype" w:cs="Arial"/>
          <w:sz w:val="24"/>
          <w:szCs w:val="24"/>
        </w:rPr>
        <w:t xml:space="preserve">. </w:t>
      </w:r>
      <w:proofErr w:type="spellStart"/>
      <w:r w:rsidR="00C52C51">
        <w:rPr>
          <w:rFonts w:ascii="Palatino Linotype" w:hAnsi="Palatino Linotype" w:cs="Arial"/>
          <w:sz w:val="24"/>
          <w:szCs w:val="24"/>
        </w:rPr>
        <w:t>Урняк</w:t>
      </w:r>
      <w:proofErr w:type="spellEnd"/>
      <w:r w:rsidR="00B97BBA">
        <w:rPr>
          <w:rFonts w:ascii="Palatino Linotype" w:hAnsi="Palatino Linotype" w:cs="Arial"/>
          <w:sz w:val="24"/>
          <w:szCs w:val="24"/>
        </w:rPr>
        <w:t xml:space="preserve"> – </w:t>
      </w:r>
      <w:r w:rsidR="003A2D5E">
        <w:rPr>
          <w:rFonts w:ascii="Palatino Linotype" w:hAnsi="Palatino Linotype" w:cs="Arial"/>
          <w:sz w:val="24"/>
          <w:szCs w:val="24"/>
        </w:rPr>
        <w:t>16</w:t>
      </w:r>
      <w:r w:rsidR="00C52C51">
        <w:rPr>
          <w:rFonts w:ascii="Palatino Linotype" w:hAnsi="Palatino Linotype" w:cs="Arial"/>
          <w:sz w:val="24"/>
          <w:szCs w:val="24"/>
        </w:rPr>
        <w:t xml:space="preserve"> км, д. Фань – </w:t>
      </w:r>
      <w:r w:rsidR="003A2D5E">
        <w:rPr>
          <w:rFonts w:ascii="Palatino Linotype" w:hAnsi="Palatino Linotype" w:cs="Arial"/>
          <w:sz w:val="24"/>
          <w:szCs w:val="24"/>
        </w:rPr>
        <w:t>16</w:t>
      </w:r>
      <w:r w:rsidR="00C52C51">
        <w:rPr>
          <w:rFonts w:ascii="Palatino Linotype" w:hAnsi="Palatino Linotype" w:cs="Arial"/>
          <w:sz w:val="24"/>
          <w:szCs w:val="24"/>
        </w:rPr>
        <w:t xml:space="preserve"> км, д. </w:t>
      </w:r>
      <w:proofErr w:type="spellStart"/>
      <w:r w:rsidR="00C52C51">
        <w:rPr>
          <w:rFonts w:ascii="Palatino Linotype" w:hAnsi="Palatino Linotype" w:cs="Arial"/>
          <w:sz w:val="24"/>
          <w:szCs w:val="24"/>
        </w:rPr>
        <w:t>Староаккулаево</w:t>
      </w:r>
      <w:proofErr w:type="spellEnd"/>
      <w:r w:rsidR="00C52C51">
        <w:rPr>
          <w:rFonts w:ascii="Palatino Linotype" w:hAnsi="Palatino Linotype" w:cs="Arial"/>
          <w:sz w:val="24"/>
          <w:szCs w:val="24"/>
        </w:rPr>
        <w:t xml:space="preserve"> – </w:t>
      </w:r>
      <w:r w:rsidR="003A2D5E">
        <w:rPr>
          <w:rFonts w:ascii="Palatino Linotype" w:hAnsi="Palatino Linotype" w:cs="Arial"/>
          <w:sz w:val="24"/>
          <w:szCs w:val="24"/>
        </w:rPr>
        <w:t>8</w:t>
      </w:r>
      <w:r w:rsidR="00C52C51">
        <w:rPr>
          <w:rFonts w:ascii="Palatino Linotype" w:hAnsi="Palatino Linotype" w:cs="Arial"/>
          <w:sz w:val="24"/>
          <w:szCs w:val="24"/>
        </w:rPr>
        <w:t xml:space="preserve"> км и д. </w:t>
      </w:r>
      <w:proofErr w:type="spellStart"/>
      <w:r w:rsidR="00C52C51">
        <w:rPr>
          <w:rFonts w:ascii="Palatino Linotype" w:hAnsi="Palatino Linotype" w:cs="Arial"/>
          <w:sz w:val="24"/>
          <w:szCs w:val="24"/>
        </w:rPr>
        <w:t>Малоаккулаево</w:t>
      </w:r>
      <w:proofErr w:type="spellEnd"/>
      <w:r w:rsidR="00C52C51">
        <w:rPr>
          <w:rFonts w:ascii="Palatino Linotype" w:hAnsi="Palatino Linotype" w:cs="Arial"/>
          <w:sz w:val="24"/>
          <w:szCs w:val="24"/>
        </w:rPr>
        <w:t xml:space="preserve"> – </w:t>
      </w:r>
      <w:r w:rsidR="003A2D5E">
        <w:rPr>
          <w:rFonts w:ascii="Palatino Linotype" w:hAnsi="Palatino Linotype" w:cs="Arial"/>
          <w:sz w:val="24"/>
          <w:szCs w:val="24"/>
        </w:rPr>
        <w:t>8</w:t>
      </w:r>
      <w:r w:rsidR="00C52C51">
        <w:rPr>
          <w:rFonts w:ascii="Palatino Linotype" w:hAnsi="Palatino Linotype" w:cs="Arial"/>
          <w:sz w:val="24"/>
          <w:szCs w:val="24"/>
        </w:rPr>
        <w:t xml:space="preserve"> км.</w:t>
      </w:r>
    </w:p>
    <w:p w:rsidR="00B97BBA" w:rsidRDefault="003A2D5E" w:rsidP="005C604C">
      <w:pPr>
        <w:tabs>
          <w:tab w:val="left" w:pos="0"/>
        </w:tabs>
        <w:spacing w:after="0" w:line="240" w:lineRule="auto"/>
        <w:ind w:right="118" w:firstLine="567"/>
        <w:rPr>
          <w:rFonts w:ascii="Palatino Linotype" w:hAnsi="Palatino Linotype" w:cs="Arial"/>
          <w:sz w:val="24"/>
          <w:szCs w:val="24"/>
        </w:rPr>
      </w:pPr>
      <w:r>
        <w:rPr>
          <w:rFonts w:ascii="Palatino Linotype" w:hAnsi="Palatino Linotype" w:cs="Arial"/>
          <w:sz w:val="24"/>
          <w:szCs w:val="24"/>
        </w:rPr>
        <w:t>От центра поселения д</w:t>
      </w:r>
      <w:r w:rsidR="00B97BBA">
        <w:rPr>
          <w:rFonts w:ascii="Palatino Linotype" w:hAnsi="Palatino Linotype" w:cs="Arial"/>
          <w:sz w:val="24"/>
          <w:szCs w:val="24"/>
        </w:rPr>
        <w:t xml:space="preserve">о ближайшей железнодорожной станции </w:t>
      </w:r>
      <w:r w:rsidR="00954005">
        <w:rPr>
          <w:rFonts w:ascii="Palatino Linotype" w:hAnsi="Palatino Linotype" w:cs="Arial"/>
          <w:sz w:val="24"/>
          <w:szCs w:val="24"/>
        </w:rPr>
        <w:t>Раевский</w:t>
      </w:r>
      <w:r w:rsidR="00B97BBA">
        <w:rPr>
          <w:rFonts w:ascii="Palatino Linotype" w:hAnsi="Palatino Linotype" w:cs="Arial"/>
          <w:sz w:val="24"/>
          <w:szCs w:val="24"/>
        </w:rPr>
        <w:t xml:space="preserve"> – </w:t>
      </w:r>
      <w:r>
        <w:rPr>
          <w:rFonts w:ascii="Palatino Linotype" w:hAnsi="Palatino Linotype" w:cs="Arial"/>
          <w:sz w:val="24"/>
          <w:szCs w:val="24"/>
        </w:rPr>
        <w:t>13</w:t>
      </w:r>
      <w:r w:rsidR="00B97BBA">
        <w:rPr>
          <w:rFonts w:ascii="Palatino Linotype" w:hAnsi="Palatino Linotype" w:cs="Arial"/>
          <w:sz w:val="24"/>
          <w:szCs w:val="24"/>
        </w:rPr>
        <w:t xml:space="preserve"> км.</w:t>
      </w:r>
    </w:p>
    <w:p w:rsidR="00B97BBA" w:rsidRDefault="00B97BBA" w:rsidP="005C604C">
      <w:pPr>
        <w:tabs>
          <w:tab w:val="left" w:pos="0"/>
        </w:tabs>
        <w:spacing w:after="0" w:line="240" w:lineRule="auto"/>
        <w:ind w:right="118" w:firstLine="567"/>
        <w:rPr>
          <w:rFonts w:ascii="Palatino Linotype" w:hAnsi="Palatino Linotype" w:cs="Arial"/>
          <w:i/>
          <w:sz w:val="24"/>
          <w:szCs w:val="24"/>
        </w:rPr>
      </w:pPr>
      <w:r>
        <w:rPr>
          <w:rFonts w:ascii="Palatino Linotype" w:hAnsi="Palatino Linotype" w:cs="Arial"/>
          <w:i/>
          <w:sz w:val="24"/>
          <w:szCs w:val="24"/>
        </w:rPr>
        <w:t>Автомобильный транспорт и дороги</w:t>
      </w:r>
    </w:p>
    <w:p w:rsidR="00B97BBA" w:rsidRDefault="00B97BBA" w:rsidP="00B97BBA">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xml:space="preserve">Информация по перевозкам, осуществляемым частными предприятиями и лицами, администрацией сельского поселения не предоставлена. Проектом предлагается развивать этот вид транспорта для осуществления грузовых перевозок на территории сельского поселения </w:t>
      </w:r>
      <w:r w:rsidR="00F916BB">
        <w:rPr>
          <w:rFonts w:ascii="Palatino Linotype" w:hAnsi="Palatino Linotype" w:cs="Arial"/>
          <w:sz w:val="24"/>
          <w:szCs w:val="24"/>
        </w:rPr>
        <w:t>Казанский</w:t>
      </w:r>
      <w:r>
        <w:rPr>
          <w:rFonts w:ascii="Palatino Linotype" w:hAnsi="Palatino Linotype" w:cs="Arial"/>
          <w:sz w:val="24"/>
          <w:szCs w:val="24"/>
        </w:rPr>
        <w:t xml:space="preserve"> сельсовет. С ростом населения объемы грузоперевозок будут расти. Перевозки, связанные с обслуживанием населения: потребительские грузы, продовольственные и промышленные товары, медикаменты, грузы санитарной очистки, почтовые перевозки.</w:t>
      </w:r>
    </w:p>
    <w:p w:rsidR="00B97BBA" w:rsidRDefault="00B97BBA" w:rsidP="00B97BBA">
      <w:pPr>
        <w:tabs>
          <w:tab w:val="left" w:pos="0"/>
        </w:tabs>
        <w:spacing w:after="0" w:line="240" w:lineRule="auto"/>
        <w:ind w:right="118" w:firstLine="567"/>
        <w:jc w:val="both"/>
        <w:rPr>
          <w:rFonts w:ascii="Palatino Linotype" w:hAnsi="Palatino Linotype" w:cs="Arial"/>
          <w:sz w:val="24"/>
          <w:szCs w:val="24"/>
        </w:rPr>
      </w:pPr>
    </w:p>
    <w:p w:rsidR="003F4397" w:rsidRDefault="00954005" w:rsidP="003F4397">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t>4.</w:t>
      </w:r>
      <w:r w:rsidR="00B97BBA">
        <w:rPr>
          <w:rFonts w:ascii="Palatino Linotype" w:hAnsi="Palatino Linotype" w:cs="Arial"/>
          <w:b/>
          <w:sz w:val="24"/>
          <w:szCs w:val="24"/>
        </w:rPr>
        <w:t>2. Улично-дорожная сеть</w:t>
      </w:r>
    </w:p>
    <w:p w:rsidR="000B3D1E" w:rsidRDefault="000B3D1E" w:rsidP="000B3D1E">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xml:space="preserve">Общая протяженность улиц и дорог с. Казанка, д. </w:t>
      </w:r>
      <w:proofErr w:type="spellStart"/>
      <w:r>
        <w:rPr>
          <w:rFonts w:ascii="Palatino Linotype" w:hAnsi="Palatino Linotype" w:cs="Arial"/>
          <w:sz w:val="24"/>
          <w:szCs w:val="24"/>
        </w:rPr>
        <w:t>Староаккулаево</w:t>
      </w:r>
      <w:proofErr w:type="spellEnd"/>
      <w:r>
        <w:rPr>
          <w:rFonts w:ascii="Palatino Linotype" w:hAnsi="Palatino Linotype" w:cs="Arial"/>
          <w:sz w:val="24"/>
          <w:szCs w:val="24"/>
        </w:rPr>
        <w:t xml:space="preserve"> и д. </w:t>
      </w:r>
      <w:proofErr w:type="spellStart"/>
      <w:r>
        <w:rPr>
          <w:rFonts w:ascii="Palatino Linotype" w:hAnsi="Palatino Linotype" w:cs="Arial"/>
          <w:sz w:val="24"/>
          <w:szCs w:val="24"/>
        </w:rPr>
        <w:t>Малоаккулаево</w:t>
      </w:r>
      <w:proofErr w:type="spellEnd"/>
      <w:r>
        <w:rPr>
          <w:rFonts w:ascii="Palatino Linotype" w:hAnsi="Palatino Linotype" w:cs="Arial"/>
          <w:sz w:val="24"/>
          <w:szCs w:val="24"/>
        </w:rPr>
        <w:t xml:space="preserve"> составляет 10,08 км. Анализ состояния автодорожной сети позволяет выявить одну из основных проблем – </w:t>
      </w:r>
      <w:r w:rsidR="00522893" w:rsidRPr="00522893">
        <w:rPr>
          <w:rFonts w:ascii="Palatino Linotype" w:hAnsi="Palatino Linotype" w:cs="Arial"/>
          <w:sz w:val="24"/>
          <w:szCs w:val="24"/>
        </w:rPr>
        <w:t>20</w:t>
      </w:r>
      <w:r w:rsidRPr="00522893">
        <w:rPr>
          <w:rFonts w:ascii="Palatino Linotype" w:hAnsi="Palatino Linotype" w:cs="Arial"/>
          <w:sz w:val="24"/>
          <w:szCs w:val="24"/>
        </w:rPr>
        <w:t>%</w:t>
      </w:r>
      <w:r>
        <w:rPr>
          <w:rFonts w:ascii="Palatino Linotype" w:hAnsi="Palatino Linotype" w:cs="Arial"/>
          <w:sz w:val="24"/>
          <w:szCs w:val="24"/>
        </w:rPr>
        <w:t xml:space="preserve"> улично-дорожной сети не имеют твердого покрытия. Дороги с гравийным покрытием расположены как в центральных частях, так и на территории усадебной застройки. Это означает, что территории с автодорогами без твердого покрытия не могут получить полноценного</w:t>
      </w:r>
      <w:r w:rsidR="00074EEE">
        <w:rPr>
          <w:rFonts w:ascii="Palatino Linotype" w:hAnsi="Palatino Linotype" w:cs="Arial"/>
          <w:sz w:val="24"/>
          <w:szCs w:val="24"/>
        </w:rPr>
        <w:t xml:space="preserve"> транспортного обслуживания.</w:t>
      </w:r>
    </w:p>
    <w:p w:rsidR="00074EEE" w:rsidRPr="007C64CE" w:rsidRDefault="00074EEE" w:rsidP="007C64CE">
      <w:pPr>
        <w:spacing w:after="0" w:line="240" w:lineRule="auto"/>
        <w:ind w:firstLine="680"/>
        <w:jc w:val="both"/>
        <w:rPr>
          <w:rFonts w:ascii="Palatino Linotype" w:hAnsi="Palatino Linotype" w:cs="Arial"/>
          <w:sz w:val="24"/>
          <w:szCs w:val="24"/>
        </w:rPr>
      </w:pPr>
      <w:r w:rsidRPr="007C64CE">
        <w:rPr>
          <w:rFonts w:ascii="Palatino Linotype" w:hAnsi="Palatino Linotype" w:cs="Arial"/>
          <w:sz w:val="24"/>
          <w:szCs w:val="24"/>
        </w:rPr>
        <w:t xml:space="preserve">В проекте принята следующая классификация улично-дорожной сети с учетом </w:t>
      </w:r>
    </w:p>
    <w:p w:rsidR="00074EEE" w:rsidRPr="007C64CE" w:rsidRDefault="00074EEE" w:rsidP="007C64CE">
      <w:pPr>
        <w:spacing w:after="0" w:line="240" w:lineRule="auto"/>
        <w:jc w:val="both"/>
        <w:rPr>
          <w:rFonts w:ascii="Palatino Linotype" w:hAnsi="Palatino Linotype" w:cs="Arial"/>
          <w:sz w:val="24"/>
          <w:szCs w:val="24"/>
        </w:rPr>
      </w:pPr>
      <w:r w:rsidRPr="007C64CE">
        <w:rPr>
          <w:rFonts w:ascii="Palatino Linotype" w:hAnsi="Palatino Linotype" w:cs="Arial"/>
          <w:sz w:val="24"/>
          <w:szCs w:val="24"/>
        </w:rPr>
        <w:t xml:space="preserve">функционального назначения улиц и дорог, интенсивности движения транспорта на </w:t>
      </w:r>
    </w:p>
    <w:p w:rsidR="00074EEE" w:rsidRPr="007C64CE" w:rsidRDefault="00074EEE" w:rsidP="007C64CE">
      <w:pPr>
        <w:spacing w:after="0" w:line="240" w:lineRule="auto"/>
        <w:jc w:val="both"/>
        <w:rPr>
          <w:rFonts w:ascii="Palatino Linotype" w:hAnsi="Palatino Linotype" w:cs="Arial"/>
          <w:sz w:val="24"/>
          <w:szCs w:val="24"/>
        </w:rPr>
      </w:pPr>
      <w:r w:rsidRPr="007C64CE">
        <w:rPr>
          <w:rFonts w:ascii="Palatino Linotype" w:hAnsi="Palatino Linotype" w:cs="Arial"/>
          <w:sz w:val="24"/>
          <w:szCs w:val="24"/>
        </w:rPr>
        <w:t xml:space="preserve">отдельных участках и положения в транспортной схеме населенных пунктов: </w:t>
      </w:r>
    </w:p>
    <w:p w:rsidR="00074EEE" w:rsidRPr="00641E0B" w:rsidRDefault="00074EEE" w:rsidP="007C64CE">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 главная улица; </w:t>
      </w:r>
    </w:p>
    <w:p w:rsidR="00074EEE" w:rsidRPr="00641E0B" w:rsidRDefault="00074EEE" w:rsidP="00074EEE">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 улица в жилой застройке: </w:t>
      </w:r>
    </w:p>
    <w:p w:rsidR="00074EEE" w:rsidRPr="00641E0B" w:rsidRDefault="00074EEE" w:rsidP="00074EEE">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-основная; </w:t>
      </w:r>
    </w:p>
    <w:p w:rsidR="00074EEE" w:rsidRPr="00641E0B" w:rsidRDefault="00074EEE" w:rsidP="00074EEE">
      <w:pPr>
        <w:spacing w:after="0" w:line="240" w:lineRule="auto"/>
        <w:ind w:firstLine="567"/>
        <w:rPr>
          <w:rFonts w:ascii="Palatino Linotype" w:hAnsi="Palatino Linotype" w:cs="Arial"/>
          <w:sz w:val="24"/>
          <w:szCs w:val="24"/>
        </w:rPr>
      </w:pPr>
      <w:r>
        <w:rPr>
          <w:rFonts w:ascii="Palatino Linotype" w:hAnsi="Palatino Linotype" w:cs="Arial"/>
          <w:sz w:val="24"/>
          <w:szCs w:val="24"/>
        </w:rPr>
        <w:t>-второстепенная;</w:t>
      </w:r>
      <w:r w:rsidRPr="00641E0B">
        <w:rPr>
          <w:rFonts w:ascii="Palatino Linotype" w:hAnsi="Palatino Linotype" w:cs="Arial"/>
          <w:sz w:val="24"/>
          <w:szCs w:val="24"/>
        </w:rPr>
        <w:t xml:space="preserve"> </w:t>
      </w:r>
    </w:p>
    <w:p w:rsidR="00074EEE" w:rsidRPr="00641E0B" w:rsidRDefault="00074EEE" w:rsidP="00074EEE">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-проезды. </w:t>
      </w:r>
    </w:p>
    <w:p w:rsidR="00074EEE" w:rsidRDefault="00074EEE" w:rsidP="00074EEE">
      <w:pPr>
        <w:tabs>
          <w:tab w:val="left" w:pos="0"/>
        </w:tabs>
        <w:spacing w:after="0" w:line="240" w:lineRule="auto"/>
        <w:ind w:right="119" w:firstLine="680"/>
        <w:jc w:val="both"/>
        <w:rPr>
          <w:rFonts w:ascii="Palatino Linotype" w:hAnsi="Palatino Linotype" w:cs="Arial"/>
          <w:sz w:val="24"/>
          <w:szCs w:val="24"/>
        </w:rPr>
      </w:pPr>
      <w:r w:rsidRPr="00641E0B">
        <w:rPr>
          <w:rFonts w:ascii="Palatino Linotype" w:hAnsi="Palatino Linotype" w:cs="Arial"/>
          <w:sz w:val="24"/>
          <w:szCs w:val="24"/>
        </w:rPr>
        <w:t>Ниже приведена таблица, обобщающая сведения по улично-дорожной сети.</w:t>
      </w:r>
    </w:p>
    <w:p w:rsidR="00074EEE" w:rsidRDefault="00074EEE" w:rsidP="00074EEE">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xml:space="preserve">Основные улицы выполняют функции распределения потоков массового транспорта, обслуживание прилегающих районов и доставку трудящихся к производственным предприятиям. Основные улицы: </w:t>
      </w:r>
      <w:r w:rsidRPr="00522893">
        <w:rPr>
          <w:rFonts w:ascii="Palatino Linotype" w:hAnsi="Palatino Linotype" w:cs="Arial"/>
          <w:sz w:val="24"/>
          <w:szCs w:val="24"/>
        </w:rPr>
        <w:t>ул</w:t>
      </w:r>
      <w:r w:rsidR="00522893">
        <w:rPr>
          <w:rFonts w:ascii="Palatino Linotype" w:hAnsi="Palatino Linotype" w:cs="Arial"/>
          <w:sz w:val="24"/>
          <w:szCs w:val="24"/>
        </w:rPr>
        <w:t xml:space="preserve">. Центральная (с. Казанка), ул. Механизаторов (д. </w:t>
      </w:r>
      <w:proofErr w:type="spellStart"/>
      <w:r w:rsidR="00522893">
        <w:rPr>
          <w:rFonts w:ascii="Palatino Linotype" w:hAnsi="Palatino Linotype" w:cs="Arial"/>
          <w:sz w:val="24"/>
          <w:szCs w:val="24"/>
        </w:rPr>
        <w:t>Староаккулаево</w:t>
      </w:r>
      <w:proofErr w:type="spellEnd"/>
      <w:r w:rsidR="00522893">
        <w:rPr>
          <w:rFonts w:ascii="Palatino Linotype" w:hAnsi="Palatino Linotype" w:cs="Arial"/>
          <w:sz w:val="24"/>
          <w:szCs w:val="24"/>
        </w:rPr>
        <w:t xml:space="preserve">), </w:t>
      </w:r>
      <w:r>
        <w:rPr>
          <w:rFonts w:ascii="Palatino Linotype" w:hAnsi="Palatino Linotype" w:cs="Arial"/>
          <w:sz w:val="24"/>
          <w:szCs w:val="24"/>
        </w:rPr>
        <w:t xml:space="preserve">связывают общественно-деловой центр с жилой застройкой, их общая протяженность в границах населенных пунктов составляет – </w:t>
      </w:r>
      <w:r w:rsidRPr="00074EEE">
        <w:rPr>
          <w:rFonts w:ascii="Palatino Linotype" w:hAnsi="Palatino Linotype" w:cs="Arial"/>
          <w:sz w:val="24"/>
          <w:szCs w:val="24"/>
        </w:rPr>
        <w:t>1,4 км</w:t>
      </w:r>
      <w:r>
        <w:rPr>
          <w:rFonts w:ascii="Palatino Linotype" w:hAnsi="Palatino Linotype" w:cs="Arial"/>
          <w:sz w:val="24"/>
          <w:szCs w:val="24"/>
        </w:rPr>
        <w:t>.</w:t>
      </w:r>
    </w:p>
    <w:p w:rsidR="00074EEE" w:rsidRPr="000B3D1E" w:rsidRDefault="00074EEE" w:rsidP="00074EEE">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Главными улицами и их композиционными осями являются – ул</w:t>
      </w:r>
      <w:r w:rsidR="00522893">
        <w:rPr>
          <w:rFonts w:ascii="Palatino Linotype" w:hAnsi="Palatino Linotype" w:cs="Arial"/>
          <w:sz w:val="24"/>
          <w:szCs w:val="24"/>
        </w:rPr>
        <w:t>. Центральная (с. Казанка)</w:t>
      </w:r>
      <w:r>
        <w:rPr>
          <w:rFonts w:ascii="Palatino Linotype" w:hAnsi="Palatino Linotype" w:cs="Arial"/>
          <w:sz w:val="24"/>
          <w:szCs w:val="24"/>
        </w:rPr>
        <w:t>,</w:t>
      </w:r>
      <w:r w:rsidR="00522893">
        <w:rPr>
          <w:rFonts w:ascii="Palatino Linotype" w:hAnsi="Palatino Linotype" w:cs="Arial"/>
          <w:sz w:val="24"/>
          <w:szCs w:val="24"/>
        </w:rPr>
        <w:t xml:space="preserve"> ул. Энгельса (д. </w:t>
      </w:r>
      <w:proofErr w:type="spellStart"/>
      <w:r w:rsidR="00522893">
        <w:rPr>
          <w:rFonts w:ascii="Palatino Linotype" w:hAnsi="Palatino Linotype" w:cs="Arial"/>
          <w:sz w:val="24"/>
          <w:szCs w:val="24"/>
        </w:rPr>
        <w:t>Староаккулаево</w:t>
      </w:r>
      <w:proofErr w:type="spellEnd"/>
      <w:r w:rsidR="00522893">
        <w:rPr>
          <w:rFonts w:ascii="Palatino Linotype" w:hAnsi="Palatino Linotype" w:cs="Arial"/>
          <w:sz w:val="24"/>
          <w:szCs w:val="24"/>
        </w:rPr>
        <w:t xml:space="preserve">), ул. Комсомольская (д. </w:t>
      </w:r>
      <w:proofErr w:type="spellStart"/>
      <w:r w:rsidR="00522893">
        <w:rPr>
          <w:rFonts w:ascii="Palatino Linotype" w:hAnsi="Palatino Linotype" w:cs="Arial"/>
          <w:sz w:val="24"/>
          <w:szCs w:val="24"/>
        </w:rPr>
        <w:t>Малоаккулаево</w:t>
      </w:r>
      <w:proofErr w:type="spellEnd"/>
      <w:r w:rsidR="00522893">
        <w:rPr>
          <w:rFonts w:ascii="Palatino Linotype" w:hAnsi="Palatino Linotype" w:cs="Arial"/>
          <w:sz w:val="24"/>
          <w:szCs w:val="24"/>
        </w:rPr>
        <w:t xml:space="preserve">) </w:t>
      </w:r>
      <w:r>
        <w:rPr>
          <w:rFonts w:ascii="Palatino Linotype" w:hAnsi="Palatino Linotype" w:cs="Arial"/>
          <w:sz w:val="24"/>
          <w:szCs w:val="24"/>
        </w:rPr>
        <w:t xml:space="preserve"> </w:t>
      </w:r>
      <w:r>
        <w:rPr>
          <w:rFonts w:ascii="Palatino Linotype" w:hAnsi="Palatino Linotype" w:cs="Arial"/>
          <w:sz w:val="24"/>
          <w:szCs w:val="24"/>
        </w:rPr>
        <w:lastRenderedPageBreak/>
        <w:t>которые имеют прямое сообщение с дорогой местного значения, общая протяженность главных дорог составляет – 4,4 км.</w:t>
      </w:r>
    </w:p>
    <w:p w:rsidR="00641E0B" w:rsidRDefault="00641E0B" w:rsidP="003F4397">
      <w:pPr>
        <w:tabs>
          <w:tab w:val="left" w:pos="0"/>
        </w:tabs>
        <w:spacing w:after="0" w:line="240" w:lineRule="auto"/>
        <w:ind w:right="119" w:firstLine="680"/>
        <w:jc w:val="both"/>
        <w:rPr>
          <w:rFonts w:ascii="Palatino Linotype" w:hAnsi="Palatino Linotype" w:cs="Arial"/>
          <w:sz w:val="24"/>
          <w:szCs w:val="24"/>
        </w:rPr>
      </w:pPr>
      <w:r w:rsidRPr="00641E0B">
        <w:rPr>
          <w:rFonts w:ascii="Palatino Linotype" w:hAnsi="Palatino Linotype" w:cs="Arial"/>
          <w:sz w:val="24"/>
          <w:szCs w:val="24"/>
        </w:rPr>
        <w:t>Генеральным планом</w:t>
      </w:r>
      <w:r>
        <w:rPr>
          <w:rFonts w:ascii="Palatino Linotype" w:hAnsi="Palatino Linotype" w:cs="Arial"/>
          <w:sz w:val="24"/>
          <w:szCs w:val="24"/>
        </w:rPr>
        <w:t xml:space="preserve"> на территории муниципально</w:t>
      </w:r>
      <w:r w:rsidR="00457A8A">
        <w:rPr>
          <w:rFonts w:ascii="Palatino Linotype" w:hAnsi="Palatino Linotype" w:cs="Arial"/>
          <w:sz w:val="24"/>
          <w:szCs w:val="24"/>
        </w:rPr>
        <w:t>г</w:t>
      </w:r>
      <w:r w:rsidR="002F0F1B">
        <w:rPr>
          <w:rFonts w:ascii="Palatino Linotype" w:hAnsi="Palatino Linotype" w:cs="Arial"/>
          <w:sz w:val="24"/>
          <w:szCs w:val="24"/>
        </w:rPr>
        <w:t xml:space="preserve">о образования </w:t>
      </w:r>
      <w:r w:rsidR="002F0F1B" w:rsidRPr="003A2D5E">
        <w:rPr>
          <w:rFonts w:ascii="Palatino Linotype" w:hAnsi="Palatino Linotype" w:cs="Arial"/>
          <w:sz w:val="24"/>
          <w:szCs w:val="24"/>
        </w:rPr>
        <w:t xml:space="preserve">предусмотрено </w:t>
      </w:r>
      <w:r w:rsidR="005E5FC7" w:rsidRPr="003A2D5E">
        <w:rPr>
          <w:rFonts w:ascii="Palatino Linotype" w:hAnsi="Palatino Linotype" w:cs="Arial"/>
          <w:sz w:val="24"/>
          <w:szCs w:val="24"/>
        </w:rPr>
        <w:t>3</w:t>
      </w:r>
      <w:r w:rsidR="003A2D5E" w:rsidRPr="003A2D5E">
        <w:rPr>
          <w:rFonts w:ascii="Palatino Linotype" w:hAnsi="Palatino Linotype" w:cs="Arial"/>
          <w:sz w:val="24"/>
          <w:szCs w:val="24"/>
        </w:rPr>
        <w:t>,</w:t>
      </w:r>
      <w:r w:rsidR="007F5B37">
        <w:rPr>
          <w:rFonts w:ascii="Palatino Linotype" w:hAnsi="Palatino Linotype" w:cs="Arial"/>
          <w:sz w:val="24"/>
          <w:szCs w:val="24"/>
        </w:rPr>
        <w:t>6</w:t>
      </w:r>
      <w:r>
        <w:rPr>
          <w:rFonts w:ascii="Palatino Linotype" w:hAnsi="Palatino Linotype" w:cs="Arial"/>
          <w:sz w:val="24"/>
          <w:szCs w:val="24"/>
        </w:rPr>
        <w:t xml:space="preserve"> км дополнительных дорог</w:t>
      </w:r>
      <w:r w:rsidR="00A01C99">
        <w:rPr>
          <w:rFonts w:ascii="Palatino Linotype" w:hAnsi="Palatino Linotype" w:cs="Arial"/>
          <w:sz w:val="24"/>
          <w:szCs w:val="24"/>
        </w:rPr>
        <w:t xml:space="preserve"> (</w:t>
      </w:r>
      <w:r w:rsidR="00C52C51">
        <w:rPr>
          <w:rFonts w:ascii="Palatino Linotype" w:hAnsi="Palatino Linotype" w:cs="Arial"/>
          <w:sz w:val="24"/>
          <w:szCs w:val="24"/>
        </w:rPr>
        <w:t xml:space="preserve">с. Казанка – </w:t>
      </w:r>
      <w:r w:rsidR="003A2D5E">
        <w:rPr>
          <w:rFonts w:ascii="Palatino Linotype" w:hAnsi="Palatino Linotype" w:cs="Arial"/>
          <w:sz w:val="24"/>
          <w:szCs w:val="24"/>
        </w:rPr>
        <w:t>1,</w:t>
      </w:r>
      <w:r w:rsidR="007F5B37">
        <w:rPr>
          <w:rFonts w:ascii="Palatino Linotype" w:hAnsi="Palatino Linotype" w:cs="Arial"/>
          <w:sz w:val="24"/>
          <w:szCs w:val="24"/>
        </w:rPr>
        <w:t>6</w:t>
      </w:r>
      <w:r w:rsidR="00E302BB">
        <w:rPr>
          <w:rFonts w:ascii="Palatino Linotype" w:hAnsi="Palatino Linotype" w:cs="Arial"/>
          <w:sz w:val="24"/>
          <w:szCs w:val="24"/>
        </w:rPr>
        <w:t>0</w:t>
      </w:r>
      <w:r w:rsidR="00C52C51">
        <w:rPr>
          <w:rFonts w:ascii="Palatino Linotype" w:hAnsi="Palatino Linotype" w:cs="Arial"/>
          <w:sz w:val="24"/>
          <w:szCs w:val="24"/>
        </w:rPr>
        <w:t xml:space="preserve"> км</w:t>
      </w:r>
      <w:r w:rsidR="003A2D5E">
        <w:rPr>
          <w:rFonts w:ascii="Palatino Linotype" w:hAnsi="Palatino Linotype" w:cs="Arial"/>
          <w:sz w:val="24"/>
          <w:szCs w:val="24"/>
        </w:rPr>
        <w:t xml:space="preserve">, </w:t>
      </w:r>
      <w:r w:rsidR="00C52C51">
        <w:rPr>
          <w:rFonts w:ascii="Palatino Linotype" w:hAnsi="Palatino Linotype" w:cs="Arial"/>
          <w:sz w:val="24"/>
          <w:szCs w:val="24"/>
        </w:rPr>
        <w:t xml:space="preserve">д. </w:t>
      </w:r>
      <w:proofErr w:type="spellStart"/>
      <w:r w:rsidR="00C52C51">
        <w:rPr>
          <w:rFonts w:ascii="Palatino Linotype" w:hAnsi="Palatino Linotype" w:cs="Arial"/>
          <w:sz w:val="24"/>
          <w:szCs w:val="24"/>
        </w:rPr>
        <w:t>Староаккулаево</w:t>
      </w:r>
      <w:proofErr w:type="spellEnd"/>
      <w:r w:rsidR="00C52C51">
        <w:rPr>
          <w:rFonts w:ascii="Palatino Linotype" w:hAnsi="Palatino Linotype" w:cs="Arial"/>
          <w:sz w:val="24"/>
          <w:szCs w:val="24"/>
        </w:rPr>
        <w:t xml:space="preserve"> – </w:t>
      </w:r>
      <w:r w:rsidR="003A2D5E">
        <w:rPr>
          <w:rFonts w:ascii="Palatino Linotype" w:hAnsi="Palatino Linotype" w:cs="Arial"/>
          <w:sz w:val="24"/>
          <w:szCs w:val="24"/>
        </w:rPr>
        <w:t>1,</w:t>
      </w:r>
      <w:r w:rsidR="00E302BB">
        <w:rPr>
          <w:rFonts w:ascii="Palatino Linotype" w:hAnsi="Palatino Linotype" w:cs="Arial"/>
          <w:sz w:val="24"/>
          <w:szCs w:val="24"/>
        </w:rPr>
        <w:t>75</w:t>
      </w:r>
      <w:r w:rsidR="00C52C51">
        <w:rPr>
          <w:rFonts w:ascii="Palatino Linotype" w:hAnsi="Palatino Linotype" w:cs="Arial"/>
          <w:sz w:val="24"/>
          <w:szCs w:val="24"/>
        </w:rPr>
        <w:t xml:space="preserve"> км и д. </w:t>
      </w:r>
      <w:proofErr w:type="spellStart"/>
      <w:r w:rsidR="00C52C51">
        <w:rPr>
          <w:rFonts w:ascii="Palatino Linotype" w:hAnsi="Palatino Linotype" w:cs="Arial"/>
          <w:sz w:val="24"/>
          <w:szCs w:val="24"/>
        </w:rPr>
        <w:t>Малоаккулаево</w:t>
      </w:r>
      <w:proofErr w:type="spellEnd"/>
      <w:r w:rsidR="00C52C51">
        <w:rPr>
          <w:rFonts w:ascii="Palatino Linotype" w:hAnsi="Palatino Linotype" w:cs="Arial"/>
          <w:sz w:val="24"/>
          <w:szCs w:val="24"/>
        </w:rPr>
        <w:t xml:space="preserve"> – </w:t>
      </w:r>
      <w:r w:rsidR="003A2D5E">
        <w:rPr>
          <w:rFonts w:ascii="Palatino Linotype" w:hAnsi="Palatino Linotype" w:cs="Arial"/>
          <w:sz w:val="24"/>
          <w:szCs w:val="24"/>
        </w:rPr>
        <w:t>0,</w:t>
      </w:r>
      <w:r w:rsidR="00E302BB">
        <w:rPr>
          <w:rFonts w:ascii="Palatino Linotype" w:hAnsi="Palatino Linotype" w:cs="Arial"/>
          <w:sz w:val="24"/>
          <w:szCs w:val="24"/>
        </w:rPr>
        <w:t>40</w:t>
      </w:r>
      <w:r w:rsidR="00C52C51">
        <w:rPr>
          <w:rFonts w:ascii="Palatino Linotype" w:hAnsi="Palatino Linotype" w:cs="Arial"/>
          <w:sz w:val="24"/>
          <w:szCs w:val="24"/>
        </w:rPr>
        <w:t xml:space="preserve"> км</w:t>
      </w:r>
      <w:r w:rsidR="00767AF2">
        <w:rPr>
          <w:rFonts w:ascii="Palatino Linotype" w:hAnsi="Palatino Linotype" w:cs="Arial"/>
          <w:sz w:val="24"/>
          <w:szCs w:val="24"/>
        </w:rPr>
        <w:t>)</w:t>
      </w:r>
      <w:r>
        <w:rPr>
          <w:rFonts w:ascii="Palatino Linotype" w:hAnsi="Palatino Linotype" w:cs="Arial"/>
          <w:sz w:val="24"/>
          <w:szCs w:val="24"/>
        </w:rPr>
        <w:t>. При проектировании улично-дорожной сети максимально учтена сложившаяся система улиц и направление пер</w:t>
      </w:r>
      <w:r w:rsidR="00767AF2">
        <w:rPr>
          <w:rFonts w:ascii="Palatino Linotype" w:hAnsi="Palatino Linotype" w:cs="Arial"/>
          <w:sz w:val="24"/>
          <w:szCs w:val="24"/>
        </w:rPr>
        <w:t>спективного развития населенных пунктов</w:t>
      </w:r>
      <w:r>
        <w:rPr>
          <w:rFonts w:ascii="Palatino Linotype" w:hAnsi="Palatino Linotype" w:cs="Arial"/>
          <w:sz w:val="24"/>
          <w:szCs w:val="24"/>
        </w:rPr>
        <w:t xml:space="preserve">, предусмотрены мероприятия по исключению имеющихся недостатков. Введена четкая дифференциация улиц по категориям, в  соответствии со </w:t>
      </w:r>
      <w:proofErr w:type="spellStart"/>
      <w:r>
        <w:rPr>
          <w:rFonts w:ascii="Palatino Linotype" w:hAnsi="Palatino Linotype" w:cs="Arial"/>
          <w:sz w:val="24"/>
          <w:szCs w:val="24"/>
        </w:rPr>
        <w:t>СНиП</w:t>
      </w:r>
      <w:proofErr w:type="spellEnd"/>
      <w:r>
        <w:rPr>
          <w:rFonts w:ascii="Palatino Linotype" w:hAnsi="Palatino Linotype" w:cs="Arial"/>
          <w:sz w:val="24"/>
          <w:szCs w:val="24"/>
        </w:rPr>
        <w:t xml:space="preserve"> 2.07.01-89* «Градостроительство. Планировка и застройка городских</w:t>
      </w:r>
      <w:r w:rsidR="00767AF2">
        <w:rPr>
          <w:rFonts w:ascii="Palatino Linotype" w:hAnsi="Palatino Linotype" w:cs="Arial"/>
          <w:sz w:val="24"/>
          <w:szCs w:val="24"/>
        </w:rPr>
        <w:t xml:space="preserve"> и сельских поселений», табл</w:t>
      </w:r>
      <w:r w:rsidR="002979A8" w:rsidRPr="002979A8">
        <w:rPr>
          <w:rFonts w:ascii="Palatino Linotype" w:hAnsi="Palatino Linotype" w:cs="Arial"/>
          <w:sz w:val="24"/>
          <w:szCs w:val="24"/>
        </w:rPr>
        <w:t xml:space="preserve">. </w:t>
      </w:r>
      <w:r w:rsidR="002979A8">
        <w:rPr>
          <w:rFonts w:ascii="Palatino Linotype" w:hAnsi="Palatino Linotype" w:cs="Arial"/>
          <w:sz w:val="24"/>
          <w:szCs w:val="24"/>
        </w:rPr>
        <w:t>№</w:t>
      </w:r>
      <w:r w:rsidR="00F406E9" w:rsidRPr="003A2D5E">
        <w:rPr>
          <w:rFonts w:ascii="Palatino Linotype" w:hAnsi="Palatino Linotype" w:cs="Arial"/>
          <w:sz w:val="24"/>
          <w:szCs w:val="24"/>
        </w:rPr>
        <w:t>4</w:t>
      </w:r>
      <w:r w:rsidRPr="003A2D5E">
        <w:rPr>
          <w:rFonts w:ascii="Palatino Linotype" w:hAnsi="Palatino Linotype" w:cs="Arial"/>
          <w:sz w:val="24"/>
          <w:szCs w:val="24"/>
        </w:rPr>
        <w:t>.</w:t>
      </w:r>
    </w:p>
    <w:p w:rsidR="007C64CE" w:rsidRDefault="00641E0B" w:rsidP="007C64CE">
      <w:pPr>
        <w:spacing w:after="0" w:line="240" w:lineRule="auto"/>
        <w:ind w:firstLine="680"/>
        <w:rPr>
          <w:rFonts w:ascii="Palatino Linotype" w:hAnsi="Palatino Linotype" w:cs="Arial"/>
          <w:sz w:val="24"/>
          <w:szCs w:val="24"/>
        </w:rPr>
      </w:pPr>
      <w:r w:rsidRPr="00641E0B">
        <w:rPr>
          <w:rFonts w:ascii="Palatino Linotype" w:hAnsi="Palatino Linotype" w:cs="Arial"/>
          <w:sz w:val="24"/>
          <w:szCs w:val="24"/>
        </w:rPr>
        <w:t xml:space="preserve"> </w:t>
      </w:r>
    </w:p>
    <w:p w:rsidR="00722548" w:rsidRPr="00767AF2" w:rsidRDefault="00641E0B" w:rsidP="007C64CE">
      <w:pPr>
        <w:spacing w:after="0" w:line="240" w:lineRule="auto"/>
        <w:ind w:firstLine="680"/>
        <w:jc w:val="center"/>
        <w:rPr>
          <w:rFonts w:ascii="Palatino Linotype" w:hAnsi="Palatino Linotype" w:cs="Arial"/>
          <w:i/>
          <w:sz w:val="24"/>
          <w:szCs w:val="24"/>
        </w:rPr>
      </w:pPr>
      <w:r w:rsidRPr="003A2D5E">
        <w:rPr>
          <w:rFonts w:ascii="Palatino Linotype" w:hAnsi="Palatino Linotype" w:cs="Arial"/>
          <w:i/>
          <w:sz w:val="24"/>
          <w:szCs w:val="24"/>
        </w:rPr>
        <w:t>Основные показатели улично-дорожной сети</w:t>
      </w:r>
      <w:r w:rsidR="00143260" w:rsidRPr="003A2D5E">
        <w:rPr>
          <w:rFonts w:ascii="Palatino Linotype" w:hAnsi="Palatino Linotype" w:cs="Arial"/>
          <w:i/>
          <w:sz w:val="24"/>
          <w:szCs w:val="24"/>
        </w:rPr>
        <w:t xml:space="preserve"> на 01.01.2013г.</w:t>
      </w:r>
    </w:p>
    <w:p w:rsidR="00641E0B" w:rsidRPr="00641E0B" w:rsidRDefault="00B4718B" w:rsidP="00B4718B">
      <w:pPr>
        <w:spacing w:after="0" w:line="240" w:lineRule="auto"/>
        <w:jc w:val="center"/>
        <w:rPr>
          <w:rFonts w:ascii="Palatino Linotype" w:hAnsi="Palatino Linotype" w:cs="Arial"/>
          <w:i/>
          <w:sz w:val="24"/>
          <w:szCs w:val="24"/>
        </w:rPr>
      </w:pPr>
      <w:r>
        <w:rPr>
          <w:rFonts w:ascii="Palatino Linotype" w:hAnsi="Palatino Linotype" w:cs="Arial"/>
          <w:i/>
          <w:sz w:val="24"/>
          <w:szCs w:val="24"/>
        </w:rPr>
        <w:t xml:space="preserve">                                                                                                                       </w:t>
      </w:r>
      <w:r w:rsidR="00722548">
        <w:rPr>
          <w:rFonts w:ascii="Palatino Linotype" w:hAnsi="Palatino Linotype" w:cs="Arial"/>
          <w:i/>
          <w:sz w:val="24"/>
          <w:szCs w:val="24"/>
        </w:rPr>
        <w:t>табл.</w:t>
      </w:r>
      <w:r w:rsidR="00767AF2">
        <w:rPr>
          <w:rFonts w:ascii="Palatino Linotype" w:hAnsi="Palatino Linotype" w:cs="Arial"/>
          <w:i/>
          <w:sz w:val="24"/>
          <w:szCs w:val="24"/>
        </w:rPr>
        <w:t xml:space="preserve"> </w:t>
      </w:r>
      <w:r w:rsidR="003A2D5E">
        <w:rPr>
          <w:rFonts w:ascii="Palatino Linotype" w:hAnsi="Palatino Linotype" w:cs="Arial"/>
          <w:i/>
          <w:sz w:val="24"/>
          <w:szCs w:val="24"/>
        </w:rPr>
        <w:t>8</w:t>
      </w:r>
    </w:p>
    <w:tbl>
      <w:tblPr>
        <w:tblStyle w:val="ab"/>
        <w:tblW w:w="0" w:type="auto"/>
        <w:tblInd w:w="914" w:type="dxa"/>
        <w:tblLook w:val="04A0"/>
      </w:tblPr>
      <w:tblGrid>
        <w:gridCol w:w="817"/>
        <w:gridCol w:w="4251"/>
        <w:gridCol w:w="1277"/>
        <w:gridCol w:w="1418"/>
        <w:gridCol w:w="1418"/>
      </w:tblGrid>
      <w:tr w:rsidR="00B4718B" w:rsidRPr="00E55052" w:rsidTr="007C64CE">
        <w:tc>
          <w:tcPr>
            <w:tcW w:w="817" w:type="dxa"/>
          </w:tcPr>
          <w:p w:rsidR="00B4718B" w:rsidRPr="009E57A2" w:rsidRDefault="00B4718B" w:rsidP="00B4718B">
            <w:pPr>
              <w:jc w:val="center"/>
              <w:rPr>
                <w:rFonts w:ascii="Palatino Linotype" w:hAnsi="Palatino Linotype" w:cs="Arial"/>
                <w:sz w:val="24"/>
                <w:szCs w:val="24"/>
              </w:rPr>
            </w:pPr>
            <w:r w:rsidRPr="009E57A2">
              <w:rPr>
                <w:rFonts w:ascii="Palatino Linotype" w:hAnsi="Palatino Linotype" w:cs="Arial"/>
                <w:sz w:val="24"/>
                <w:szCs w:val="24"/>
              </w:rPr>
              <w:t>№</w:t>
            </w:r>
          </w:p>
        </w:tc>
        <w:tc>
          <w:tcPr>
            <w:tcW w:w="4251" w:type="dxa"/>
          </w:tcPr>
          <w:p w:rsidR="00B4718B" w:rsidRPr="009E57A2" w:rsidRDefault="00B4718B" w:rsidP="00C031AB">
            <w:pPr>
              <w:rPr>
                <w:rFonts w:ascii="Palatino Linotype" w:hAnsi="Palatino Linotype" w:cs="Arial"/>
                <w:sz w:val="24"/>
                <w:szCs w:val="24"/>
              </w:rPr>
            </w:pPr>
            <w:r w:rsidRPr="009E57A2">
              <w:rPr>
                <w:rFonts w:ascii="Palatino Linotype" w:hAnsi="Palatino Linotype" w:cs="Arial"/>
                <w:sz w:val="24"/>
                <w:szCs w:val="24"/>
              </w:rPr>
              <w:t>Показатели</w:t>
            </w:r>
          </w:p>
        </w:tc>
        <w:tc>
          <w:tcPr>
            <w:tcW w:w="1277" w:type="dxa"/>
          </w:tcPr>
          <w:p w:rsidR="00B4718B" w:rsidRPr="009E57A2" w:rsidRDefault="00B4718B" w:rsidP="00C031AB">
            <w:pPr>
              <w:rPr>
                <w:rFonts w:ascii="Palatino Linotype" w:hAnsi="Palatino Linotype" w:cs="Arial"/>
                <w:sz w:val="24"/>
                <w:szCs w:val="24"/>
              </w:rPr>
            </w:pPr>
            <w:proofErr w:type="spellStart"/>
            <w:r w:rsidRPr="009E57A2">
              <w:rPr>
                <w:rFonts w:ascii="Palatino Linotype" w:hAnsi="Palatino Linotype" w:cs="Arial"/>
                <w:sz w:val="24"/>
                <w:szCs w:val="24"/>
              </w:rPr>
              <w:t>Ед.изм</w:t>
            </w:r>
            <w:proofErr w:type="spellEnd"/>
            <w:r w:rsidRPr="009E57A2">
              <w:rPr>
                <w:rFonts w:ascii="Palatino Linotype" w:hAnsi="Palatino Linotype" w:cs="Arial"/>
                <w:sz w:val="24"/>
                <w:szCs w:val="24"/>
              </w:rPr>
              <w:t xml:space="preserve">  </w:t>
            </w:r>
          </w:p>
        </w:tc>
        <w:tc>
          <w:tcPr>
            <w:tcW w:w="1418" w:type="dxa"/>
          </w:tcPr>
          <w:p w:rsidR="00B4718B" w:rsidRPr="009E57A2" w:rsidRDefault="00B4718B" w:rsidP="00B4718B">
            <w:pPr>
              <w:jc w:val="center"/>
              <w:rPr>
                <w:rFonts w:ascii="Palatino Linotype" w:hAnsi="Palatino Linotype" w:cs="Arial"/>
                <w:sz w:val="24"/>
                <w:szCs w:val="24"/>
              </w:rPr>
            </w:pPr>
            <w:r>
              <w:rPr>
                <w:rFonts w:ascii="Palatino Linotype" w:hAnsi="Palatino Linotype" w:cs="Arial"/>
                <w:sz w:val="24"/>
                <w:szCs w:val="24"/>
              </w:rPr>
              <w:t>Сущ.</w:t>
            </w:r>
          </w:p>
        </w:tc>
        <w:tc>
          <w:tcPr>
            <w:tcW w:w="1418" w:type="dxa"/>
          </w:tcPr>
          <w:p w:rsidR="00B4718B" w:rsidRDefault="00B4718B" w:rsidP="00B4718B">
            <w:pPr>
              <w:jc w:val="center"/>
              <w:rPr>
                <w:rFonts w:ascii="Palatino Linotype" w:hAnsi="Palatino Linotype" w:cs="Arial"/>
                <w:sz w:val="24"/>
                <w:szCs w:val="24"/>
              </w:rPr>
            </w:pPr>
            <w:r>
              <w:rPr>
                <w:rFonts w:ascii="Palatino Linotype" w:hAnsi="Palatino Linotype" w:cs="Arial"/>
                <w:sz w:val="24"/>
                <w:szCs w:val="24"/>
              </w:rPr>
              <w:t>2033г.</w:t>
            </w:r>
          </w:p>
        </w:tc>
      </w:tr>
      <w:tr w:rsidR="00B4718B" w:rsidRPr="00E55052" w:rsidTr="007C64CE">
        <w:tc>
          <w:tcPr>
            <w:tcW w:w="9181" w:type="dxa"/>
            <w:gridSpan w:val="5"/>
          </w:tcPr>
          <w:p w:rsidR="00B4718B" w:rsidRPr="00DB3129" w:rsidRDefault="00B4718B" w:rsidP="00B4718B">
            <w:pPr>
              <w:jc w:val="center"/>
              <w:rPr>
                <w:rFonts w:ascii="Palatino Linotype" w:hAnsi="Palatino Linotype" w:cs="Arial"/>
                <w:b/>
                <w:sz w:val="24"/>
                <w:szCs w:val="24"/>
              </w:rPr>
            </w:pPr>
            <w:r w:rsidRPr="00DB3129">
              <w:rPr>
                <w:rFonts w:ascii="Palatino Linotype" w:hAnsi="Palatino Linotype" w:cs="Arial"/>
                <w:b/>
                <w:sz w:val="24"/>
                <w:szCs w:val="24"/>
              </w:rPr>
              <w:t xml:space="preserve">с. </w:t>
            </w:r>
            <w:r w:rsidR="00F916BB">
              <w:rPr>
                <w:rFonts w:ascii="Palatino Linotype" w:hAnsi="Palatino Linotype" w:cs="Arial"/>
                <w:b/>
                <w:sz w:val="24"/>
                <w:szCs w:val="24"/>
              </w:rPr>
              <w:t>Казанка</w:t>
            </w:r>
          </w:p>
        </w:tc>
      </w:tr>
      <w:tr w:rsidR="00B4718B" w:rsidRPr="00E55052" w:rsidTr="007C64CE">
        <w:tc>
          <w:tcPr>
            <w:tcW w:w="817" w:type="dxa"/>
            <w:vAlign w:val="center"/>
          </w:tcPr>
          <w:p w:rsidR="00B4718B" w:rsidRPr="009E57A2" w:rsidRDefault="00B4718B" w:rsidP="00B4718B">
            <w:pPr>
              <w:jc w:val="center"/>
              <w:rPr>
                <w:rFonts w:ascii="Palatino Linotype" w:hAnsi="Palatino Linotype" w:cs="Arial"/>
                <w:sz w:val="24"/>
                <w:szCs w:val="24"/>
              </w:rPr>
            </w:pPr>
            <w:r w:rsidRPr="009E57A2">
              <w:rPr>
                <w:rFonts w:ascii="Palatino Linotype" w:hAnsi="Palatino Linotype" w:cs="Arial"/>
                <w:sz w:val="24"/>
                <w:szCs w:val="24"/>
              </w:rPr>
              <w:t>1</w:t>
            </w:r>
          </w:p>
        </w:tc>
        <w:tc>
          <w:tcPr>
            <w:tcW w:w="4251" w:type="dxa"/>
          </w:tcPr>
          <w:p w:rsidR="00B4718B" w:rsidRPr="008023CE" w:rsidRDefault="00B4718B" w:rsidP="00C031AB">
            <w:pPr>
              <w:rPr>
                <w:rFonts w:ascii="Palatino Linotype" w:hAnsi="Palatino Linotype" w:cs="Arial"/>
                <w:sz w:val="24"/>
                <w:szCs w:val="24"/>
              </w:rPr>
            </w:pPr>
            <w:r w:rsidRPr="008023CE">
              <w:rPr>
                <w:rFonts w:ascii="Palatino Linotype" w:hAnsi="Palatino Linotype" w:cs="Arial"/>
                <w:sz w:val="24"/>
                <w:szCs w:val="24"/>
              </w:rPr>
              <w:t xml:space="preserve">Протяженность улично-дорожной сети  </w:t>
            </w:r>
          </w:p>
        </w:tc>
        <w:tc>
          <w:tcPr>
            <w:tcW w:w="1277" w:type="dxa"/>
            <w:vAlign w:val="center"/>
          </w:tcPr>
          <w:p w:rsidR="00B4718B" w:rsidRPr="008023CE" w:rsidRDefault="00B4718B" w:rsidP="008023CE">
            <w:pPr>
              <w:jc w:val="center"/>
              <w:rPr>
                <w:rFonts w:ascii="Palatino Linotype" w:hAnsi="Palatino Linotype" w:cs="Arial"/>
                <w:sz w:val="24"/>
                <w:szCs w:val="24"/>
              </w:rPr>
            </w:pPr>
            <w:r w:rsidRPr="008023CE">
              <w:rPr>
                <w:rFonts w:ascii="Palatino Linotype" w:hAnsi="Palatino Linotype" w:cs="Arial"/>
                <w:sz w:val="24"/>
                <w:szCs w:val="24"/>
              </w:rPr>
              <w:t>км</w:t>
            </w:r>
          </w:p>
        </w:tc>
        <w:tc>
          <w:tcPr>
            <w:tcW w:w="1418" w:type="dxa"/>
            <w:vAlign w:val="center"/>
          </w:tcPr>
          <w:p w:rsidR="00B4718B" w:rsidRPr="008023CE" w:rsidRDefault="003A2D5E" w:rsidP="00DB3129">
            <w:pPr>
              <w:jc w:val="center"/>
              <w:rPr>
                <w:rFonts w:ascii="Palatino Linotype" w:hAnsi="Palatino Linotype" w:cs="Arial"/>
                <w:sz w:val="24"/>
                <w:szCs w:val="24"/>
              </w:rPr>
            </w:pPr>
            <w:r>
              <w:rPr>
                <w:rFonts w:ascii="Palatino Linotype" w:hAnsi="Palatino Linotype" w:cs="Arial"/>
                <w:sz w:val="24"/>
                <w:szCs w:val="24"/>
              </w:rPr>
              <w:t>4,80</w:t>
            </w:r>
          </w:p>
        </w:tc>
        <w:tc>
          <w:tcPr>
            <w:tcW w:w="1418" w:type="dxa"/>
            <w:vAlign w:val="center"/>
          </w:tcPr>
          <w:p w:rsidR="00B4718B" w:rsidRPr="008023CE" w:rsidRDefault="007F5B37" w:rsidP="003F4397">
            <w:pPr>
              <w:jc w:val="center"/>
              <w:rPr>
                <w:rFonts w:ascii="Palatino Linotype" w:hAnsi="Palatino Linotype" w:cs="Arial"/>
                <w:sz w:val="24"/>
                <w:szCs w:val="24"/>
              </w:rPr>
            </w:pPr>
            <w:r>
              <w:rPr>
                <w:rFonts w:ascii="Palatino Linotype" w:hAnsi="Palatino Linotype" w:cs="Arial"/>
                <w:sz w:val="24"/>
                <w:szCs w:val="24"/>
              </w:rPr>
              <w:t>6,40</w:t>
            </w:r>
          </w:p>
        </w:tc>
      </w:tr>
      <w:tr w:rsidR="00B4718B" w:rsidRPr="00E55052" w:rsidTr="007C64CE">
        <w:tc>
          <w:tcPr>
            <w:tcW w:w="817" w:type="dxa"/>
            <w:vAlign w:val="center"/>
          </w:tcPr>
          <w:p w:rsidR="00B4718B" w:rsidRPr="009E57A2" w:rsidRDefault="00B4718B" w:rsidP="00B4718B">
            <w:pPr>
              <w:jc w:val="center"/>
              <w:rPr>
                <w:rFonts w:ascii="Palatino Linotype" w:hAnsi="Palatino Linotype" w:cs="Arial"/>
                <w:sz w:val="24"/>
                <w:szCs w:val="24"/>
              </w:rPr>
            </w:pPr>
            <w:r w:rsidRPr="009E57A2">
              <w:rPr>
                <w:rFonts w:ascii="Palatino Linotype" w:hAnsi="Palatino Linotype" w:cs="Arial"/>
                <w:sz w:val="24"/>
                <w:szCs w:val="24"/>
              </w:rPr>
              <w:t>2</w:t>
            </w:r>
          </w:p>
          <w:p w:rsidR="00B4718B" w:rsidRPr="009E57A2" w:rsidRDefault="00B4718B" w:rsidP="00B4718B">
            <w:pPr>
              <w:jc w:val="center"/>
              <w:rPr>
                <w:rFonts w:ascii="Palatino Linotype" w:hAnsi="Palatino Linotype" w:cs="Arial"/>
                <w:sz w:val="24"/>
                <w:szCs w:val="24"/>
              </w:rPr>
            </w:pPr>
          </w:p>
        </w:tc>
        <w:tc>
          <w:tcPr>
            <w:tcW w:w="4251" w:type="dxa"/>
          </w:tcPr>
          <w:p w:rsidR="00B4718B" w:rsidRPr="009E57A2" w:rsidRDefault="00B4718B" w:rsidP="00C031AB">
            <w:pPr>
              <w:rPr>
                <w:rFonts w:ascii="Palatino Linotype" w:hAnsi="Palatino Linotype" w:cs="Arial"/>
                <w:sz w:val="24"/>
                <w:szCs w:val="24"/>
              </w:rPr>
            </w:pPr>
            <w:r w:rsidRPr="009E57A2">
              <w:rPr>
                <w:rFonts w:ascii="Palatino Linotype" w:hAnsi="Palatino Linotype" w:cs="Arial"/>
                <w:sz w:val="24"/>
                <w:szCs w:val="24"/>
              </w:rPr>
              <w:t xml:space="preserve">В том числе: </w:t>
            </w:r>
          </w:p>
          <w:p w:rsidR="00B4718B" w:rsidRPr="009E57A2" w:rsidRDefault="00B4718B" w:rsidP="00C031AB">
            <w:pPr>
              <w:rPr>
                <w:rFonts w:ascii="Palatino Linotype" w:hAnsi="Palatino Linotype" w:cs="Arial"/>
                <w:sz w:val="24"/>
                <w:szCs w:val="24"/>
              </w:rPr>
            </w:pPr>
            <w:r w:rsidRPr="009E57A2">
              <w:rPr>
                <w:rFonts w:ascii="Palatino Linotype" w:hAnsi="Palatino Linotype" w:cs="Arial"/>
                <w:sz w:val="24"/>
                <w:szCs w:val="24"/>
              </w:rPr>
              <w:t xml:space="preserve">- Главная улица; </w:t>
            </w:r>
          </w:p>
          <w:p w:rsidR="00B4718B" w:rsidRPr="009E57A2" w:rsidRDefault="00B4718B" w:rsidP="00C031AB">
            <w:pPr>
              <w:rPr>
                <w:rFonts w:ascii="Palatino Linotype" w:hAnsi="Palatino Linotype" w:cs="Arial"/>
                <w:sz w:val="24"/>
                <w:szCs w:val="24"/>
              </w:rPr>
            </w:pPr>
            <w:r w:rsidRPr="009E57A2">
              <w:rPr>
                <w:rFonts w:ascii="Palatino Linotype" w:hAnsi="Palatino Linotype" w:cs="Arial"/>
                <w:sz w:val="24"/>
                <w:szCs w:val="24"/>
              </w:rPr>
              <w:t xml:space="preserve">- Основная улица; </w:t>
            </w:r>
          </w:p>
          <w:p w:rsidR="00B4718B" w:rsidRPr="009E57A2" w:rsidRDefault="00B4718B" w:rsidP="00C031AB">
            <w:pPr>
              <w:rPr>
                <w:rFonts w:ascii="Palatino Linotype" w:hAnsi="Palatino Linotype" w:cs="Arial"/>
                <w:sz w:val="24"/>
                <w:szCs w:val="24"/>
              </w:rPr>
            </w:pPr>
            <w:r w:rsidRPr="009E57A2">
              <w:rPr>
                <w:rFonts w:ascii="Palatino Linotype" w:hAnsi="Palatino Linotype" w:cs="Arial"/>
                <w:sz w:val="24"/>
                <w:szCs w:val="24"/>
              </w:rPr>
              <w:t xml:space="preserve">- Второстепенная улица; </w:t>
            </w:r>
          </w:p>
          <w:p w:rsidR="00B4718B" w:rsidRPr="009E57A2" w:rsidRDefault="00B4718B" w:rsidP="00C031AB">
            <w:pPr>
              <w:rPr>
                <w:rFonts w:ascii="Palatino Linotype" w:hAnsi="Palatino Linotype" w:cs="Arial"/>
                <w:sz w:val="24"/>
                <w:szCs w:val="24"/>
              </w:rPr>
            </w:pPr>
            <w:r w:rsidRPr="009E57A2">
              <w:rPr>
                <w:rFonts w:ascii="Palatino Linotype" w:hAnsi="Palatino Linotype" w:cs="Arial"/>
                <w:sz w:val="24"/>
                <w:szCs w:val="24"/>
              </w:rPr>
              <w:t xml:space="preserve">- Проезды </w:t>
            </w:r>
          </w:p>
          <w:p w:rsidR="00B4718B" w:rsidRPr="009E57A2" w:rsidRDefault="00B4718B" w:rsidP="00C031AB">
            <w:pPr>
              <w:rPr>
                <w:rFonts w:ascii="Palatino Linotype" w:hAnsi="Palatino Linotype" w:cs="Arial"/>
                <w:sz w:val="24"/>
                <w:szCs w:val="24"/>
              </w:rPr>
            </w:pPr>
          </w:p>
        </w:tc>
        <w:tc>
          <w:tcPr>
            <w:tcW w:w="1277" w:type="dxa"/>
          </w:tcPr>
          <w:p w:rsidR="00B4718B" w:rsidRPr="009E57A2" w:rsidRDefault="00B4718B" w:rsidP="00C031AB">
            <w:pPr>
              <w:rPr>
                <w:rFonts w:ascii="Palatino Linotype" w:hAnsi="Palatino Linotype" w:cs="Arial"/>
                <w:sz w:val="24"/>
                <w:szCs w:val="24"/>
              </w:rPr>
            </w:pPr>
          </w:p>
          <w:p w:rsidR="00B4718B" w:rsidRPr="009E57A2" w:rsidRDefault="00B4718B" w:rsidP="009E57A2">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p w:rsidR="00B4718B" w:rsidRPr="009E57A2" w:rsidRDefault="00B4718B" w:rsidP="009E57A2">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p w:rsidR="00B4718B" w:rsidRPr="009E57A2" w:rsidRDefault="00B4718B" w:rsidP="009E57A2">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p w:rsidR="00B4718B" w:rsidRPr="009E57A2" w:rsidRDefault="00B4718B" w:rsidP="009E57A2">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tc>
        <w:tc>
          <w:tcPr>
            <w:tcW w:w="1418" w:type="dxa"/>
            <w:vAlign w:val="center"/>
          </w:tcPr>
          <w:p w:rsidR="00B4718B" w:rsidRDefault="003A2D5E" w:rsidP="00B9564F">
            <w:pPr>
              <w:jc w:val="center"/>
              <w:rPr>
                <w:rFonts w:ascii="Palatino Linotype" w:hAnsi="Palatino Linotype" w:cs="Arial"/>
                <w:sz w:val="24"/>
                <w:szCs w:val="24"/>
              </w:rPr>
            </w:pPr>
            <w:r>
              <w:rPr>
                <w:rFonts w:ascii="Palatino Linotype" w:hAnsi="Palatino Linotype" w:cs="Arial"/>
                <w:sz w:val="24"/>
                <w:szCs w:val="24"/>
              </w:rPr>
              <w:t>2,80</w:t>
            </w:r>
          </w:p>
          <w:p w:rsidR="00B4718B" w:rsidRDefault="003A2D5E" w:rsidP="00B9564F">
            <w:pPr>
              <w:jc w:val="center"/>
              <w:rPr>
                <w:rFonts w:ascii="Palatino Linotype" w:hAnsi="Palatino Linotype" w:cs="Arial"/>
                <w:sz w:val="24"/>
                <w:szCs w:val="24"/>
              </w:rPr>
            </w:pPr>
            <w:r>
              <w:rPr>
                <w:rFonts w:ascii="Palatino Linotype" w:hAnsi="Palatino Linotype" w:cs="Arial"/>
                <w:sz w:val="24"/>
                <w:szCs w:val="24"/>
              </w:rPr>
              <w:t>0,30</w:t>
            </w:r>
          </w:p>
          <w:p w:rsidR="00B4718B" w:rsidRDefault="007F5B37" w:rsidP="00B9564F">
            <w:pPr>
              <w:jc w:val="center"/>
              <w:rPr>
                <w:rFonts w:ascii="Palatino Linotype" w:hAnsi="Palatino Linotype" w:cs="Arial"/>
                <w:sz w:val="24"/>
                <w:szCs w:val="24"/>
              </w:rPr>
            </w:pPr>
            <w:r>
              <w:rPr>
                <w:rFonts w:ascii="Palatino Linotype" w:hAnsi="Palatino Linotype" w:cs="Arial"/>
                <w:sz w:val="24"/>
                <w:szCs w:val="24"/>
              </w:rPr>
              <w:t>-</w:t>
            </w:r>
          </w:p>
          <w:p w:rsidR="00B4718B" w:rsidRPr="009E57A2" w:rsidRDefault="007F5B37" w:rsidP="00B9564F">
            <w:pPr>
              <w:jc w:val="center"/>
              <w:rPr>
                <w:rFonts w:ascii="Palatino Linotype" w:hAnsi="Palatino Linotype" w:cs="Arial"/>
                <w:sz w:val="24"/>
                <w:szCs w:val="24"/>
              </w:rPr>
            </w:pPr>
            <w:r>
              <w:rPr>
                <w:rFonts w:ascii="Palatino Linotype" w:hAnsi="Palatino Linotype" w:cs="Arial"/>
                <w:sz w:val="24"/>
                <w:szCs w:val="24"/>
              </w:rPr>
              <w:t>1,70</w:t>
            </w:r>
          </w:p>
        </w:tc>
        <w:tc>
          <w:tcPr>
            <w:tcW w:w="1418" w:type="dxa"/>
            <w:vAlign w:val="center"/>
          </w:tcPr>
          <w:p w:rsidR="00B4718B" w:rsidRDefault="007F5B37" w:rsidP="003F4397">
            <w:pPr>
              <w:jc w:val="center"/>
              <w:rPr>
                <w:rFonts w:ascii="Palatino Linotype" w:hAnsi="Palatino Linotype" w:cs="Arial"/>
                <w:sz w:val="24"/>
                <w:szCs w:val="24"/>
              </w:rPr>
            </w:pPr>
            <w:r>
              <w:rPr>
                <w:rFonts w:ascii="Palatino Linotype" w:hAnsi="Palatino Linotype" w:cs="Arial"/>
                <w:sz w:val="24"/>
                <w:szCs w:val="24"/>
              </w:rPr>
              <w:t>2,80</w:t>
            </w:r>
          </w:p>
          <w:p w:rsidR="00B4718B" w:rsidRDefault="007F5B37" w:rsidP="003F4397">
            <w:pPr>
              <w:jc w:val="center"/>
              <w:rPr>
                <w:rFonts w:ascii="Palatino Linotype" w:hAnsi="Palatino Linotype" w:cs="Arial"/>
                <w:sz w:val="24"/>
                <w:szCs w:val="24"/>
              </w:rPr>
            </w:pPr>
            <w:r>
              <w:rPr>
                <w:rFonts w:ascii="Palatino Linotype" w:hAnsi="Palatino Linotype" w:cs="Arial"/>
                <w:sz w:val="24"/>
                <w:szCs w:val="24"/>
              </w:rPr>
              <w:t>0,30</w:t>
            </w:r>
          </w:p>
          <w:p w:rsidR="00B4718B" w:rsidRDefault="007F5B37" w:rsidP="003F4397">
            <w:pPr>
              <w:jc w:val="center"/>
              <w:rPr>
                <w:rFonts w:ascii="Palatino Linotype" w:hAnsi="Palatino Linotype" w:cs="Arial"/>
                <w:sz w:val="24"/>
                <w:szCs w:val="24"/>
              </w:rPr>
            </w:pPr>
            <w:r>
              <w:rPr>
                <w:rFonts w:ascii="Palatino Linotype" w:hAnsi="Palatino Linotype" w:cs="Arial"/>
                <w:sz w:val="24"/>
                <w:szCs w:val="24"/>
              </w:rPr>
              <w:t>1,60</w:t>
            </w:r>
          </w:p>
          <w:p w:rsidR="00B4718B" w:rsidRPr="009E57A2" w:rsidRDefault="007F5B37" w:rsidP="003F4397">
            <w:pPr>
              <w:jc w:val="center"/>
              <w:rPr>
                <w:rFonts w:ascii="Palatino Linotype" w:hAnsi="Palatino Linotype" w:cs="Arial"/>
                <w:sz w:val="24"/>
                <w:szCs w:val="24"/>
              </w:rPr>
            </w:pPr>
            <w:r>
              <w:rPr>
                <w:rFonts w:ascii="Palatino Linotype" w:hAnsi="Palatino Linotype" w:cs="Arial"/>
                <w:sz w:val="24"/>
                <w:szCs w:val="24"/>
              </w:rPr>
              <w:t>1,70</w:t>
            </w:r>
          </w:p>
        </w:tc>
      </w:tr>
      <w:tr w:rsidR="00C52C51" w:rsidRPr="00E55052" w:rsidTr="007C64CE">
        <w:tc>
          <w:tcPr>
            <w:tcW w:w="9181" w:type="dxa"/>
            <w:gridSpan w:val="5"/>
            <w:vAlign w:val="center"/>
          </w:tcPr>
          <w:p w:rsidR="00C52C51" w:rsidRDefault="00B86658" w:rsidP="003F4397">
            <w:pPr>
              <w:jc w:val="center"/>
              <w:rPr>
                <w:rFonts w:ascii="Palatino Linotype" w:hAnsi="Palatino Linotype" w:cs="Arial"/>
                <w:sz w:val="24"/>
                <w:szCs w:val="24"/>
              </w:rPr>
            </w:pPr>
            <w:r>
              <w:rPr>
                <w:rFonts w:ascii="Palatino Linotype" w:hAnsi="Palatino Linotype" w:cs="Arial"/>
                <w:sz w:val="24"/>
                <w:szCs w:val="24"/>
              </w:rPr>
              <w:t xml:space="preserve">д. </w:t>
            </w:r>
            <w:proofErr w:type="spellStart"/>
            <w:r>
              <w:rPr>
                <w:rFonts w:ascii="Palatino Linotype" w:hAnsi="Palatino Linotype" w:cs="Arial"/>
                <w:sz w:val="24"/>
                <w:szCs w:val="24"/>
              </w:rPr>
              <w:t>Староаккулаево</w:t>
            </w:r>
            <w:proofErr w:type="spellEnd"/>
          </w:p>
        </w:tc>
      </w:tr>
      <w:tr w:rsidR="00B86658" w:rsidRPr="00E55052" w:rsidTr="007C64CE">
        <w:tc>
          <w:tcPr>
            <w:tcW w:w="817" w:type="dxa"/>
            <w:vAlign w:val="center"/>
          </w:tcPr>
          <w:p w:rsidR="00B86658" w:rsidRDefault="007F5B37" w:rsidP="00B4718B">
            <w:pPr>
              <w:jc w:val="center"/>
              <w:rPr>
                <w:rFonts w:ascii="Palatino Linotype" w:hAnsi="Palatino Linotype" w:cs="Arial"/>
                <w:sz w:val="24"/>
                <w:szCs w:val="24"/>
              </w:rPr>
            </w:pPr>
            <w:r>
              <w:rPr>
                <w:rFonts w:ascii="Palatino Linotype" w:hAnsi="Palatino Linotype" w:cs="Arial"/>
                <w:sz w:val="24"/>
                <w:szCs w:val="24"/>
              </w:rPr>
              <w:t>1</w:t>
            </w:r>
          </w:p>
        </w:tc>
        <w:tc>
          <w:tcPr>
            <w:tcW w:w="4251" w:type="dxa"/>
          </w:tcPr>
          <w:p w:rsidR="00B86658" w:rsidRPr="008023CE" w:rsidRDefault="00B86658" w:rsidP="008E75B5">
            <w:pPr>
              <w:rPr>
                <w:rFonts w:ascii="Palatino Linotype" w:hAnsi="Palatino Linotype" w:cs="Arial"/>
                <w:sz w:val="24"/>
                <w:szCs w:val="24"/>
              </w:rPr>
            </w:pPr>
            <w:r w:rsidRPr="008023CE">
              <w:rPr>
                <w:rFonts w:ascii="Palatino Linotype" w:hAnsi="Palatino Linotype" w:cs="Arial"/>
                <w:sz w:val="24"/>
                <w:szCs w:val="24"/>
              </w:rPr>
              <w:t xml:space="preserve">Протяженность улично-дорожной сети  </w:t>
            </w:r>
          </w:p>
        </w:tc>
        <w:tc>
          <w:tcPr>
            <w:tcW w:w="1277" w:type="dxa"/>
            <w:vAlign w:val="center"/>
          </w:tcPr>
          <w:p w:rsidR="00B86658" w:rsidRPr="008023CE" w:rsidRDefault="00B86658" w:rsidP="008E75B5">
            <w:pPr>
              <w:jc w:val="center"/>
              <w:rPr>
                <w:rFonts w:ascii="Palatino Linotype" w:hAnsi="Palatino Linotype" w:cs="Arial"/>
                <w:sz w:val="24"/>
                <w:szCs w:val="24"/>
              </w:rPr>
            </w:pPr>
            <w:r w:rsidRPr="008023CE">
              <w:rPr>
                <w:rFonts w:ascii="Palatino Linotype" w:hAnsi="Palatino Linotype" w:cs="Arial"/>
                <w:sz w:val="24"/>
                <w:szCs w:val="24"/>
              </w:rPr>
              <w:t>км</w:t>
            </w:r>
          </w:p>
        </w:tc>
        <w:tc>
          <w:tcPr>
            <w:tcW w:w="1418" w:type="dxa"/>
            <w:vAlign w:val="center"/>
          </w:tcPr>
          <w:p w:rsidR="00B86658" w:rsidRPr="009E57A2" w:rsidRDefault="007F5B37" w:rsidP="008E75B5">
            <w:pPr>
              <w:jc w:val="center"/>
              <w:rPr>
                <w:rFonts w:ascii="Palatino Linotype" w:hAnsi="Palatino Linotype" w:cs="Arial"/>
                <w:sz w:val="24"/>
                <w:szCs w:val="24"/>
              </w:rPr>
            </w:pPr>
            <w:r>
              <w:rPr>
                <w:rFonts w:ascii="Palatino Linotype" w:hAnsi="Palatino Linotype" w:cs="Arial"/>
                <w:sz w:val="24"/>
                <w:szCs w:val="24"/>
              </w:rPr>
              <w:t>4,12</w:t>
            </w:r>
          </w:p>
        </w:tc>
        <w:tc>
          <w:tcPr>
            <w:tcW w:w="1418" w:type="dxa"/>
            <w:vAlign w:val="center"/>
          </w:tcPr>
          <w:p w:rsidR="00B86658" w:rsidRPr="008023CE" w:rsidRDefault="00E302BB" w:rsidP="008E75B5">
            <w:pPr>
              <w:jc w:val="center"/>
              <w:rPr>
                <w:rFonts w:ascii="Palatino Linotype" w:hAnsi="Palatino Linotype" w:cs="Arial"/>
                <w:sz w:val="24"/>
                <w:szCs w:val="24"/>
              </w:rPr>
            </w:pPr>
            <w:r>
              <w:rPr>
                <w:rFonts w:ascii="Palatino Linotype" w:hAnsi="Palatino Linotype" w:cs="Arial"/>
                <w:sz w:val="24"/>
                <w:szCs w:val="24"/>
              </w:rPr>
              <w:t>5,87</w:t>
            </w:r>
          </w:p>
        </w:tc>
      </w:tr>
      <w:tr w:rsidR="00B86658" w:rsidRPr="00E55052" w:rsidTr="007C64CE">
        <w:tc>
          <w:tcPr>
            <w:tcW w:w="817" w:type="dxa"/>
            <w:vAlign w:val="center"/>
          </w:tcPr>
          <w:p w:rsidR="00B86658" w:rsidRDefault="007F5B37" w:rsidP="00B4718B">
            <w:pPr>
              <w:jc w:val="center"/>
              <w:rPr>
                <w:rFonts w:ascii="Palatino Linotype" w:hAnsi="Palatino Linotype" w:cs="Arial"/>
                <w:sz w:val="24"/>
                <w:szCs w:val="24"/>
              </w:rPr>
            </w:pPr>
            <w:r>
              <w:rPr>
                <w:rFonts w:ascii="Palatino Linotype" w:hAnsi="Palatino Linotype" w:cs="Arial"/>
                <w:sz w:val="24"/>
                <w:szCs w:val="24"/>
              </w:rPr>
              <w:t>2</w:t>
            </w:r>
          </w:p>
        </w:tc>
        <w:tc>
          <w:tcPr>
            <w:tcW w:w="4251" w:type="dxa"/>
          </w:tcPr>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В том числе: </w:t>
            </w:r>
          </w:p>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 Главная улица; </w:t>
            </w:r>
          </w:p>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 Основная улица; </w:t>
            </w:r>
          </w:p>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 Второстепенная улица; </w:t>
            </w:r>
          </w:p>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 Проезды </w:t>
            </w:r>
          </w:p>
          <w:p w:rsidR="00B86658" w:rsidRPr="009E57A2" w:rsidRDefault="00B86658" w:rsidP="008E75B5">
            <w:pPr>
              <w:rPr>
                <w:rFonts w:ascii="Palatino Linotype" w:hAnsi="Palatino Linotype" w:cs="Arial"/>
                <w:sz w:val="24"/>
                <w:szCs w:val="24"/>
              </w:rPr>
            </w:pPr>
          </w:p>
        </w:tc>
        <w:tc>
          <w:tcPr>
            <w:tcW w:w="1277" w:type="dxa"/>
          </w:tcPr>
          <w:p w:rsidR="00B86658" w:rsidRPr="009E57A2" w:rsidRDefault="00B86658" w:rsidP="008E75B5">
            <w:pPr>
              <w:rPr>
                <w:rFonts w:ascii="Palatino Linotype" w:hAnsi="Palatino Linotype" w:cs="Arial"/>
                <w:sz w:val="24"/>
                <w:szCs w:val="24"/>
              </w:rPr>
            </w:pPr>
          </w:p>
          <w:p w:rsidR="00B86658" w:rsidRPr="009E57A2" w:rsidRDefault="00B86658" w:rsidP="008E75B5">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p w:rsidR="00B86658" w:rsidRPr="009E57A2" w:rsidRDefault="00B86658" w:rsidP="008E75B5">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p w:rsidR="00B86658" w:rsidRPr="009E57A2" w:rsidRDefault="00B86658" w:rsidP="008E75B5">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p w:rsidR="00B86658" w:rsidRPr="009E57A2" w:rsidRDefault="00B86658" w:rsidP="008E75B5">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tc>
        <w:tc>
          <w:tcPr>
            <w:tcW w:w="1418" w:type="dxa"/>
            <w:vAlign w:val="center"/>
          </w:tcPr>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0,60</w:t>
            </w:r>
          </w:p>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1,10</w:t>
            </w:r>
          </w:p>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0,20</w:t>
            </w:r>
          </w:p>
          <w:p w:rsidR="00B86658" w:rsidRPr="009E57A2" w:rsidRDefault="00E302BB" w:rsidP="008E75B5">
            <w:pPr>
              <w:jc w:val="center"/>
              <w:rPr>
                <w:rFonts w:ascii="Palatino Linotype" w:hAnsi="Palatino Linotype" w:cs="Arial"/>
                <w:sz w:val="24"/>
                <w:szCs w:val="24"/>
              </w:rPr>
            </w:pPr>
            <w:r>
              <w:rPr>
                <w:rFonts w:ascii="Palatino Linotype" w:hAnsi="Palatino Linotype" w:cs="Arial"/>
                <w:sz w:val="24"/>
                <w:szCs w:val="24"/>
              </w:rPr>
              <w:t>2,42</w:t>
            </w:r>
          </w:p>
        </w:tc>
        <w:tc>
          <w:tcPr>
            <w:tcW w:w="1418" w:type="dxa"/>
            <w:vAlign w:val="center"/>
          </w:tcPr>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0,60</w:t>
            </w:r>
          </w:p>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1,10</w:t>
            </w:r>
          </w:p>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1,95</w:t>
            </w:r>
          </w:p>
          <w:p w:rsidR="00B86658" w:rsidRPr="009E57A2" w:rsidRDefault="00E302BB" w:rsidP="008E75B5">
            <w:pPr>
              <w:jc w:val="center"/>
              <w:rPr>
                <w:rFonts w:ascii="Palatino Linotype" w:hAnsi="Palatino Linotype" w:cs="Arial"/>
                <w:sz w:val="24"/>
                <w:szCs w:val="24"/>
              </w:rPr>
            </w:pPr>
            <w:r>
              <w:rPr>
                <w:rFonts w:ascii="Palatino Linotype" w:hAnsi="Palatino Linotype" w:cs="Arial"/>
                <w:sz w:val="24"/>
                <w:szCs w:val="24"/>
              </w:rPr>
              <w:t>2,42</w:t>
            </w:r>
          </w:p>
        </w:tc>
      </w:tr>
      <w:tr w:rsidR="00C52C51" w:rsidRPr="00E55052" w:rsidTr="007C64CE">
        <w:tc>
          <w:tcPr>
            <w:tcW w:w="9181" w:type="dxa"/>
            <w:gridSpan w:val="5"/>
            <w:vAlign w:val="center"/>
          </w:tcPr>
          <w:p w:rsidR="00C52C51" w:rsidRDefault="00B86658" w:rsidP="003F4397">
            <w:pPr>
              <w:jc w:val="center"/>
              <w:rPr>
                <w:rFonts w:ascii="Palatino Linotype" w:hAnsi="Palatino Linotype" w:cs="Arial"/>
                <w:sz w:val="24"/>
                <w:szCs w:val="24"/>
              </w:rPr>
            </w:pPr>
            <w:r>
              <w:rPr>
                <w:rFonts w:ascii="Palatino Linotype" w:hAnsi="Palatino Linotype" w:cs="Arial"/>
                <w:sz w:val="24"/>
                <w:szCs w:val="24"/>
              </w:rPr>
              <w:t xml:space="preserve">д. </w:t>
            </w:r>
            <w:proofErr w:type="spellStart"/>
            <w:r>
              <w:rPr>
                <w:rFonts w:ascii="Palatino Linotype" w:hAnsi="Palatino Linotype" w:cs="Arial"/>
                <w:sz w:val="24"/>
                <w:szCs w:val="24"/>
              </w:rPr>
              <w:t>Малоаккулаево</w:t>
            </w:r>
            <w:proofErr w:type="spellEnd"/>
          </w:p>
        </w:tc>
      </w:tr>
      <w:tr w:rsidR="00B86658" w:rsidRPr="00E55052" w:rsidTr="007C64CE">
        <w:tc>
          <w:tcPr>
            <w:tcW w:w="817" w:type="dxa"/>
            <w:vAlign w:val="center"/>
          </w:tcPr>
          <w:p w:rsidR="00B86658" w:rsidRDefault="007F5B37" w:rsidP="00B4718B">
            <w:pPr>
              <w:jc w:val="center"/>
              <w:rPr>
                <w:rFonts w:ascii="Palatino Linotype" w:hAnsi="Palatino Linotype" w:cs="Arial"/>
                <w:sz w:val="24"/>
                <w:szCs w:val="24"/>
              </w:rPr>
            </w:pPr>
            <w:r>
              <w:rPr>
                <w:rFonts w:ascii="Palatino Linotype" w:hAnsi="Palatino Linotype" w:cs="Arial"/>
                <w:sz w:val="24"/>
                <w:szCs w:val="24"/>
              </w:rPr>
              <w:t>1</w:t>
            </w:r>
          </w:p>
        </w:tc>
        <w:tc>
          <w:tcPr>
            <w:tcW w:w="4251" w:type="dxa"/>
          </w:tcPr>
          <w:p w:rsidR="00B86658" w:rsidRPr="008023CE" w:rsidRDefault="00B86658" w:rsidP="008E75B5">
            <w:pPr>
              <w:rPr>
                <w:rFonts w:ascii="Palatino Linotype" w:hAnsi="Palatino Linotype" w:cs="Arial"/>
                <w:sz w:val="24"/>
                <w:szCs w:val="24"/>
              </w:rPr>
            </w:pPr>
            <w:r w:rsidRPr="008023CE">
              <w:rPr>
                <w:rFonts w:ascii="Palatino Linotype" w:hAnsi="Palatino Linotype" w:cs="Arial"/>
                <w:sz w:val="24"/>
                <w:szCs w:val="24"/>
              </w:rPr>
              <w:t xml:space="preserve">Протяженность улично-дорожной сети  </w:t>
            </w:r>
          </w:p>
        </w:tc>
        <w:tc>
          <w:tcPr>
            <w:tcW w:w="1277" w:type="dxa"/>
            <w:vAlign w:val="center"/>
          </w:tcPr>
          <w:p w:rsidR="00B86658" w:rsidRPr="008023CE" w:rsidRDefault="00B86658" w:rsidP="008E75B5">
            <w:pPr>
              <w:jc w:val="center"/>
              <w:rPr>
                <w:rFonts w:ascii="Palatino Linotype" w:hAnsi="Palatino Linotype" w:cs="Arial"/>
                <w:sz w:val="24"/>
                <w:szCs w:val="24"/>
              </w:rPr>
            </w:pPr>
            <w:r w:rsidRPr="008023CE">
              <w:rPr>
                <w:rFonts w:ascii="Palatino Linotype" w:hAnsi="Palatino Linotype" w:cs="Arial"/>
                <w:sz w:val="24"/>
                <w:szCs w:val="24"/>
              </w:rPr>
              <w:t>км</w:t>
            </w:r>
          </w:p>
        </w:tc>
        <w:tc>
          <w:tcPr>
            <w:tcW w:w="1418" w:type="dxa"/>
            <w:vAlign w:val="center"/>
          </w:tcPr>
          <w:p w:rsidR="00B86658" w:rsidRPr="009E57A2" w:rsidRDefault="00E302BB" w:rsidP="008E75B5">
            <w:pPr>
              <w:jc w:val="center"/>
              <w:rPr>
                <w:rFonts w:ascii="Palatino Linotype" w:hAnsi="Palatino Linotype" w:cs="Arial"/>
                <w:sz w:val="24"/>
                <w:szCs w:val="24"/>
              </w:rPr>
            </w:pPr>
            <w:r>
              <w:rPr>
                <w:rFonts w:ascii="Palatino Linotype" w:hAnsi="Palatino Linotype" w:cs="Arial"/>
                <w:sz w:val="24"/>
                <w:szCs w:val="24"/>
              </w:rPr>
              <w:t>1,16</w:t>
            </w:r>
          </w:p>
        </w:tc>
        <w:tc>
          <w:tcPr>
            <w:tcW w:w="1418" w:type="dxa"/>
            <w:vAlign w:val="center"/>
          </w:tcPr>
          <w:p w:rsidR="00B86658" w:rsidRPr="008023CE" w:rsidRDefault="00E302BB" w:rsidP="008E75B5">
            <w:pPr>
              <w:jc w:val="center"/>
              <w:rPr>
                <w:rFonts w:ascii="Palatino Linotype" w:hAnsi="Palatino Linotype" w:cs="Arial"/>
                <w:sz w:val="24"/>
                <w:szCs w:val="24"/>
              </w:rPr>
            </w:pPr>
            <w:r>
              <w:rPr>
                <w:rFonts w:ascii="Palatino Linotype" w:hAnsi="Palatino Linotype" w:cs="Arial"/>
                <w:sz w:val="24"/>
                <w:szCs w:val="24"/>
              </w:rPr>
              <w:t>1,56</w:t>
            </w:r>
          </w:p>
        </w:tc>
      </w:tr>
      <w:tr w:rsidR="00B86658" w:rsidRPr="00E55052" w:rsidTr="007C64CE">
        <w:tc>
          <w:tcPr>
            <w:tcW w:w="817" w:type="dxa"/>
            <w:vAlign w:val="center"/>
          </w:tcPr>
          <w:p w:rsidR="00B86658" w:rsidRDefault="007F5B37" w:rsidP="00B4718B">
            <w:pPr>
              <w:jc w:val="center"/>
              <w:rPr>
                <w:rFonts w:ascii="Palatino Linotype" w:hAnsi="Palatino Linotype" w:cs="Arial"/>
                <w:sz w:val="24"/>
                <w:szCs w:val="24"/>
              </w:rPr>
            </w:pPr>
            <w:r>
              <w:rPr>
                <w:rFonts w:ascii="Palatino Linotype" w:hAnsi="Palatino Linotype" w:cs="Arial"/>
                <w:sz w:val="24"/>
                <w:szCs w:val="24"/>
              </w:rPr>
              <w:t>2</w:t>
            </w:r>
          </w:p>
        </w:tc>
        <w:tc>
          <w:tcPr>
            <w:tcW w:w="4251" w:type="dxa"/>
          </w:tcPr>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В том числе: </w:t>
            </w:r>
          </w:p>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 Главная улица; </w:t>
            </w:r>
          </w:p>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 Основная улица; </w:t>
            </w:r>
          </w:p>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 Второстепенная улица; </w:t>
            </w:r>
          </w:p>
          <w:p w:rsidR="00B86658" w:rsidRPr="009E57A2" w:rsidRDefault="00B86658" w:rsidP="008E75B5">
            <w:pPr>
              <w:rPr>
                <w:rFonts w:ascii="Palatino Linotype" w:hAnsi="Palatino Linotype" w:cs="Arial"/>
                <w:sz w:val="24"/>
                <w:szCs w:val="24"/>
              </w:rPr>
            </w:pPr>
            <w:r w:rsidRPr="009E57A2">
              <w:rPr>
                <w:rFonts w:ascii="Palatino Linotype" w:hAnsi="Palatino Linotype" w:cs="Arial"/>
                <w:sz w:val="24"/>
                <w:szCs w:val="24"/>
              </w:rPr>
              <w:t xml:space="preserve">- Проезды </w:t>
            </w:r>
          </w:p>
          <w:p w:rsidR="00B86658" w:rsidRPr="009E57A2" w:rsidRDefault="00B86658" w:rsidP="008E75B5">
            <w:pPr>
              <w:rPr>
                <w:rFonts w:ascii="Palatino Linotype" w:hAnsi="Palatino Linotype" w:cs="Arial"/>
                <w:sz w:val="24"/>
                <w:szCs w:val="24"/>
              </w:rPr>
            </w:pPr>
          </w:p>
        </w:tc>
        <w:tc>
          <w:tcPr>
            <w:tcW w:w="1277" w:type="dxa"/>
          </w:tcPr>
          <w:p w:rsidR="00B86658" w:rsidRPr="009E57A2" w:rsidRDefault="00B86658" w:rsidP="008E75B5">
            <w:pPr>
              <w:rPr>
                <w:rFonts w:ascii="Palatino Linotype" w:hAnsi="Palatino Linotype" w:cs="Arial"/>
                <w:sz w:val="24"/>
                <w:szCs w:val="24"/>
              </w:rPr>
            </w:pPr>
          </w:p>
          <w:p w:rsidR="00B86658" w:rsidRPr="009E57A2" w:rsidRDefault="00B86658" w:rsidP="008E75B5">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p w:rsidR="00B86658" w:rsidRPr="009E57A2" w:rsidRDefault="00B86658" w:rsidP="008E75B5">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p w:rsidR="00B86658" w:rsidRPr="009E57A2" w:rsidRDefault="00B86658" w:rsidP="008E75B5">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p w:rsidR="00B86658" w:rsidRPr="009E57A2" w:rsidRDefault="00B86658" w:rsidP="008E75B5">
            <w:pPr>
              <w:jc w:val="center"/>
              <w:rPr>
                <w:rFonts w:ascii="Palatino Linotype" w:hAnsi="Palatino Linotype" w:cs="Arial"/>
                <w:sz w:val="24"/>
                <w:szCs w:val="24"/>
                <w:vertAlign w:val="superscript"/>
              </w:rPr>
            </w:pPr>
            <w:r w:rsidRPr="009E57A2">
              <w:rPr>
                <w:rFonts w:ascii="Palatino Linotype" w:hAnsi="Palatino Linotype" w:cs="Arial"/>
                <w:sz w:val="24"/>
                <w:szCs w:val="24"/>
              </w:rPr>
              <w:t xml:space="preserve">км </w:t>
            </w:r>
          </w:p>
        </w:tc>
        <w:tc>
          <w:tcPr>
            <w:tcW w:w="1418" w:type="dxa"/>
            <w:vAlign w:val="center"/>
          </w:tcPr>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1,00</w:t>
            </w:r>
          </w:p>
          <w:p w:rsidR="00B86658" w:rsidRDefault="00B86658" w:rsidP="008E75B5">
            <w:pPr>
              <w:jc w:val="center"/>
              <w:rPr>
                <w:rFonts w:ascii="Palatino Linotype" w:hAnsi="Palatino Linotype" w:cs="Arial"/>
                <w:sz w:val="24"/>
                <w:szCs w:val="24"/>
              </w:rPr>
            </w:pPr>
            <w:r>
              <w:rPr>
                <w:rFonts w:ascii="Palatino Linotype" w:hAnsi="Palatino Linotype" w:cs="Arial"/>
                <w:sz w:val="24"/>
                <w:szCs w:val="24"/>
              </w:rPr>
              <w:t>-</w:t>
            </w:r>
          </w:p>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w:t>
            </w:r>
          </w:p>
          <w:p w:rsidR="00B86658" w:rsidRPr="009E57A2" w:rsidRDefault="00E302BB" w:rsidP="008E75B5">
            <w:pPr>
              <w:jc w:val="center"/>
              <w:rPr>
                <w:rFonts w:ascii="Palatino Linotype" w:hAnsi="Palatino Linotype" w:cs="Arial"/>
                <w:sz w:val="24"/>
                <w:szCs w:val="24"/>
              </w:rPr>
            </w:pPr>
            <w:r>
              <w:rPr>
                <w:rFonts w:ascii="Palatino Linotype" w:hAnsi="Palatino Linotype" w:cs="Arial"/>
                <w:sz w:val="24"/>
                <w:szCs w:val="24"/>
              </w:rPr>
              <w:t>0,16</w:t>
            </w:r>
          </w:p>
        </w:tc>
        <w:tc>
          <w:tcPr>
            <w:tcW w:w="1418" w:type="dxa"/>
            <w:vAlign w:val="center"/>
          </w:tcPr>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1,40</w:t>
            </w:r>
          </w:p>
          <w:p w:rsidR="00B86658" w:rsidRDefault="00B86658" w:rsidP="008E75B5">
            <w:pPr>
              <w:jc w:val="center"/>
              <w:rPr>
                <w:rFonts w:ascii="Palatino Linotype" w:hAnsi="Palatino Linotype" w:cs="Arial"/>
                <w:sz w:val="24"/>
                <w:szCs w:val="24"/>
              </w:rPr>
            </w:pPr>
            <w:r>
              <w:rPr>
                <w:rFonts w:ascii="Palatino Linotype" w:hAnsi="Palatino Linotype" w:cs="Arial"/>
                <w:sz w:val="24"/>
                <w:szCs w:val="24"/>
              </w:rPr>
              <w:t>-</w:t>
            </w:r>
          </w:p>
          <w:p w:rsidR="00B86658" w:rsidRDefault="00E302BB" w:rsidP="008E75B5">
            <w:pPr>
              <w:jc w:val="center"/>
              <w:rPr>
                <w:rFonts w:ascii="Palatino Linotype" w:hAnsi="Palatino Linotype" w:cs="Arial"/>
                <w:sz w:val="24"/>
                <w:szCs w:val="24"/>
              </w:rPr>
            </w:pPr>
            <w:r>
              <w:rPr>
                <w:rFonts w:ascii="Palatino Linotype" w:hAnsi="Palatino Linotype" w:cs="Arial"/>
                <w:sz w:val="24"/>
                <w:szCs w:val="24"/>
              </w:rPr>
              <w:t>-</w:t>
            </w:r>
          </w:p>
          <w:p w:rsidR="00B86658" w:rsidRPr="009E57A2" w:rsidRDefault="00E302BB" w:rsidP="008E75B5">
            <w:pPr>
              <w:jc w:val="center"/>
              <w:rPr>
                <w:rFonts w:ascii="Palatino Linotype" w:hAnsi="Palatino Linotype" w:cs="Arial"/>
                <w:sz w:val="24"/>
                <w:szCs w:val="24"/>
              </w:rPr>
            </w:pPr>
            <w:r>
              <w:rPr>
                <w:rFonts w:ascii="Palatino Linotype" w:hAnsi="Palatino Linotype" w:cs="Arial"/>
                <w:sz w:val="24"/>
                <w:szCs w:val="24"/>
              </w:rPr>
              <w:t>0,16</w:t>
            </w:r>
          </w:p>
        </w:tc>
      </w:tr>
    </w:tbl>
    <w:p w:rsidR="0059021D" w:rsidRPr="00152525" w:rsidRDefault="00F81CFC" w:rsidP="00767AF2">
      <w:pPr>
        <w:spacing w:after="0" w:line="240" w:lineRule="auto"/>
        <w:ind w:firstLine="680"/>
        <w:jc w:val="both"/>
        <w:rPr>
          <w:rFonts w:ascii="Palatino Linotype" w:hAnsi="Palatino Linotype" w:cs="Arial"/>
          <w:sz w:val="24"/>
          <w:szCs w:val="24"/>
        </w:rPr>
      </w:pPr>
      <w:r>
        <w:rPr>
          <w:rFonts w:ascii="Palatino Linotype" w:hAnsi="Palatino Linotype"/>
          <w:sz w:val="24"/>
          <w:szCs w:val="24"/>
        </w:rPr>
        <w:t xml:space="preserve">В генеральном плане сохраняется существующая сетка улиц. В связи с намечаемым развитием </w:t>
      </w:r>
      <w:r w:rsidR="005B65B6">
        <w:rPr>
          <w:rFonts w:ascii="Palatino Linotype" w:hAnsi="Palatino Linotype"/>
          <w:sz w:val="24"/>
          <w:szCs w:val="24"/>
        </w:rPr>
        <w:t>населенных пунктов</w:t>
      </w:r>
      <w:r>
        <w:rPr>
          <w:rFonts w:ascii="Palatino Linotype" w:hAnsi="Palatino Linotype"/>
          <w:sz w:val="24"/>
          <w:szCs w:val="24"/>
        </w:rPr>
        <w:t xml:space="preserve">, уличная сеть на проектируемой </w:t>
      </w:r>
      <w:r>
        <w:rPr>
          <w:rFonts w:ascii="Palatino Linotype" w:hAnsi="Palatino Linotype"/>
          <w:sz w:val="24"/>
          <w:szCs w:val="24"/>
        </w:rPr>
        <w:lastRenderedPageBreak/>
        <w:t>территории будет являться продолжением существующей улично-дорожной сети с некоторым изменением направления в зависимости от планировочных условий.</w:t>
      </w:r>
    </w:p>
    <w:p w:rsidR="00F81CFC" w:rsidRDefault="00F81CFC"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Существующие улицы и дороги предлагается реконструировать для обеспечения соответствия геометрических параметров техническим нормативам, с обязательным благоустройством прилегающих территорий, оборудованием наружным освещением, водоотводом, устройством пешеходных тротуаров.</w:t>
      </w:r>
    </w:p>
    <w:p w:rsidR="00F81CFC" w:rsidRDefault="00F81CFC"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Предусмотреть перевод улично-дорожной сети с грунтовым покрытием в твердое покрытие. Из соображений экономии финансовых ресурсов возможно обеспечение второстепенных улиц дорогами с облегченным покрытием. Строительство данной категории</w:t>
      </w:r>
      <w:r w:rsidR="00783085">
        <w:rPr>
          <w:rFonts w:ascii="Palatino Linotype" w:hAnsi="Palatino Linotype"/>
          <w:sz w:val="24"/>
          <w:szCs w:val="24"/>
        </w:rPr>
        <w:t xml:space="preserve"> дорог является менее ресурсоемким, в то же время подобный тип дорог относится к классу дорог с твердым покрытием и обеспечивает существенно более высокое качество связи.</w:t>
      </w:r>
    </w:p>
    <w:p w:rsidR="00783085" w:rsidRDefault="00783085"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Внутрихозяйственные дороги подлежат укреплению (щебень, гравий) и ремонту, особенно обслуживающие отдаленные объекты коммунального назначения (круглогодично).</w:t>
      </w:r>
    </w:p>
    <w:p w:rsidR="00783085" w:rsidRDefault="00783085"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Проектирование генерального плана основывалось на создании единой системы улично-дорожной сети и транспорта. Система эта в свою очередь тесно увязана с планировочной структурой центральной части райцентра и прилегающими жилыми кварталами с целью обеспечения удобных и безопасных связей между всеми частями территории.</w:t>
      </w:r>
    </w:p>
    <w:p w:rsidR="00783085" w:rsidRDefault="00783085"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Совершенствование </w:t>
      </w:r>
      <w:r w:rsidR="005B65B6">
        <w:rPr>
          <w:rFonts w:ascii="Palatino Linotype" w:hAnsi="Palatino Linotype"/>
          <w:sz w:val="24"/>
          <w:szCs w:val="24"/>
        </w:rPr>
        <w:t>улично-дорожной сети населенных пунктов</w:t>
      </w:r>
      <w:r>
        <w:rPr>
          <w:rFonts w:ascii="Palatino Linotype" w:hAnsi="Palatino Linotype"/>
          <w:sz w:val="24"/>
          <w:szCs w:val="24"/>
        </w:rPr>
        <w:t xml:space="preserve"> путем реализации мероприятий по реконструкции существующих улиц и дорог:</w:t>
      </w:r>
    </w:p>
    <w:p w:rsidR="00783085" w:rsidRDefault="00152525"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783085">
        <w:rPr>
          <w:rFonts w:ascii="Palatino Linotype" w:hAnsi="Palatino Linotype"/>
          <w:sz w:val="24"/>
          <w:szCs w:val="24"/>
        </w:rPr>
        <w:t xml:space="preserve">- реконструкция и благоустройство существующих магистралей и улиц: уширение проезжих частей на перекрестках, организация </w:t>
      </w:r>
      <w:proofErr w:type="spellStart"/>
      <w:r w:rsidR="00783085">
        <w:rPr>
          <w:rFonts w:ascii="Palatino Linotype" w:hAnsi="Palatino Linotype"/>
          <w:sz w:val="24"/>
          <w:szCs w:val="24"/>
        </w:rPr>
        <w:t>уширений</w:t>
      </w:r>
      <w:proofErr w:type="spellEnd"/>
      <w:r w:rsidR="00783085">
        <w:rPr>
          <w:rFonts w:ascii="Palatino Linotype" w:hAnsi="Palatino Linotype"/>
          <w:sz w:val="24"/>
          <w:szCs w:val="24"/>
        </w:rPr>
        <w:t xml:space="preserve"> – карманов на автобусных остановках;</w:t>
      </w:r>
    </w:p>
    <w:p w:rsidR="00783085" w:rsidRDefault="00152525"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783085">
        <w:rPr>
          <w:rFonts w:ascii="Palatino Linotype" w:hAnsi="Palatino Linotype"/>
          <w:sz w:val="24"/>
          <w:szCs w:val="24"/>
        </w:rPr>
        <w:t>- строительство внутриквартальных транспортных связей в районах новой застройки, а также второстепенных улиц и проездов;</w:t>
      </w:r>
    </w:p>
    <w:p w:rsidR="00783085" w:rsidRDefault="00152525"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783085">
        <w:rPr>
          <w:rFonts w:ascii="Palatino Linotype" w:hAnsi="Palatino Linotype"/>
          <w:sz w:val="24"/>
          <w:szCs w:val="24"/>
        </w:rPr>
        <w:t>- организация объездных магистралей для пропуска грузового автодвижения;</w:t>
      </w:r>
    </w:p>
    <w:p w:rsidR="00FD1557" w:rsidRDefault="00152525"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00FD1557">
        <w:rPr>
          <w:rFonts w:ascii="Palatino Linotype" w:hAnsi="Palatino Linotype"/>
          <w:sz w:val="24"/>
          <w:szCs w:val="24"/>
        </w:rPr>
        <w:t xml:space="preserve">- на расчетный срок реализации генерального плана (до 2033 г.) предлагается реконструкция всех мостовых сооружений через </w:t>
      </w:r>
      <w:r w:rsidR="00FD1557" w:rsidRPr="00CD2875">
        <w:rPr>
          <w:rFonts w:ascii="Palatino Linotype" w:hAnsi="Palatino Linotype"/>
          <w:sz w:val="24"/>
          <w:szCs w:val="24"/>
        </w:rPr>
        <w:t>р</w:t>
      </w:r>
      <w:r w:rsidR="00FD1557" w:rsidRPr="003A2D5E">
        <w:rPr>
          <w:rFonts w:ascii="Palatino Linotype" w:hAnsi="Palatino Linotype"/>
          <w:sz w:val="24"/>
          <w:szCs w:val="24"/>
        </w:rPr>
        <w:t xml:space="preserve">.р. </w:t>
      </w:r>
      <w:proofErr w:type="spellStart"/>
      <w:r w:rsidR="003A2D5E" w:rsidRPr="003A2D5E">
        <w:rPr>
          <w:rFonts w:ascii="Palatino Linotype" w:hAnsi="Palatino Linotype"/>
          <w:sz w:val="24"/>
          <w:szCs w:val="24"/>
        </w:rPr>
        <w:t>Катайка</w:t>
      </w:r>
      <w:proofErr w:type="spellEnd"/>
      <w:r w:rsidR="00FD1557" w:rsidRPr="003A2D5E">
        <w:rPr>
          <w:rFonts w:ascii="Palatino Linotype" w:hAnsi="Palatino Linotype"/>
          <w:sz w:val="24"/>
          <w:szCs w:val="24"/>
        </w:rPr>
        <w:t xml:space="preserve"> и </w:t>
      </w:r>
      <w:proofErr w:type="spellStart"/>
      <w:r w:rsidR="003A2D5E">
        <w:rPr>
          <w:rFonts w:ascii="Palatino Linotype" w:hAnsi="Palatino Linotype"/>
          <w:sz w:val="24"/>
          <w:szCs w:val="24"/>
        </w:rPr>
        <w:t>Тутакма</w:t>
      </w:r>
      <w:proofErr w:type="spellEnd"/>
      <w:r w:rsidR="005B65B6" w:rsidRPr="00CD2875">
        <w:rPr>
          <w:rFonts w:ascii="Palatino Linotype" w:hAnsi="Palatino Linotype"/>
          <w:sz w:val="24"/>
          <w:szCs w:val="24"/>
        </w:rPr>
        <w:t>;</w:t>
      </w:r>
    </w:p>
    <w:p w:rsidR="005B65B6" w:rsidRDefault="005B65B6" w:rsidP="005B65B6">
      <w:pPr>
        <w:spacing w:after="0" w:line="240" w:lineRule="auto"/>
        <w:ind w:firstLine="680"/>
        <w:jc w:val="both"/>
        <w:rPr>
          <w:rFonts w:ascii="Palatino Linotype" w:hAnsi="Palatino Linotype"/>
          <w:sz w:val="24"/>
          <w:szCs w:val="24"/>
        </w:rPr>
      </w:pPr>
      <w:r>
        <w:rPr>
          <w:rFonts w:ascii="Palatino Linotype" w:hAnsi="Palatino Linotype"/>
          <w:sz w:val="24"/>
          <w:szCs w:val="24"/>
        </w:rPr>
        <w:t>- 100% асфальтирование улично-дорожной сети населенных пунктов;</w:t>
      </w:r>
    </w:p>
    <w:p w:rsidR="005B65B6" w:rsidRDefault="005B65B6" w:rsidP="005B65B6">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по всем улицам предусматривается обязательное строительство тротуаров, у объектов </w:t>
      </w:r>
      <w:proofErr w:type="spellStart"/>
      <w:r>
        <w:rPr>
          <w:rFonts w:ascii="Palatino Linotype" w:hAnsi="Palatino Linotype"/>
          <w:sz w:val="24"/>
          <w:szCs w:val="24"/>
        </w:rPr>
        <w:t>соцкульбыта</w:t>
      </w:r>
      <w:proofErr w:type="spellEnd"/>
      <w:r>
        <w:rPr>
          <w:rFonts w:ascii="Palatino Linotype" w:hAnsi="Palatino Linotype"/>
          <w:sz w:val="24"/>
          <w:szCs w:val="24"/>
        </w:rPr>
        <w:t xml:space="preserve"> – пешеходных зон (площадок);</w:t>
      </w:r>
    </w:p>
    <w:p w:rsidR="005B65B6" w:rsidRDefault="005B65B6" w:rsidP="005B65B6">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 обеспечение возможности движения по тротуарам и переходам инвалидных колясок, у объектов обслуживания предусматривать ограниченные уклоны – п. 6.24 </w:t>
      </w:r>
      <w:proofErr w:type="spellStart"/>
      <w:r>
        <w:rPr>
          <w:rFonts w:ascii="Palatino Linotype" w:hAnsi="Palatino Linotype"/>
          <w:sz w:val="24"/>
          <w:szCs w:val="24"/>
        </w:rPr>
        <w:t>СНиП</w:t>
      </w:r>
      <w:proofErr w:type="spellEnd"/>
      <w:r>
        <w:rPr>
          <w:rFonts w:ascii="Palatino Linotype" w:hAnsi="Palatino Linotype"/>
          <w:sz w:val="24"/>
          <w:szCs w:val="24"/>
        </w:rPr>
        <w:t xml:space="preserve"> 2-07-01-89*.</w:t>
      </w:r>
    </w:p>
    <w:p w:rsidR="002D5E86" w:rsidRDefault="002D5E86" w:rsidP="00AA7621">
      <w:pPr>
        <w:spacing w:after="0" w:line="240" w:lineRule="auto"/>
        <w:ind w:firstLine="680"/>
        <w:jc w:val="center"/>
        <w:rPr>
          <w:rFonts w:ascii="Palatino Linotype" w:hAnsi="Palatino Linotype"/>
          <w:b/>
          <w:sz w:val="24"/>
          <w:szCs w:val="24"/>
        </w:rPr>
      </w:pPr>
    </w:p>
    <w:p w:rsidR="00AA7621" w:rsidRPr="00AA7621" w:rsidRDefault="003F4397" w:rsidP="003F4397">
      <w:pPr>
        <w:spacing w:after="0" w:line="240" w:lineRule="auto"/>
        <w:rPr>
          <w:rFonts w:ascii="Palatino Linotype" w:hAnsi="Palatino Linotype"/>
          <w:b/>
          <w:sz w:val="24"/>
          <w:szCs w:val="24"/>
        </w:rPr>
      </w:pPr>
      <w:r>
        <w:rPr>
          <w:rFonts w:ascii="Palatino Linotype" w:hAnsi="Palatino Linotype"/>
          <w:b/>
          <w:sz w:val="24"/>
          <w:szCs w:val="24"/>
        </w:rPr>
        <w:t>4.</w:t>
      </w:r>
      <w:r w:rsidR="00AA7621">
        <w:rPr>
          <w:rFonts w:ascii="Palatino Linotype" w:hAnsi="Palatino Linotype"/>
          <w:b/>
          <w:sz w:val="24"/>
          <w:szCs w:val="24"/>
        </w:rPr>
        <w:t>3. Сооружения для хранения и технического обслуживания транспортных средств</w:t>
      </w:r>
    </w:p>
    <w:p w:rsidR="00152525" w:rsidRPr="00115211" w:rsidRDefault="00D95FCD" w:rsidP="00B12850">
      <w:pPr>
        <w:spacing w:after="0" w:line="240" w:lineRule="auto"/>
        <w:ind w:firstLine="680"/>
        <w:jc w:val="both"/>
        <w:rPr>
          <w:rFonts w:ascii="Palatino Linotype" w:hAnsi="Palatino Linotype"/>
          <w:sz w:val="24"/>
          <w:szCs w:val="24"/>
          <w:highlight w:val="red"/>
        </w:rPr>
      </w:pPr>
      <w:r>
        <w:rPr>
          <w:rFonts w:ascii="Palatino Linotype" w:hAnsi="Palatino Linotype"/>
          <w:sz w:val="24"/>
          <w:szCs w:val="24"/>
        </w:rPr>
        <w:t xml:space="preserve">Уровень автомобилизации </w:t>
      </w:r>
      <w:r w:rsidR="00115211">
        <w:rPr>
          <w:rFonts w:ascii="Palatino Linotype" w:hAnsi="Palatino Linotype"/>
          <w:sz w:val="24"/>
          <w:szCs w:val="24"/>
        </w:rPr>
        <w:t>в сельском поселении Казанский сельсовет</w:t>
      </w:r>
      <w:r>
        <w:rPr>
          <w:rFonts w:ascii="Palatino Linotype" w:hAnsi="Palatino Linotype"/>
          <w:sz w:val="24"/>
          <w:szCs w:val="24"/>
        </w:rPr>
        <w:t xml:space="preserve"> </w:t>
      </w:r>
      <w:r w:rsidR="00633D2A">
        <w:rPr>
          <w:rFonts w:ascii="Palatino Linotype" w:hAnsi="Palatino Linotype"/>
          <w:sz w:val="24"/>
          <w:szCs w:val="24"/>
        </w:rPr>
        <w:t xml:space="preserve">на 01.01.2013 год </w:t>
      </w:r>
      <w:r w:rsidR="00633D2A" w:rsidRPr="002F0162">
        <w:rPr>
          <w:rFonts w:ascii="Palatino Linotype" w:hAnsi="Palatino Linotype"/>
          <w:sz w:val="24"/>
          <w:szCs w:val="24"/>
        </w:rPr>
        <w:t xml:space="preserve">составляет </w:t>
      </w:r>
      <w:r w:rsidR="002F0162" w:rsidRPr="002F0162">
        <w:rPr>
          <w:rFonts w:ascii="Palatino Linotype" w:hAnsi="Palatino Linotype"/>
          <w:sz w:val="24"/>
          <w:szCs w:val="24"/>
        </w:rPr>
        <w:t>150</w:t>
      </w:r>
      <w:r w:rsidRPr="002F0162">
        <w:rPr>
          <w:rFonts w:ascii="Palatino Linotype" w:hAnsi="Palatino Linotype"/>
          <w:sz w:val="24"/>
          <w:szCs w:val="24"/>
        </w:rPr>
        <w:t xml:space="preserve"> </w:t>
      </w:r>
      <w:proofErr w:type="spellStart"/>
      <w:r w:rsidRPr="002F0162">
        <w:rPr>
          <w:rFonts w:ascii="Palatino Linotype" w:hAnsi="Palatino Linotype"/>
          <w:sz w:val="24"/>
          <w:szCs w:val="24"/>
        </w:rPr>
        <w:t>маш</w:t>
      </w:r>
      <w:proofErr w:type="spellEnd"/>
      <w:r w:rsidRPr="002F0162">
        <w:rPr>
          <w:rFonts w:ascii="Palatino Linotype" w:hAnsi="Palatino Linotype"/>
          <w:sz w:val="24"/>
          <w:szCs w:val="24"/>
        </w:rPr>
        <w:t>/1000</w:t>
      </w:r>
      <w:r>
        <w:rPr>
          <w:rFonts w:ascii="Palatino Linotype" w:hAnsi="Palatino Linotype"/>
          <w:sz w:val="24"/>
          <w:szCs w:val="24"/>
        </w:rPr>
        <w:t xml:space="preserve"> жит. Согласно ТСН РБ п. 3.5.7, </w:t>
      </w:r>
      <w:r w:rsidR="00AA7621">
        <w:rPr>
          <w:rFonts w:ascii="Palatino Linotype" w:hAnsi="Palatino Linotype"/>
          <w:sz w:val="24"/>
          <w:szCs w:val="24"/>
        </w:rPr>
        <w:t>принимаем на расчетный срок – 30</w:t>
      </w:r>
      <w:r>
        <w:rPr>
          <w:rFonts w:ascii="Palatino Linotype" w:hAnsi="Palatino Linotype"/>
          <w:sz w:val="24"/>
          <w:szCs w:val="24"/>
        </w:rPr>
        <w:t xml:space="preserve">0 автомобилей на 1000 жителей. Уровень автомобилизации </w:t>
      </w:r>
      <w:r w:rsidR="002F0F1B">
        <w:rPr>
          <w:rFonts w:ascii="Palatino Linotype" w:hAnsi="Palatino Linotype"/>
          <w:sz w:val="24"/>
          <w:szCs w:val="24"/>
        </w:rPr>
        <w:t>н</w:t>
      </w:r>
      <w:r w:rsidR="00AA7621">
        <w:rPr>
          <w:rFonts w:ascii="Palatino Linotype" w:hAnsi="Palatino Linotype"/>
          <w:sz w:val="24"/>
          <w:szCs w:val="24"/>
        </w:rPr>
        <w:t xml:space="preserve">а расчетный срок составит </w:t>
      </w:r>
      <w:r w:rsidR="00AA7621" w:rsidRPr="002F0162">
        <w:rPr>
          <w:rFonts w:ascii="Palatino Linotype" w:hAnsi="Palatino Linotype"/>
          <w:sz w:val="24"/>
          <w:szCs w:val="24"/>
        </w:rPr>
        <w:t xml:space="preserve">– </w:t>
      </w:r>
      <w:r w:rsidR="00EB37CC" w:rsidRPr="002F0162">
        <w:rPr>
          <w:rFonts w:ascii="Palatino Linotype" w:hAnsi="Palatino Linotype"/>
          <w:sz w:val="24"/>
          <w:szCs w:val="24"/>
        </w:rPr>
        <w:t>1</w:t>
      </w:r>
      <w:r w:rsidR="002F0162" w:rsidRPr="002F0162">
        <w:rPr>
          <w:rFonts w:ascii="Palatino Linotype" w:hAnsi="Palatino Linotype"/>
          <w:sz w:val="24"/>
          <w:szCs w:val="24"/>
        </w:rPr>
        <w:t>404</w:t>
      </w:r>
      <w:r w:rsidR="00AA7621" w:rsidRPr="002F0162">
        <w:rPr>
          <w:rFonts w:ascii="Palatino Linotype" w:hAnsi="Palatino Linotype"/>
          <w:sz w:val="24"/>
          <w:szCs w:val="24"/>
        </w:rPr>
        <w:t>*(300/1000)=</w:t>
      </w:r>
      <w:r w:rsidR="002F0162" w:rsidRPr="002F0162">
        <w:rPr>
          <w:rFonts w:ascii="Palatino Linotype" w:hAnsi="Palatino Linotype"/>
          <w:sz w:val="24"/>
          <w:szCs w:val="24"/>
        </w:rPr>
        <w:t>420 автомобилей</w:t>
      </w:r>
      <w:r w:rsidRPr="002F0162">
        <w:rPr>
          <w:rFonts w:ascii="Palatino Linotype" w:hAnsi="Palatino Linotype"/>
          <w:sz w:val="24"/>
          <w:szCs w:val="24"/>
        </w:rPr>
        <w:t>.</w:t>
      </w:r>
    </w:p>
    <w:p w:rsidR="00AA7621" w:rsidRPr="002F0162" w:rsidRDefault="00AA7621" w:rsidP="00B12850">
      <w:pPr>
        <w:spacing w:after="0" w:line="240" w:lineRule="auto"/>
        <w:ind w:firstLine="680"/>
        <w:jc w:val="both"/>
        <w:rPr>
          <w:rFonts w:ascii="Palatino Linotype" w:hAnsi="Palatino Linotype"/>
          <w:sz w:val="24"/>
          <w:szCs w:val="24"/>
        </w:rPr>
      </w:pPr>
      <w:r w:rsidRPr="002F0162">
        <w:rPr>
          <w:rFonts w:ascii="Palatino Linotype" w:hAnsi="Palatino Linotype"/>
          <w:sz w:val="24"/>
          <w:szCs w:val="24"/>
        </w:rPr>
        <w:lastRenderedPageBreak/>
        <w:t>Для индивидуальной жилой застройки предусмотрено хранение личных индивидуальных автомобилей на приусадебных участках.</w:t>
      </w:r>
    </w:p>
    <w:p w:rsidR="00D95FCD" w:rsidRPr="0059021D" w:rsidRDefault="00D95FCD" w:rsidP="00B12850">
      <w:pPr>
        <w:spacing w:after="0" w:line="240" w:lineRule="auto"/>
        <w:ind w:firstLine="680"/>
        <w:jc w:val="both"/>
        <w:rPr>
          <w:rFonts w:ascii="Palatino Linotype" w:hAnsi="Palatino Linotype"/>
          <w:sz w:val="24"/>
          <w:szCs w:val="24"/>
        </w:rPr>
      </w:pPr>
      <w:r w:rsidRPr="002F0162">
        <w:rPr>
          <w:rFonts w:ascii="Palatino Linotype" w:hAnsi="Palatino Linotype"/>
          <w:sz w:val="24"/>
          <w:szCs w:val="24"/>
        </w:rPr>
        <w:t xml:space="preserve">Открытые стоянки для кратковременного хранения автомобилей предусматривается из расчета 70% расчетного парка автомобилей (п. </w:t>
      </w:r>
      <w:r w:rsidR="00AA7621" w:rsidRPr="002F0162">
        <w:rPr>
          <w:rFonts w:ascii="Palatino Linotype" w:hAnsi="Palatino Linotype"/>
          <w:sz w:val="24"/>
          <w:szCs w:val="24"/>
        </w:rPr>
        <w:t xml:space="preserve">3.5.166 ТСН), что составит – </w:t>
      </w:r>
      <w:r w:rsidR="002F0162" w:rsidRPr="002F0162">
        <w:rPr>
          <w:rFonts w:ascii="Palatino Linotype" w:hAnsi="Palatino Linotype"/>
          <w:sz w:val="24"/>
          <w:szCs w:val="24"/>
        </w:rPr>
        <w:t>420</w:t>
      </w:r>
      <w:r w:rsidR="00AA7621" w:rsidRPr="002F0162">
        <w:rPr>
          <w:rFonts w:ascii="Palatino Linotype" w:hAnsi="Palatino Linotype"/>
          <w:sz w:val="24"/>
          <w:szCs w:val="24"/>
        </w:rPr>
        <w:t>х0,7=</w:t>
      </w:r>
      <w:r w:rsidR="00EB37CC" w:rsidRPr="002F0162">
        <w:rPr>
          <w:rFonts w:ascii="Palatino Linotype" w:hAnsi="Palatino Linotype"/>
          <w:sz w:val="24"/>
          <w:szCs w:val="24"/>
        </w:rPr>
        <w:t>2</w:t>
      </w:r>
      <w:r w:rsidR="002F0162" w:rsidRPr="002F0162">
        <w:rPr>
          <w:rFonts w:ascii="Palatino Linotype" w:hAnsi="Palatino Linotype"/>
          <w:sz w:val="24"/>
          <w:szCs w:val="24"/>
        </w:rPr>
        <w:t>94</w:t>
      </w:r>
      <w:r w:rsidRPr="002F0162">
        <w:rPr>
          <w:rFonts w:ascii="Palatino Linotype" w:hAnsi="Palatino Linotype"/>
          <w:sz w:val="24"/>
          <w:szCs w:val="24"/>
        </w:rPr>
        <w:t xml:space="preserve"> </w:t>
      </w:r>
      <w:proofErr w:type="spellStart"/>
      <w:r w:rsidRPr="002F0162">
        <w:rPr>
          <w:rFonts w:ascii="Palatino Linotype" w:hAnsi="Palatino Linotype"/>
          <w:sz w:val="24"/>
          <w:szCs w:val="24"/>
        </w:rPr>
        <w:t>маш</w:t>
      </w:r>
      <w:proofErr w:type="spellEnd"/>
      <w:r w:rsidRPr="002F0162">
        <w:rPr>
          <w:rFonts w:ascii="Palatino Linotype" w:hAnsi="Palatino Linotype"/>
          <w:sz w:val="24"/>
          <w:szCs w:val="24"/>
        </w:rPr>
        <w:t>/места. Из них: в жилы</w:t>
      </w:r>
      <w:r w:rsidR="00AA7621" w:rsidRPr="002F0162">
        <w:rPr>
          <w:rFonts w:ascii="Palatino Linotype" w:hAnsi="Palatino Linotype"/>
          <w:sz w:val="24"/>
          <w:szCs w:val="24"/>
        </w:rPr>
        <w:t xml:space="preserve">х районах 30%, что составит – </w:t>
      </w:r>
      <w:r w:rsidR="002F0162" w:rsidRPr="002F0162">
        <w:rPr>
          <w:rFonts w:ascii="Palatino Linotype" w:hAnsi="Palatino Linotype"/>
          <w:sz w:val="24"/>
          <w:szCs w:val="24"/>
        </w:rPr>
        <w:t>88</w:t>
      </w:r>
      <w:r w:rsidRPr="002F0162">
        <w:rPr>
          <w:rFonts w:ascii="Palatino Linotype" w:hAnsi="Palatino Linotype"/>
          <w:sz w:val="24"/>
          <w:szCs w:val="24"/>
        </w:rPr>
        <w:t xml:space="preserve"> </w:t>
      </w:r>
      <w:proofErr w:type="spellStart"/>
      <w:r w:rsidRPr="002F0162">
        <w:rPr>
          <w:rFonts w:ascii="Palatino Linotype" w:hAnsi="Palatino Linotype"/>
          <w:sz w:val="24"/>
          <w:szCs w:val="24"/>
        </w:rPr>
        <w:t>маш</w:t>
      </w:r>
      <w:proofErr w:type="spellEnd"/>
      <w:r w:rsidRPr="002F0162">
        <w:rPr>
          <w:rFonts w:ascii="Palatino Linotype" w:hAnsi="Palatino Linotype"/>
          <w:sz w:val="24"/>
          <w:szCs w:val="24"/>
        </w:rPr>
        <w:t xml:space="preserve">/места, в общественных </w:t>
      </w:r>
      <w:r w:rsidR="00AA7621" w:rsidRPr="002F0162">
        <w:rPr>
          <w:rFonts w:ascii="Palatino Linotype" w:hAnsi="Palatino Linotype"/>
          <w:sz w:val="24"/>
          <w:szCs w:val="24"/>
        </w:rPr>
        <w:t xml:space="preserve">центрах – 15%, что составит – </w:t>
      </w:r>
      <w:r w:rsidR="002F0162" w:rsidRPr="002F0162">
        <w:rPr>
          <w:rFonts w:ascii="Palatino Linotype" w:hAnsi="Palatino Linotype"/>
          <w:sz w:val="24"/>
          <w:szCs w:val="24"/>
        </w:rPr>
        <w:t>44</w:t>
      </w:r>
      <w:r w:rsidRPr="002F0162">
        <w:rPr>
          <w:rFonts w:ascii="Palatino Linotype" w:hAnsi="Palatino Linotype"/>
          <w:sz w:val="24"/>
          <w:szCs w:val="24"/>
        </w:rPr>
        <w:t xml:space="preserve"> </w:t>
      </w:r>
      <w:proofErr w:type="spellStart"/>
      <w:r w:rsidRPr="002F0162">
        <w:rPr>
          <w:rFonts w:ascii="Palatino Linotype" w:hAnsi="Palatino Linotype"/>
          <w:sz w:val="24"/>
          <w:szCs w:val="24"/>
        </w:rPr>
        <w:t>маш</w:t>
      </w:r>
      <w:proofErr w:type="spellEnd"/>
      <w:r w:rsidRPr="002F0162">
        <w:rPr>
          <w:rFonts w:ascii="Palatino Linotype" w:hAnsi="Palatino Linotype"/>
          <w:sz w:val="24"/>
          <w:szCs w:val="24"/>
        </w:rPr>
        <w:t>/мест.</w:t>
      </w:r>
    </w:p>
    <w:p w:rsidR="00E55052" w:rsidRPr="00E55052" w:rsidRDefault="00E55052" w:rsidP="00B12850">
      <w:pPr>
        <w:spacing w:after="0" w:line="240" w:lineRule="auto"/>
        <w:ind w:firstLine="680"/>
        <w:jc w:val="both"/>
        <w:rPr>
          <w:rFonts w:ascii="Palatino Linotype" w:hAnsi="Palatino Linotype"/>
          <w:sz w:val="24"/>
          <w:szCs w:val="24"/>
        </w:rPr>
      </w:pPr>
      <w:r w:rsidRPr="00E55052">
        <w:rPr>
          <w:rFonts w:ascii="Palatino Linotype" w:hAnsi="Palatino Linotype"/>
          <w:sz w:val="24"/>
          <w:szCs w:val="24"/>
        </w:rPr>
        <w:t xml:space="preserve">Ремонт и обслуживания личного автотранспорта предлагается осуществлять на </w:t>
      </w:r>
    </w:p>
    <w:p w:rsidR="00E55052" w:rsidRPr="00E55052" w:rsidRDefault="00E55052" w:rsidP="00C031AB">
      <w:pPr>
        <w:spacing w:after="0" w:line="240" w:lineRule="auto"/>
        <w:jc w:val="both"/>
        <w:rPr>
          <w:rFonts w:ascii="Palatino Linotype" w:hAnsi="Palatino Linotype"/>
          <w:sz w:val="24"/>
          <w:szCs w:val="24"/>
        </w:rPr>
      </w:pPr>
      <w:r w:rsidRPr="00E55052">
        <w:rPr>
          <w:rFonts w:ascii="Palatino Linotype" w:hAnsi="Palatino Linotype"/>
          <w:sz w:val="24"/>
          <w:szCs w:val="24"/>
        </w:rPr>
        <w:t xml:space="preserve">территории коммунально-складских зон.  </w:t>
      </w:r>
    </w:p>
    <w:p w:rsidR="00504454" w:rsidRDefault="00504454" w:rsidP="00171066">
      <w:pPr>
        <w:tabs>
          <w:tab w:val="left" w:pos="0"/>
        </w:tabs>
        <w:spacing w:after="0" w:line="240" w:lineRule="auto"/>
        <w:ind w:right="118" w:firstLine="567"/>
        <w:jc w:val="center"/>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0F2562" w:rsidRDefault="000F2562"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115211" w:rsidRDefault="00115211" w:rsidP="00CB2AE9">
      <w:pPr>
        <w:tabs>
          <w:tab w:val="left" w:pos="0"/>
        </w:tabs>
        <w:spacing w:after="0" w:line="240" w:lineRule="auto"/>
        <w:ind w:right="118"/>
        <w:rPr>
          <w:rFonts w:ascii="Palatino Linotype" w:hAnsi="Palatino Linotype" w:cs="Arial"/>
          <w:b/>
          <w:sz w:val="24"/>
          <w:szCs w:val="24"/>
        </w:rPr>
      </w:pPr>
    </w:p>
    <w:p w:rsidR="007C64CE" w:rsidRDefault="007C64CE" w:rsidP="00CB2AE9">
      <w:pPr>
        <w:tabs>
          <w:tab w:val="left" w:pos="0"/>
        </w:tabs>
        <w:spacing w:after="0" w:line="240" w:lineRule="auto"/>
        <w:ind w:right="118"/>
        <w:rPr>
          <w:rFonts w:ascii="Palatino Linotype" w:hAnsi="Palatino Linotype" w:cs="Arial"/>
          <w:b/>
          <w:sz w:val="24"/>
          <w:szCs w:val="24"/>
        </w:rPr>
      </w:pPr>
    </w:p>
    <w:p w:rsidR="007C64CE" w:rsidRDefault="007C64CE" w:rsidP="00CB2AE9">
      <w:pPr>
        <w:tabs>
          <w:tab w:val="left" w:pos="0"/>
        </w:tabs>
        <w:spacing w:after="0" w:line="240" w:lineRule="auto"/>
        <w:ind w:right="118"/>
        <w:rPr>
          <w:rFonts w:ascii="Palatino Linotype" w:hAnsi="Palatino Linotype" w:cs="Arial"/>
          <w:b/>
          <w:sz w:val="24"/>
          <w:szCs w:val="24"/>
        </w:rPr>
      </w:pPr>
    </w:p>
    <w:p w:rsidR="007C64CE" w:rsidRDefault="007C64CE" w:rsidP="00CB2AE9">
      <w:pPr>
        <w:tabs>
          <w:tab w:val="left" w:pos="0"/>
        </w:tabs>
        <w:spacing w:after="0" w:line="240" w:lineRule="auto"/>
        <w:ind w:right="118"/>
        <w:rPr>
          <w:rFonts w:ascii="Palatino Linotype" w:hAnsi="Palatino Linotype" w:cs="Arial"/>
          <w:b/>
          <w:sz w:val="24"/>
          <w:szCs w:val="24"/>
        </w:rPr>
      </w:pPr>
    </w:p>
    <w:p w:rsidR="00AA7621" w:rsidRDefault="003F4397" w:rsidP="00CB2AE9">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lastRenderedPageBreak/>
        <w:t xml:space="preserve">ГЛАВА </w:t>
      </w:r>
      <w:r>
        <w:rPr>
          <w:rFonts w:ascii="Palatino Linotype" w:hAnsi="Palatino Linotype" w:cs="Arial"/>
          <w:b/>
          <w:sz w:val="24"/>
          <w:szCs w:val="24"/>
          <w:lang w:val="en-US"/>
        </w:rPr>
        <w:t>V</w:t>
      </w:r>
      <w:r>
        <w:rPr>
          <w:rFonts w:ascii="Palatino Linotype" w:hAnsi="Palatino Linotype" w:cs="Arial"/>
          <w:b/>
          <w:sz w:val="24"/>
          <w:szCs w:val="24"/>
        </w:rPr>
        <w:t>.</w:t>
      </w:r>
      <w:r w:rsidR="00AA7621">
        <w:rPr>
          <w:rFonts w:ascii="Palatino Linotype" w:hAnsi="Palatino Linotype" w:cs="Arial"/>
          <w:b/>
          <w:sz w:val="24"/>
          <w:szCs w:val="24"/>
        </w:rPr>
        <w:t xml:space="preserve"> </w:t>
      </w:r>
      <w:r>
        <w:rPr>
          <w:rFonts w:ascii="Palatino Linotype" w:hAnsi="Palatino Linotype" w:cs="Arial"/>
          <w:b/>
          <w:sz w:val="24"/>
          <w:szCs w:val="24"/>
        </w:rPr>
        <w:t>ИНЖЕНЕРНОЕ ОБЕСПЕЧЕНИЕ</w:t>
      </w:r>
    </w:p>
    <w:p w:rsidR="00AA7621" w:rsidRDefault="00AA7621" w:rsidP="00171066">
      <w:pPr>
        <w:tabs>
          <w:tab w:val="left" w:pos="0"/>
        </w:tabs>
        <w:spacing w:after="0" w:line="240" w:lineRule="auto"/>
        <w:ind w:right="118" w:firstLine="567"/>
        <w:jc w:val="center"/>
        <w:rPr>
          <w:rFonts w:ascii="Palatino Linotype" w:hAnsi="Palatino Linotype" w:cs="Arial"/>
          <w:b/>
          <w:sz w:val="24"/>
          <w:szCs w:val="24"/>
        </w:rPr>
      </w:pPr>
    </w:p>
    <w:p w:rsidR="00B26B61" w:rsidRDefault="00CB2AE9" w:rsidP="00CB2AE9">
      <w:pPr>
        <w:tabs>
          <w:tab w:val="left" w:pos="0"/>
        </w:tabs>
        <w:spacing w:after="0" w:line="240" w:lineRule="auto"/>
        <w:ind w:right="118"/>
        <w:rPr>
          <w:rFonts w:ascii="Palatino Linotype" w:hAnsi="Palatino Linotype"/>
          <w:sz w:val="24"/>
          <w:szCs w:val="24"/>
        </w:rPr>
      </w:pPr>
      <w:r>
        <w:rPr>
          <w:rFonts w:ascii="Palatino Linotype" w:hAnsi="Palatino Linotype" w:cs="Arial"/>
          <w:b/>
          <w:sz w:val="24"/>
          <w:szCs w:val="24"/>
        </w:rPr>
        <w:t>5</w:t>
      </w:r>
      <w:r w:rsidR="00AA7621">
        <w:rPr>
          <w:rFonts w:ascii="Palatino Linotype" w:hAnsi="Palatino Linotype" w:cs="Arial"/>
          <w:b/>
          <w:sz w:val="24"/>
          <w:szCs w:val="24"/>
        </w:rPr>
        <w:t>.1.</w:t>
      </w:r>
      <w:r w:rsidR="00E55052" w:rsidRPr="00A02C90">
        <w:rPr>
          <w:rFonts w:ascii="Palatino Linotype" w:hAnsi="Palatino Linotype" w:cs="Arial"/>
          <w:b/>
          <w:sz w:val="24"/>
          <w:szCs w:val="24"/>
        </w:rPr>
        <w:t xml:space="preserve"> И</w:t>
      </w:r>
      <w:r w:rsidR="00B26B61" w:rsidRPr="00A02C90">
        <w:rPr>
          <w:rFonts w:ascii="Palatino Linotype" w:hAnsi="Palatino Linotype" w:cs="Arial"/>
          <w:b/>
          <w:sz w:val="24"/>
          <w:szCs w:val="24"/>
        </w:rPr>
        <w:t>нженерная подготовка территории</w:t>
      </w:r>
    </w:p>
    <w:p w:rsidR="00CB2AE9" w:rsidRDefault="00CB2AE9" w:rsidP="00B12850">
      <w:pPr>
        <w:spacing w:after="0" w:line="240" w:lineRule="auto"/>
        <w:ind w:firstLine="680"/>
        <w:jc w:val="both"/>
        <w:rPr>
          <w:rFonts w:ascii="Palatino Linotype" w:hAnsi="Palatino Linotype"/>
          <w:sz w:val="24"/>
          <w:szCs w:val="24"/>
        </w:rPr>
      </w:pPr>
      <w:r>
        <w:rPr>
          <w:rFonts w:ascii="Palatino Linotype" w:hAnsi="Palatino Linotype"/>
          <w:sz w:val="24"/>
          <w:szCs w:val="24"/>
        </w:rPr>
        <w:t>Инженерная подготовка представляет собой комплекс мероприятий, обеспечивающих создание благоприятных</w:t>
      </w:r>
      <w:r w:rsidR="00E40A69">
        <w:rPr>
          <w:rFonts w:ascii="Palatino Linotype" w:hAnsi="Palatino Linotype"/>
          <w:sz w:val="24"/>
          <w:szCs w:val="24"/>
        </w:rPr>
        <w:t xml:space="preserve"> условий для строительства и эксплуатации населенных мест, размещения и возведения зданий, прокладки улиц, инженерных сетей и других элементов градостроительства, с обязательным учетом экологических требований.</w:t>
      </w:r>
    </w:p>
    <w:p w:rsidR="00256C8A" w:rsidRPr="00256C8A" w:rsidRDefault="00256C8A" w:rsidP="00B12850">
      <w:pPr>
        <w:spacing w:after="0" w:line="240" w:lineRule="auto"/>
        <w:ind w:firstLine="680"/>
        <w:jc w:val="both"/>
        <w:rPr>
          <w:rFonts w:ascii="Palatino Linotype" w:hAnsi="Palatino Linotype"/>
          <w:sz w:val="24"/>
          <w:szCs w:val="24"/>
        </w:rPr>
      </w:pPr>
      <w:r w:rsidRPr="00256C8A">
        <w:rPr>
          <w:rFonts w:ascii="Palatino Linotype" w:hAnsi="Palatino Linotype"/>
          <w:sz w:val="24"/>
          <w:szCs w:val="24"/>
        </w:rPr>
        <w:t xml:space="preserve">Рельеф </w:t>
      </w:r>
      <w:r w:rsidR="00E40A69">
        <w:rPr>
          <w:rFonts w:ascii="Palatino Linotype" w:hAnsi="Palatino Linotype"/>
          <w:sz w:val="24"/>
          <w:szCs w:val="24"/>
        </w:rPr>
        <w:t>на территории ровный, без резких перепадов высот</w:t>
      </w:r>
      <w:r w:rsidRPr="00256C8A">
        <w:rPr>
          <w:rFonts w:ascii="Palatino Linotype" w:hAnsi="Palatino Linotype"/>
          <w:sz w:val="24"/>
          <w:szCs w:val="24"/>
        </w:rPr>
        <w:t>. Отсутствие организованного стока поверхностных вод способствует росту существующих оврагов.</w:t>
      </w:r>
      <w:r w:rsidR="00E40A69">
        <w:rPr>
          <w:rFonts w:ascii="Palatino Linotype" w:hAnsi="Palatino Linotype"/>
          <w:sz w:val="24"/>
          <w:szCs w:val="24"/>
        </w:rPr>
        <w:t xml:space="preserve"> </w:t>
      </w:r>
    </w:p>
    <w:p w:rsidR="00256C8A" w:rsidRPr="00256C8A" w:rsidRDefault="00256C8A" w:rsidP="000B48EB">
      <w:pPr>
        <w:spacing w:after="0" w:line="240" w:lineRule="auto"/>
        <w:ind w:firstLine="680"/>
        <w:jc w:val="both"/>
        <w:rPr>
          <w:rFonts w:ascii="Palatino Linotype" w:hAnsi="Palatino Linotype"/>
          <w:sz w:val="24"/>
          <w:szCs w:val="24"/>
        </w:rPr>
      </w:pPr>
      <w:r w:rsidRPr="00256C8A">
        <w:rPr>
          <w:rFonts w:ascii="Palatino Linotype" w:hAnsi="Palatino Linotype"/>
          <w:sz w:val="24"/>
          <w:szCs w:val="24"/>
        </w:rPr>
        <w:tab/>
        <w:t>Исходя из природных условий и архитектурно-планировочных решений, для повышения уровня благоустройства и обеспечения санитарно-гигиенических требований предусматриваются следующие мероприятия по инженерной подготовке территории:</w:t>
      </w:r>
    </w:p>
    <w:p w:rsidR="00256C8A" w:rsidRPr="00256C8A" w:rsidRDefault="00256C8A" w:rsidP="00256C8A">
      <w:pPr>
        <w:tabs>
          <w:tab w:val="num" w:pos="0"/>
        </w:tabs>
        <w:spacing w:after="0" w:line="240" w:lineRule="auto"/>
        <w:jc w:val="both"/>
        <w:rPr>
          <w:rFonts w:ascii="Palatino Linotype" w:hAnsi="Palatino Linotype"/>
          <w:sz w:val="24"/>
          <w:szCs w:val="24"/>
        </w:rPr>
      </w:pPr>
      <w:r>
        <w:rPr>
          <w:rFonts w:ascii="Palatino Linotype" w:hAnsi="Palatino Linotype"/>
          <w:sz w:val="24"/>
          <w:szCs w:val="24"/>
        </w:rPr>
        <w:t>• и</w:t>
      </w:r>
      <w:r w:rsidRPr="00256C8A">
        <w:rPr>
          <w:rFonts w:ascii="Palatino Linotype" w:hAnsi="Palatino Linotype"/>
          <w:sz w:val="24"/>
          <w:szCs w:val="24"/>
        </w:rPr>
        <w:t>нженерные мероприятия от подтопления (затопления) территории</w:t>
      </w:r>
      <w:r>
        <w:rPr>
          <w:rFonts w:ascii="Palatino Linotype" w:hAnsi="Palatino Linotype"/>
          <w:sz w:val="24"/>
          <w:szCs w:val="24"/>
        </w:rPr>
        <w:t>;</w:t>
      </w:r>
    </w:p>
    <w:p w:rsidR="00256C8A" w:rsidRPr="00256C8A" w:rsidRDefault="00256C8A" w:rsidP="00256C8A">
      <w:pPr>
        <w:tabs>
          <w:tab w:val="left" w:pos="10800"/>
        </w:tabs>
        <w:suppressAutoHyphens/>
        <w:spacing w:after="0" w:line="240" w:lineRule="auto"/>
        <w:jc w:val="both"/>
        <w:rPr>
          <w:rFonts w:ascii="Palatino Linotype" w:hAnsi="Palatino Linotype"/>
          <w:sz w:val="24"/>
          <w:szCs w:val="24"/>
        </w:rPr>
      </w:pPr>
      <w:r>
        <w:rPr>
          <w:rFonts w:ascii="Palatino Linotype" w:hAnsi="Palatino Linotype"/>
          <w:sz w:val="24"/>
          <w:szCs w:val="24"/>
        </w:rPr>
        <w:t>• б</w:t>
      </w:r>
      <w:r w:rsidRPr="00256C8A">
        <w:rPr>
          <w:rFonts w:ascii="Palatino Linotype" w:hAnsi="Palatino Linotype"/>
          <w:sz w:val="24"/>
          <w:szCs w:val="24"/>
        </w:rPr>
        <w:t>лагоустройство прудов, русел водотоков;</w:t>
      </w:r>
    </w:p>
    <w:p w:rsidR="00256C8A" w:rsidRPr="00256C8A" w:rsidRDefault="00256C8A" w:rsidP="00256C8A">
      <w:pPr>
        <w:tabs>
          <w:tab w:val="left" w:pos="10800"/>
        </w:tabs>
        <w:suppressAutoHyphens/>
        <w:spacing w:after="0" w:line="240" w:lineRule="auto"/>
        <w:jc w:val="both"/>
        <w:rPr>
          <w:rFonts w:ascii="Palatino Linotype" w:hAnsi="Palatino Linotype"/>
          <w:sz w:val="24"/>
          <w:szCs w:val="24"/>
        </w:rPr>
      </w:pPr>
      <w:r>
        <w:rPr>
          <w:rFonts w:ascii="Palatino Linotype" w:hAnsi="Palatino Linotype"/>
          <w:sz w:val="24"/>
          <w:szCs w:val="24"/>
        </w:rPr>
        <w:t>• о</w:t>
      </w:r>
      <w:r w:rsidRPr="00256C8A">
        <w:rPr>
          <w:rFonts w:ascii="Palatino Linotype" w:hAnsi="Palatino Linotype"/>
          <w:sz w:val="24"/>
          <w:szCs w:val="24"/>
        </w:rPr>
        <w:t>рганизация стока поверхностных вод;</w:t>
      </w:r>
    </w:p>
    <w:p w:rsidR="00256C8A" w:rsidRPr="00256C8A" w:rsidRDefault="00256C8A" w:rsidP="00256C8A">
      <w:pPr>
        <w:tabs>
          <w:tab w:val="left" w:pos="10800"/>
        </w:tabs>
        <w:suppressAutoHyphens/>
        <w:spacing w:after="0" w:line="240" w:lineRule="auto"/>
        <w:jc w:val="both"/>
        <w:rPr>
          <w:rFonts w:ascii="Palatino Linotype" w:hAnsi="Palatino Linotype"/>
          <w:sz w:val="24"/>
          <w:szCs w:val="24"/>
        </w:rPr>
      </w:pPr>
      <w:r>
        <w:rPr>
          <w:rFonts w:ascii="Palatino Linotype" w:hAnsi="Palatino Linotype"/>
          <w:sz w:val="24"/>
          <w:szCs w:val="24"/>
        </w:rPr>
        <w:t>• б</w:t>
      </w:r>
      <w:r w:rsidRPr="00256C8A">
        <w:rPr>
          <w:rFonts w:ascii="Palatino Linotype" w:hAnsi="Palatino Linotype"/>
          <w:sz w:val="24"/>
          <w:szCs w:val="24"/>
        </w:rPr>
        <w:t xml:space="preserve">лагоустройство </w:t>
      </w:r>
      <w:proofErr w:type="spellStart"/>
      <w:r w:rsidRPr="00256C8A">
        <w:rPr>
          <w:rFonts w:ascii="Palatino Linotype" w:hAnsi="Palatino Linotype"/>
          <w:sz w:val="24"/>
          <w:szCs w:val="24"/>
        </w:rPr>
        <w:t>заовражных</w:t>
      </w:r>
      <w:proofErr w:type="spellEnd"/>
      <w:r w:rsidRPr="00256C8A">
        <w:rPr>
          <w:rFonts w:ascii="Palatino Linotype" w:hAnsi="Palatino Linotype"/>
          <w:sz w:val="24"/>
          <w:szCs w:val="24"/>
        </w:rPr>
        <w:t xml:space="preserve"> территорий;</w:t>
      </w:r>
    </w:p>
    <w:p w:rsidR="00256C8A" w:rsidRPr="00256C8A" w:rsidRDefault="00256C8A" w:rsidP="00256C8A">
      <w:pPr>
        <w:tabs>
          <w:tab w:val="left" w:pos="10800"/>
        </w:tabs>
        <w:suppressAutoHyphens/>
        <w:spacing w:after="0" w:line="240" w:lineRule="auto"/>
        <w:jc w:val="both"/>
        <w:rPr>
          <w:rFonts w:ascii="Palatino Linotype" w:hAnsi="Palatino Linotype"/>
          <w:sz w:val="24"/>
          <w:szCs w:val="24"/>
        </w:rPr>
      </w:pPr>
      <w:r>
        <w:rPr>
          <w:rFonts w:ascii="Palatino Linotype" w:hAnsi="Palatino Linotype"/>
          <w:sz w:val="24"/>
          <w:szCs w:val="24"/>
        </w:rPr>
        <w:t>• в</w:t>
      </w:r>
      <w:r w:rsidRPr="00256C8A">
        <w:rPr>
          <w:rFonts w:ascii="Palatino Linotype" w:hAnsi="Palatino Linotype"/>
          <w:sz w:val="24"/>
          <w:szCs w:val="24"/>
        </w:rPr>
        <w:t>ертикальная планировка.</w:t>
      </w:r>
    </w:p>
    <w:p w:rsidR="00256C8A" w:rsidRPr="00256C8A" w:rsidRDefault="00256C8A" w:rsidP="000B48EB">
      <w:pPr>
        <w:pStyle w:val="a3"/>
        <w:widowControl w:val="0"/>
        <w:tabs>
          <w:tab w:val="left" w:pos="1800"/>
        </w:tabs>
        <w:spacing w:after="0" w:line="240" w:lineRule="auto"/>
        <w:ind w:left="0" w:firstLine="680"/>
        <w:jc w:val="both"/>
        <w:rPr>
          <w:rFonts w:ascii="Palatino Linotype" w:hAnsi="Palatino Linotype"/>
          <w:sz w:val="24"/>
          <w:szCs w:val="24"/>
        </w:rPr>
      </w:pPr>
      <w:r w:rsidRPr="00256C8A">
        <w:rPr>
          <w:rFonts w:ascii="Palatino Linotype" w:hAnsi="Palatino Linotype"/>
          <w:sz w:val="24"/>
          <w:szCs w:val="24"/>
        </w:rPr>
        <w:t>Инженерная защита территории от подтопления (затопления) должна быть выполнена в с</w:t>
      </w:r>
      <w:r w:rsidR="0031587C">
        <w:rPr>
          <w:rFonts w:ascii="Palatino Linotype" w:hAnsi="Palatino Linotype"/>
          <w:sz w:val="24"/>
          <w:szCs w:val="24"/>
        </w:rPr>
        <w:t xml:space="preserve">оответствии со </w:t>
      </w:r>
      <w:proofErr w:type="spellStart"/>
      <w:r w:rsidR="0031587C">
        <w:rPr>
          <w:rFonts w:ascii="Palatino Linotype" w:hAnsi="Palatino Linotype"/>
          <w:sz w:val="24"/>
          <w:szCs w:val="24"/>
        </w:rPr>
        <w:t>СНиП</w:t>
      </w:r>
      <w:proofErr w:type="spellEnd"/>
      <w:r w:rsidR="0031587C">
        <w:rPr>
          <w:rFonts w:ascii="Palatino Linotype" w:hAnsi="Palatino Linotype"/>
          <w:sz w:val="24"/>
          <w:szCs w:val="24"/>
        </w:rPr>
        <w:t xml:space="preserve"> 2.06.15-85.</w:t>
      </w:r>
      <w:r w:rsidRPr="00256C8A">
        <w:rPr>
          <w:rFonts w:ascii="Palatino Linotype" w:hAnsi="Palatino Linotype"/>
          <w:sz w:val="24"/>
          <w:szCs w:val="24"/>
        </w:rPr>
        <w:t xml:space="preserve"> Укрепление берегов производится посредством посадки трав и кустарников. </w:t>
      </w:r>
    </w:p>
    <w:p w:rsidR="00256C8A" w:rsidRPr="00256C8A" w:rsidRDefault="00256C8A" w:rsidP="000B48EB">
      <w:pPr>
        <w:pStyle w:val="a3"/>
        <w:widowControl w:val="0"/>
        <w:tabs>
          <w:tab w:val="left" w:pos="9360"/>
        </w:tabs>
        <w:spacing w:after="0" w:line="240" w:lineRule="auto"/>
        <w:ind w:left="0" w:firstLine="680"/>
        <w:jc w:val="both"/>
        <w:rPr>
          <w:rFonts w:ascii="Palatino Linotype" w:hAnsi="Palatino Linotype"/>
          <w:sz w:val="24"/>
          <w:szCs w:val="24"/>
        </w:rPr>
      </w:pPr>
      <w:r w:rsidRPr="00256C8A">
        <w:rPr>
          <w:rFonts w:ascii="Palatino Linotype" w:hAnsi="Palatino Linotype"/>
          <w:sz w:val="24"/>
          <w:szCs w:val="24"/>
        </w:rPr>
        <w:t>Организация стока поверхностных вод осуществляется проведением работ по вертикальной планировке территории. Вертикальная планировка территории предусматривает создание нормативных уклонов по проездам и пешеходным направлениям.</w:t>
      </w:r>
      <w:r w:rsidRPr="00256C8A">
        <w:rPr>
          <w:rFonts w:ascii="Palatino Linotype" w:hAnsi="Palatino Linotype"/>
          <w:sz w:val="24"/>
          <w:szCs w:val="24"/>
        </w:rPr>
        <w:tab/>
      </w:r>
    </w:p>
    <w:p w:rsidR="00256C8A" w:rsidRPr="00256C8A" w:rsidRDefault="00256C8A" w:rsidP="000B48EB">
      <w:pPr>
        <w:pStyle w:val="a3"/>
        <w:widowControl w:val="0"/>
        <w:tabs>
          <w:tab w:val="left" w:pos="9360"/>
        </w:tabs>
        <w:spacing w:after="0" w:line="240" w:lineRule="auto"/>
        <w:ind w:left="0" w:firstLine="680"/>
        <w:jc w:val="both"/>
        <w:rPr>
          <w:rFonts w:ascii="Palatino Linotype" w:hAnsi="Palatino Linotype"/>
          <w:sz w:val="24"/>
          <w:szCs w:val="24"/>
        </w:rPr>
      </w:pPr>
      <w:r w:rsidRPr="00256C8A">
        <w:rPr>
          <w:rFonts w:ascii="Palatino Linotype" w:hAnsi="Palatino Linotype"/>
          <w:sz w:val="24"/>
          <w:szCs w:val="24"/>
        </w:rPr>
        <w:t xml:space="preserve">  Благоустройство </w:t>
      </w:r>
      <w:proofErr w:type="spellStart"/>
      <w:r w:rsidRPr="00256C8A">
        <w:rPr>
          <w:rFonts w:ascii="Palatino Linotype" w:hAnsi="Palatino Linotype"/>
          <w:sz w:val="24"/>
          <w:szCs w:val="24"/>
        </w:rPr>
        <w:t>заовраженных</w:t>
      </w:r>
      <w:proofErr w:type="spellEnd"/>
      <w:r w:rsidRPr="00256C8A">
        <w:rPr>
          <w:rFonts w:ascii="Palatino Linotype" w:hAnsi="Palatino Linotype"/>
          <w:sz w:val="24"/>
          <w:szCs w:val="24"/>
        </w:rPr>
        <w:t xml:space="preserve"> территорий с учетом архитектурно-планировочных решений связано с использованием их для организации зеленых зон отдыха. Для этого предусматривается: планировка склонов, частичная засыпка дна оврагов,  озеленение территории.</w:t>
      </w:r>
    </w:p>
    <w:p w:rsidR="00256C8A" w:rsidRPr="00256C8A" w:rsidRDefault="00256C8A" w:rsidP="000B48EB">
      <w:pPr>
        <w:spacing w:after="0" w:line="240" w:lineRule="auto"/>
        <w:ind w:firstLine="680"/>
        <w:jc w:val="both"/>
        <w:rPr>
          <w:rFonts w:ascii="Palatino Linotype" w:hAnsi="Palatino Linotype"/>
          <w:sz w:val="24"/>
          <w:szCs w:val="24"/>
        </w:rPr>
      </w:pPr>
      <w:r w:rsidRPr="00256C8A">
        <w:rPr>
          <w:rFonts w:ascii="Palatino Linotype" w:hAnsi="Palatino Linotype"/>
          <w:sz w:val="24"/>
          <w:szCs w:val="24"/>
        </w:rPr>
        <w:t xml:space="preserve"> Требуется выполнение разработки дополнительных проектных работ инженерные мероприятия от подтопления (затопления) территории и  организации системы поверхностного водоотвода путем устройства водоотводных лотков, с отводом талых и дождевых вод по ним на локальные очистные сооружения поверхностного стока. После очистки данных вод (механическая, химическая, биологическая) условно чистые воды должны сбрасываются в реку. В связи с этим, необходимо разработать схему вертикальной планировки территории для уточнения прохождения сетей ливневой канализации,  а также размещения очистных сооружений. </w:t>
      </w:r>
    </w:p>
    <w:p w:rsidR="002D5E86" w:rsidRDefault="002D5E86" w:rsidP="005D1DAE">
      <w:pPr>
        <w:spacing w:after="0" w:line="240" w:lineRule="auto"/>
        <w:ind w:firstLine="567"/>
        <w:jc w:val="center"/>
        <w:rPr>
          <w:rFonts w:ascii="Palatino Linotype" w:hAnsi="Palatino Linotype"/>
          <w:b/>
          <w:sz w:val="24"/>
          <w:szCs w:val="24"/>
        </w:rPr>
      </w:pPr>
    </w:p>
    <w:p w:rsidR="00B26B61" w:rsidRDefault="00E40A69" w:rsidP="00E40A69">
      <w:pPr>
        <w:spacing w:after="0" w:line="240" w:lineRule="auto"/>
        <w:rPr>
          <w:rFonts w:ascii="Palatino Linotype" w:hAnsi="Palatino Linotype"/>
          <w:b/>
          <w:sz w:val="24"/>
          <w:szCs w:val="24"/>
        </w:rPr>
      </w:pPr>
      <w:r>
        <w:rPr>
          <w:rFonts w:ascii="Palatino Linotype" w:hAnsi="Palatino Linotype"/>
          <w:b/>
          <w:sz w:val="24"/>
          <w:szCs w:val="24"/>
        </w:rPr>
        <w:t>5</w:t>
      </w:r>
      <w:r w:rsidR="00ED13E0">
        <w:rPr>
          <w:rFonts w:ascii="Palatino Linotype" w:hAnsi="Palatino Linotype"/>
          <w:b/>
          <w:sz w:val="24"/>
          <w:szCs w:val="24"/>
        </w:rPr>
        <w:t>.2</w:t>
      </w:r>
      <w:r w:rsidR="008E1AB9" w:rsidRPr="008E1AB9">
        <w:rPr>
          <w:rFonts w:ascii="Palatino Linotype" w:hAnsi="Palatino Linotype"/>
          <w:b/>
          <w:sz w:val="24"/>
          <w:szCs w:val="24"/>
        </w:rPr>
        <w:t xml:space="preserve">. </w:t>
      </w:r>
      <w:r w:rsidR="008E1AB9" w:rsidRPr="003C38E6">
        <w:rPr>
          <w:rFonts w:ascii="Palatino Linotype" w:hAnsi="Palatino Linotype"/>
          <w:b/>
          <w:sz w:val="24"/>
          <w:szCs w:val="24"/>
        </w:rPr>
        <w:t>Водоснабжение</w:t>
      </w:r>
    </w:p>
    <w:p w:rsidR="008006F0" w:rsidRPr="008006F0" w:rsidRDefault="008E1AB9" w:rsidP="000B48EB">
      <w:pPr>
        <w:widowControl w:val="0"/>
        <w:autoSpaceDE w:val="0"/>
        <w:autoSpaceDN w:val="0"/>
        <w:adjustRightInd w:val="0"/>
        <w:spacing w:after="0" w:line="240" w:lineRule="auto"/>
        <w:ind w:firstLine="680"/>
        <w:jc w:val="both"/>
        <w:rPr>
          <w:rFonts w:ascii="Palatino Linotype" w:hAnsi="Palatino Linotype"/>
          <w:sz w:val="24"/>
          <w:szCs w:val="24"/>
        </w:rPr>
      </w:pPr>
      <w:r w:rsidRPr="008006F0">
        <w:rPr>
          <w:rFonts w:ascii="Palatino Linotype" w:hAnsi="Palatino Linotype"/>
          <w:sz w:val="24"/>
          <w:szCs w:val="24"/>
        </w:rPr>
        <w:t>Проектом предусматривается централизованная система водоснабжения</w:t>
      </w:r>
      <w:r w:rsidR="00AB4660">
        <w:rPr>
          <w:rFonts w:ascii="Palatino Linotype" w:hAnsi="Palatino Linotype"/>
          <w:sz w:val="24"/>
          <w:szCs w:val="24"/>
        </w:rPr>
        <w:t xml:space="preserve"> каждого</w:t>
      </w:r>
      <w:r w:rsidRPr="008006F0">
        <w:rPr>
          <w:rFonts w:ascii="Palatino Linotype" w:hAnsi="Palatino Linotype"/>
          <w:sz w:val="24"/>
          <w:szCs w:val="24"/>
        </w:rPr>
        <w:t xml:space="preserve"> населенного пункта</w:t>
      </w:r>
      <w:r w:rsidR="008006F0" w:rsidRPr="008006F0">
        <w:rPr>
          <w:rFonts w:ascii="Palatino Linotype" w:hAnsi="Palatino Linotype"/>
          <w:sz w:val="24"/>
          <w:szCs w:val="24"/>
        </w:rPr>
        <w:t xml:space="preserve">. </w:t>
      </w:r>
      <w:r w:rsidR="008F28D0">
        <w:rPr>
          <w:rFonts w:ascii="Palatino Linotype" w:hAnsi="Palatino Linotype"/>
          <w:sz w:val="24"/>
          <w:szCs w:val="24"/>
        </w:rPr>
        <w:t>Н</w:t>
      </w:r>
      <w:r w:rsidR="008006F0" w:rsidRPr="008006F0">
        <w:rPr>
          <w:rFonts w:ascii="Palatino Linotype" w:hAnsi="Palatino Linotype" w:cs="Arial"/>
          <w:sz w:val="24"/>
          <w:szCs w:val="24"/>
        </w:rPr>
        <w:t xml:space="preserve">еобходимо выполнить </w:t>
      </w:r>
      <w:r w:rsidR="004B19F5">
        <w:rPr>
          <w:rFonts w:ascii="Palatino Linotype" w:hAnsi="Palatino Linotype"/>
          <w:color w:val="191919"/>
          <w:sz w:val="24"/>
          <w:szCs w:val="24"/>
        </w:rPr>
        <w:t>и</w:t>
      </w:r>
      <w:r w:rsidR="008006F0" w:rsidRPr="008006F0">
        <w:rPr>
          <w:rFonts w:ascii="Palatino Linotype" w:hAnsi="Palatino Linotype"/>
          <w:color w:val="191919"/>
          <w:sz w:val="24"/>
          <w:szCs w:val="24"/>
        </w:rPr>
        <w:t>нженерно-гидрометеорологические изыскания</w:t>
      </w:r>
      <w:r w:rsidR="008006F0" w:rsidRPr="008006F0">
        <w:rPr>
          <w:rStyle w:val="apple-converted-space"/>
          <w:rFonts w:ascii="Palatino Linotype" w:hAnsi="Palatino Linotype" w:cs="Arial"/>
          <w:color w:val="191919"/>
          <w:sz w:val="24"/>
          <w:szCs w:val="24"/>
        </w:rPr>
        <w:t> </w:t>
      </w:r>
      <w:r w:rsidR="008006F0" w:rsidRPr="008006F0">
        <w:rPr>
          <w:rStyle w:val="apple-converted-space"/>
          <w:rFonts w:ascii="Palatino Linotype" w:hAnsi="Palatino Linotype"/>
          <w:color w:val="191919"/>
          <w:sz w:val="24"/>
          <w:szCs w:val="24"/>
        </w:rPr>
        <w:t>и разработать отдельный проект по водоснабжению и канализации</w:t>
      </w:r>
      <w:r w:rsidR="008006F0">
        <w:rPr>
          <w:rStyle w:val="apple-converted-space"/>
          <w:rFonts w:ascii="Palatino Linotype" w:hAnsi="Palatino Linotype"/>
          <w:color w:val="191919"/>
          <w:sz w:val="24"/>
          <w:szCs w:val="24"/>
        </w:rPr>
        <w:t>.</w:t>
      </w:r>
      <w:r w:rsidR="008006F0" w:rsidRPr="008006F0">
        <w:rPr>
          <w:rStyle w:val="apple-converted-space"/>
          <w:rFonts w:ascii="Palatino Linotype" w:hAnsi="Palatino Linotype"/>
          <w:color w:val="191919"/>
          <w:sz w:val="24"/>
          <w:szCs w:val="24"/>
        </w:rPr>
        <w:t xml:space="preserve"> </w:t>
      </w:r>
    </w:p>
    <w:p w:rsidR="008006F0" w:rsidRPr="00B175D9" w:rsidRDefault="008006F0" w:rsidP="00B175D9">
      <w:pPr>
        <w:spacing w:after="0" w:line="240" w:lineRule="auto"/>
        <w:ind w:firstLine="680"/>
        <w:jc w:val="both"/>
        <w:rPr>
          <w:rFonts w:ascii="Palatino Linotype" w:hAnsi="Palatino Linotype"/>
          <w:sz w:val="24"/>
          <w:szCs w:val="24"/>
        </w:rPr>
      </w:pPr>
      <w:r w:rsidRPr="008006F0">
        <w:rPr>
          <w:rFonts w:ascii="Palatino Linotype" w:hAnsi="Palatino Linotype"/>
          <w:sz w:val="24"/>
          <w:szCs w:val="24"/>
        </w:rPr>
        <w:lastRenderedPageBreak/>
        <w:t xml:space="preserve">  </w:t>
      </w:r>
      <w:r w:rsidRPr="00B175D9">
        <w:rPr>
          <w:rFonts w:ascii="Palatino Linotype" w:hAnsi="Palatino Linotype"/>
          <w:sz w:val="24"/>
          <w:szCs w:val="24"/>
        </w:rPr>
        <w:t>Качество воды, подаваемой на хозяйственно-питьевые нужды, должно</w:t>
      </w:r>
      <w:r w:rsidR="00AB4660" w:rsidRPr="00B175D9">
        <w:rPr>
          <w:rFonts w:ascii="Palatino Linotype" w:hAnsi="Palatino Linotype"/>
          <w:sz w:val="24"/>
          <w:szCs w:val="24"/>
        </w:rPr>
        <w:t xml:space="preserve"> </w:t>
      </w:r>
      <w:r w:rsidRPr="00B175D9">
        <w:rPr>
          <w:rFonts w:ascii="Palatino Linotype" w:hAnsi="Palatino Linotype"/>
          <w:sz w:val="24"/>
          <w:szCs w:val="24"/>
        </w:rPr>
        <w:t xml:space="preserve">соответствовать требованиям  ГОСТ Р 51232-98 «Вода питьевая» и </w:t>
      </w:r>
      <w:proofErr w:type="spellStart"/>
      <w:r w:rsidRPr="00B175D9">
        <w:rPr>
          <w:rFonts w:ascii="Palatino Linotype" w:hAnsi="Palatino Linotype"/>
          <w:sz w:val="24"/>
          <w:szCs w:val="24"/>
        </w:rPr>
        <w:t>СанПиН</w:t>
      </w:r>
      <w:proofErr w:type="spellEnd"/>
      <w:r w:rsidRPr="00B175D9">
        <w:rPr>
          <w:rFonts w:ascii="Palatino Linotype" w:hAnsi="Palatino Linotype"/>
          <w:sz w:val="24"/>
          <w:szCs w:val="24"/>
        </w:rPr>
        <w:t xml:space="preserve">  2.1.4.1074-01 «Питьевая вода. Гигиенические требования. Контроль качества». </w:t>
      </w:r>
    </w:p>
    <w:p w:rsidR="00802010" w:rsidRDefault="008006F0" w:rsidP="000B48EB">
      <w:pPr>
        <w:pStyle w:val="351"/>
        <w:tabs>
          <w:tab w:val="left" w:pos="200"/>
        </w:tabs>
        <w:spacing w:line="240" w:lineRule="auto"/>
        <w:ind w:right="118" w:firstLine="680"/>
        <w:jc w:val="both"/>
        <w:rPr>
          <w:rFonts w:ascii="Palatino Linotype" w:hAnsi="Palatino Linotype"/>
          <w:i w:val="0"/>
          <w:sz w:val="24"/>
          <w:szCs w:val="24"/>
        </w:rPr>
      </w:pPr>
      <w:r w:rsidRPr="008006F0">
        <w:rPr>
          <w:rFonts w:ascii="Palatino Linotype" w:hAnsi="Palatino Linotype"/>
          <w:i w:val="0"/>
          <w:sz w:val="24"/>
          <w:szCs w:val="24"/>
        </w:rPr>
        <w:t xml:space="preserve">Удельное среднесуточное (за год) водопотребление на хозяйственно-питьевые нужды населения принято в соответствии с п. 2.1 </w:t>
      </w:r>
      <w:proofErr w:type="spellStart"/>
      <w:r w:rsidRPr="008006F0">
        <w:rPr>
          <w:rFonts w:ascii="Palatino Linotype" w:hAnsi="Palatino Linotype"/>
          <w:i w:val="0"/>
          <w:sz w:val="24"/>
          <w:szCs w:val="24"/>
        </w:rPr>
        <w:t>СНиП</w:t>
      </w:r>
      <w:proofErr w:type="spellEnd"/>
      <w:r w:rsidRPr="008006F0">
        <w:rPr>
          <w:rFonts w:ascii="Palatino Linotype" w:hAnsi="Palatino Linotype"/>
          <w:i w:val="0"/>
          <w:sz w:val="24"/>
          <w:szCs w:val="24"/>
        </w:rPr>
        <w:t xml:space="preserve"> 2.04.02-84*  «Водоснабжение. Наружные сети и сооружения». Результаты расчетов общего водопотребления для </w:t>
      </w:r>
      <w:r w:rsidR="00AB4660">
        <w:rPr>
          <w:rFonts w:ascii="Palatino Linotype" w:hAnsi="Palatino Linotype"/>
          <w:i w:val="0"/>
          <w:sz w:val="24"/>
          <w:szCs w:val="24"/>
        </w:rPr>
        <w:t>населенных пунктов</w:t>
      </w:r>
      <w:r w:rsidRPr="008006F0">
        <w:rPr>
          <w:rFonts w:ascii="Palatino Linotype" w:hAnsi="Palatino Linotype"/>
          <w:i w:val="0"/>
          <w:sz w:val="24"/>
          <w:szCs w:val="24"/>
        </w:rPr>
        <w:t xml:space="preserve"> приведены в таблице </w:t>
      </w:r>
      <w:r w:rsidR="00F406E9">
        <w:rPr>
          <w:rFonts w:ascii="Palatino Linotype" w:hAnsi="Palatino Linotype"/>
          <w:i w:val="0"/>
          <w:sz w:val="24"/>
          <w:szCs w:val="24"/>
        </w:rPr>
        <w:t>5</w:t>
      </w:r>
      <w:r w:rsidRPr="008006F0">
        <w:rPr>
          <w:rFonts w:ascii="Palatino Linotype" w:hAnsi="Palatino Linotype"/>
          <w:i w:val="0"/>
          <w:sz w:val="24"/>
          <w:szCs w:val="24"/>
        </w:rPr>
        <w:t>.</w:t>
      </w:r>
    </w:p>
    <w:p w:rsidR="00934169" w:rsidRDefault="00E411E2" w:rsidP="00E4424B">
      <w:pPr>
        <w:pStyle w:val="351"/>
        <w:tabs>
          <w:tab w:val="left" w:pos="200"/>
        </w:tabs>
        <w:spacing w:line="240" w:lineRule="auto"/>
        <w:ind w:right="119" w:firstLine="680"/>
        <w:jc w:val="both"/>
        <w:rPr>
          <w:rFonts w:ascii="Palatino Linotype" w:hAnsi="Palatino Linotype"/>
          <w:i w:val="0"/>
          <w:sz w:val="24"/>
          <w:szCs w:val="24"/>
        </w:rPr>
      </w:pPr>
      <w:r w:rsidRPr="00E411E2">
        <w:rPr>
          <w:rFonts w:ascii="Palatino Linotype" w:hAnsi="Palatino Linotype"/>
          <w:i w:val="0"/>
          <w:sz w:val="24"/>
          <w:szCs w:val="24"/>
        </w:rPr>
        <w:t xml:space="preserve">При расчете общего водопотребления для </w:t>
      </w:r>
      <w:r w:rsidR="000D07E5">
        <w:rPr>
          <w:rFonts w:ascii="Palatino Linotype" w:hAnsi="Palatino Linotype"/>
          <w:i w:val="0"/>
          <w:sz w:val="24"/>
          <w:szCs w:val="24"/>
        </w:rPr>
        <w:t>населенного пункта</w:t>
      </w:r>
      <w:r w:rsidRPr="00E411E2">
        <w:rPr>
          <w:rFonts w:ascii="Palatino Linotype" w:hAnsi="Palatino Linotype"/>
          <w:i w:val="0"/>
          <w:sz w:val="24"/>
          <w:szCs w:val="24"/>
        </w:rPr>
        <w:t>, в связи с отсутствием данных</w:t>
      </w:r>
      <w:r w:rsidR="00E4424B">
        <w:rPr>
          <w:rFonts w:ascii="Palatino Linotype" w:hAnsi="Palatino Linotype"/>
          <w:i w:val="0"/>
          <w:sz w:val="24"/>
          <w:szCs w:val="24"/>
        </w:rPr>
        <w:t xml:space="preserve">,  </w:t>
      </w:r>
      <w:r w:rsidRPr="00E411E2">
        <w:rPr>
          <w:rFonts w:ascii="Palatino Linotype" w:hAnsi="Palatino Linotype"/>
          <w:i w:val="0"/>
          <w:sz w:val="24"/>
          <w:szCs w:val="24"/>
        </w:rPr>
        <w:t xml:space="preserve">количество воды, на неучтенные расходы, принято дополнительно в процентном отношении от суммарного расхода воды на хозяйственно-питьевые нужды </w:t>
      </w:r>
      <w:r w:rsidR="005D1DAE">
        <w:rPr>
          <w:rFonts w:ascii="Palatino Linotype" w:hAnsi="Palatino Linotype"/>
          <w:i w:val="0"/>
          <w:sz w:val="24"/>
          <w:szCs w:val="24"/>
        </w:rPr>
        <w:t>населенных пунктов</w:t>
      </w:r>
      <w:r w:rsidRPr="00E411E2">
        <w:rPr>
          <w:rFonts w:ascii="Palatino Linotype" w:hAnsi="Palatino Linotype"/>
          <w:i w:val="0"/>
          <w:sz w:val="24"/>
          <w:szCs w:val="24"/>
        </w:rPr>
        <w:t xml:space="preserve">, в соответствии с примечанием к таблице </w:t>
      </w:r>
      <w:r w:rsidRPr="00B175D9">
        <w:rPr>
          <w:rFonts w:ascii="Palatino Linotype" w:hAnsi="Palatino Linotype"/>
          <w:i w:val="0"/>
          <w:sz w:val="24"/>
          <w:szCs w:val="24"/>
        </w:rPr>
        <w:t>1</w:t>
      </w:r>
      <w:r w:rsidRPr="00E411E2">
        <w:rPr>
          <w:rFonts w:ascii="Palatino Linotype" w:hAnsi="Palatino Linotype"/>
          <w:i w:val="0"/>
          <w:sz w:val="24"/>
          <w:szCs w:val="24"/>
        </w:rPr>
        <w:t xml:space="preserve">, пункт 4  </w:t>
      </w:r>
      <w:proofErr w:type="spellStart"/>
      <w:r w:rsidRPr="00E411E2">
        <w:rPr>
          <w:rFonts w:ascii="Palatino Linotype" w:hAnsi="Palatino Linotype"/>
          <w:i w:val="0"/>
          <w:sz w:val="24"/>
          <w:szCs w:val="24"/>
        </w:rPr>
        <w:t>СНиП</w:t>
      </w:r>
      <w:proofErr w:type="spellEnd"/>
      <w:r w:rsidRPr="00E411E2">
        <w:rPr>
          <w:rFonts w:ascii="Palatino Linotype" w:hAnsi="Palatino Linotype"/>
          <w:i w:val="0"/>
          <w:sz w:val="24"/>
          <w:szCs w:val="24"/>
        </w:rPr>
        <w:t xml:space="preserve"> 2.04.02-84* «Водоснабжение. Наружные сети и сооружения».</w:t>
      </w:r>
    </w:p>
    <w:p w:rsidR="00E411E2" w:rsidRDefault="00934169"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 xml:space="preserve"> В целях обеспечения санитарного благополучия питьевой воды предусматривается санитарная охрана источника водоснабжения (месторождения подземных вод) и проектируемых водопроводных сооружений в соответствии с </w:t>
      </w:r>
      <w:proofErr w:type="spellStart"/>
      <w:r>
        <w:rPr>
          <w:rFonts w:ascii="Palatino Linotype" w:hAnsi="Palatino Linotype"/>
          <w:i w:val="0"/>
          <w:sz w:val="24"/>
          <w:szCs w:val="24"/>
        </w:rPr>
        <w:t>СанПиН</w:t>
      </w:r>
      <w:proofErr w:type="spellEnd"/>
      <w:r>
        <w:rPr>
          <w:rFonts w:ascii="Palatino Linotype" w:hAnsi="Palatino Linotype"/>
          <w:i w:val="0"/>
          <w:sz w:val="24"/>
          <w:szCs w:val="24"/>
        </w:rPr>
        <w:t xml:space="preserve"> 2.1.4.1110-02.</w:t>
      </w:r>
    </w:p>
    <w:p w:rsidR="00934169" w:rsidRDefault="00934169"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 xml:space="preserve"> Зона санитарной охраны источника питьевого водоснабжения организуется в составе трех поясов: 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934169" w:rsidRDefault="000B48EB"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 xml:space="preserve"> </w:t>
      </w:r>
      <w:r w:rsidR="00934169">
        <w:rPr>
          <w:rFonts w:ascii="Palatino Linotype" w:hAnsi="Palatino Linotype"/>
          <w:i w:val="0"/>
          <w:sz w:val="24"/>
          <w:szCs w:val="24"/>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934169" w:rsidRPr="00E411E2" w:rsidRDefault="00934169"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w:t>
      </w:r>
      <w:r w:rsidR="00C615FE">
        <w:rPr>
          <w:rFonts w:ascii="Palatino Linotype" w:hAnsi="Palatino Linotype"/>
          <w:i w:val="0"/>
          <w:sz w:val="24"/>
          <w:szCs w:val="24"/>
        </w:rPr>
        <w:t xml:space="preserve"> охраны (ЗСО) в составе проекта водоснабжения села и утверждаются в установленном порядке.</w:t>
      </w:r>
    </w:p>
    <w:p w:rsidR="00E411E2" w:rsidRPr="00E411E2" w:rsidRDefault="00E411E2" w:rsidP="00E4424B">
      <w:pPr>
        <w:pStyle w:val="351"/>
        <w:tabs>
          <w:tab w:val="left" w:pos="200"/>
        </w:tabs>
        <w:spacing w:line="240"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 </w:t>
      </w:r>
      <w:r w:rsidR="000B48EB">
        <w:rPr>
          <w:rFonts w:ascii="Palatino Linotype" w:hAnsi="Palatino Linotype"/>
          <w:i w:val="0"/>
          <w:sz w:val="24"/>
          <w:szCs w:val="24"/>
        </w:rPr>
        <w:t xml:space="preserve"> </w:t>
      </w:r>
      <w:r w:rsidRPr="00E411E2">
        <w:rPr>
          <w:rFonts w:ascii="Palatino Linotype" w:hAnsi="Palatino Linotype"/>
          <w:i w:val="0"/>
          <w:sz w:val="24"/>
          <w:szCs w:val="24"/>
        </w:rPr>
        <w:t>В связи с отсутствием данных о площадях по видам благоустройства, при рас</w:t>
      </w:r>
      <w:r>
        <w:rPr>
          <w:rFonts w:ascii="Palatino Linotype" w:hAnsi="Palatino Linotype"/>
          <w:i w:val="0"/>
          <w:sz w:val="24"/>
          <w:szCs w:val="24"/>
        </w:rPr>
        <w:t>че</w:t>
      </w:r>
      <w:r w:rsidRPr="00E411E2">
        <w:rPr>
          <w:rFonts w:ascii="Palatino Linotype" w:hAnsi="Palatino Linotype"/>
          <w:i w:val="0"/>
          <w:sz w:val="24"/>
          <w:szCs w:val="24"/>
        </w:rPr>
        <w:t xml:space="preserve">те </w:t>
      </w:r>
    </w:p>
    <w:p w:rsidR="00E411E2" w:rsidRPr="00E411E2" w:rsidRDefault="00E411E2" w:rsidP="00C031AB">
      <w:pPr>
        <w:pStyle w:val="351"/>
        <w:tabs>
          <w:tab w:val="left" w:pos="200"/>
        </w:tabs>
        <w:spacing w:line="240"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общего водопотребления, принято удельное среднесуточное за поливочный сезон</w:t>
      </w:r>
      <w:r w:rsidR="00E4424B">
        <w:rPr>
          <w:rFonts w:ascii="Palatino Linotype" w:hAnsi="Palatino Linotype"/>
          <w:i w:val="0"/>
          <w:sz w:val="24"/>
          <w:szCs w:val="24"/>
        </w:rPr>
        <w:t xml:space="preserve"> </w:t>
      </w:r>
      <w:r w:rsidRPr="00E411E2">
        <w:rPr>
          <w:rFonts w:ascii="Palatino Linotype" w:hAnsi="Palatino Linotype"/>
          <w:i w:val="0"/>
          <w:sz w:val="24"/>
          <w:szCs w:val="24"/>
        </w:rPr>
        <w:t>потребление воды на поливку в расчете на одного жителя  в объ</w:t>
      </w:r>
      <w:r w:rsidR="00032E05">
        <w:rPr>
          <w:rFonts w:ascii="Palatino Linotype" w:hAnsi="Palatino Linotype"/>
          <w:i w:val="0"/>
          <w:sz w:val="24"/>
          <w:szCs w:val="24"/>
        </w:rPr>
        <w:t>е</w:t>
      </w:r>
      <w:r w:rsidRPr="00E411E2">
        <w:rPr>
          <w:rFonts w:ascii="Palatino Linotype" w:hAnsi="Palatino Linotype"/>
          <w:i w:val="0"/>
          <w:sz w:val="24"/>
          <w:szCs w:val="24"/>
        </w:rPr>
        <w:t>ме 30 л/</w:t>
      </w:r>
      <w:proofErr w:type="spellStart"/>
      <w:r w:rsidRPr="00E411E2">
        <w:rPr>
          <w:rFonts w:ascii="Palatino Linotype" w:hAnsi="Palatino Linotype"/>
          <w:i w:val="0"/>
          <w:sz w:val="24"/>
          <w:szCs w:val="24"/>
        </w:rPr>
        <w:t>сут</w:t>
      </w:r>
      <w:proofErr w:type="spellEnd"/>
      <w:r w:rsidRPr="00E411E2">
        <w:rPr>
          <w:rFonts w:ascii="Palatino Linotype" w:hAnsi="Palatino Linotype"/>
          <w:i w:val="0"/>
          <w:sz w:val="24"/>
          <w:szCs w:val="24"/>
        </w:rPr>
        <w:t xml:space="preserve"> с учетом</w:t>
      </w:r>
      <w:r w:rsidR="00E4424B">
        <w:rPr>
          <w:rFonts w:ascii="Palatino Linotype" w:hAnsi="Palatino Linotype"/>
          <w:i w:val="0"/>
          <w:sz w:val="24"/>
          <w:szCs w:val="24"/>
        </w:rPr>
        <w:t xml:space="preserve"> </w:t>
      </w:r>
      <w:r w:rsidRPr="00E411E2">
        <w:rPr>
          <w:rFonts w:ascii="Palatino Linotype" w:hAnsi="Palatino Linotype"/>
          <w:i w:val="0"/>
          <w:sz w:val="24"/>
          <w:szCs w:val="24"/>
        </w:rPr>
        <w:t xml:space="preserve">климатических условий, мощности источника водоснабжения, степени благоустройства села, в соответствии с примечанием к таблице </w:t>
      </w:r>
      <w:r w:rsidRPr="00B175D9">
        <w:rPr>
          <w:rFonts w:ascii="Palatino Linotype" w:hAnsi="Palatino Linotype"/>
          <w:i w:val="0"/>
          <w:sz w:val="24"/>
          <w:szCs w:val="24"/>
        </w:rPr>
        <w:t>3</w:t>
      </w:r>
      <w:r w:rsidRPr="00E411E2">
        <w:rPr>
          <w:rFonts w:ascii="Palatino Linotype" w:hAnsi="Palatino Linotype"/>
          <w:i w:val="0"/>
          <w:sz w:val="24"/>
          <w:szCs w:val="24"/>
        </w:rPr>
        <w:t>, пункт 1 «</w:t>
      </w:r>
      <w:proofErr w:type="spellStart"/>
      <w:r w:rsidRPr="00E411E2">
        <w:rPr>
          <w:rFonts w:ascii="Palatino Linotype" w:hAnsi="Palatino Linotype"/>
          <w:i w:val="0"/>
          <w:sz w:val="24"/>
          <w:szCs w:val="24"/>
        </w:rPr>
        <w:t>СНиП</w:t>
      </w:r>
      <w:proofErr w:type="spellEnd"/>
      <w:r w:rsidRPr="00E411E2">
        <w:rPr>
          <w:rFonts w:ascii="Palatino Linotype" w:hAnsi="Palatino Linotype"/>
          <w:i w:val="0"/>
          <w:sz w:val="24"/>
          <w:szCs w:val="24"/>
        </w:rPr>
        <w:t xml:space="preserve"> 2.04.02-84*«Водоснабжение.</w:t>
      </w:r>
      <w:r w:rsidR="00DE5B9F">
        <w:rPr>
          <w:rFonts w:ascii="Palatino Linotype" w:hAnsi="Palatino Linotype"/>
          <w:i w:val="0"/>
          <w:sz w:val="24"/>
          <w:szCs w:val="24"/>
        </w:rPr>
        <w:t xml:space="preserve"> </w:t>
      </w:r>
      <w:r w:rsidR="00DE5B9F" w:rsidRPr="00DE5B9F">
        <w:rPr>
          <w:rFonts w:ascii="Palatino Linotype" w:hAnsi="Palatino Linotype"/>
          <w:i w:val="0"/>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w:t>
      </w:r>
      <w:r w:rsidRPr="00E411E2">
        <w:rPr>
          <w:rFonts w:ascii="Palatino Linotype" w:hAnsi="Palatino Linotype"/>
          <w:i w:val="0"/>
          <w:sz w:val="24"/>
          <w:szCs w:val="24"/>
        </w:rPr>
        <w:t xml:space="preserve"> Наружные сети и сооружения». Количество поливок принято 1 (одна) в сутки. </w:t>
      </w:r>
    </w:p>
    <w:p w:rsidR="00AB4660" w:rsidRDefault="00E411E2" w:rsidP="000B48EB">
      <w:pPr>
        <w:pStyle w:val="351"/>
        <w:tabs>
          <w:tab w:val="left" w:pos="200"/>
        </w:tabs>
        <w:spacing w:line="240" w:lineRule="auto"/>
        <w:ind w:right="119" w:firstLine="680"/>
        <w:jc w:val="both"/>
        <w:rPr>
          <w:rFonts w:ascii="Palatino Linotype" w:hAnsi="Palatino Linotype"/>
          <w:i w:val="0"/>
          <w:sz w:val="24"/>
          <w:szCs w:val="24"/>
        </w:rPr>
      </w:pPr>
      <w:r w:rsidRPr="00E411E2">
        <w:rPr>
          <w:rFonts w:ascii="Palatino Linotype" w:hAnsi="Palatino Linotype"/>
          <w:i w:val="0"/>
          <w:sz w:val="24"/>
          <w:szCs w:val="24"/>
        </w:rPr>
        <w:t xml:space="preserve">Расчетный (средний за год) суточный расход воды на хозяйственно-питьевые нужды, </w:t>
      </w:r>
      <w:r w:rsidR="002C3874">
        <w:rPr>
          <w:rFonts w:ascii="Palatino Linotype" w:hAnsi="Palatino Linotype"/>
          <w:i w:val="0"/>
          <w:sz w:val="24"/>
          <w:szCs w:val="24"/>
        </w:rPr>
        <w:t>при расче</w:t>
      </w:r>
      <w:r w:rsidRPr="00E411E2">
        <w:rPr>
          <w:rFonts w:ascii="Palatino Linotype" w:hAnsi="Palatino Linotype"/>
          <w:i w:val="0"/>
          <w:sz w:val="24"/>
          <w:szCs w:val="24"/>
        </w:rPr>
        <w:t xml:space="preserve">те общего водопотребления, определен при коэффициенте суточной неравномерности Ксут.max=1,2 , в  соответствии с   п. 2.2 </w:t>
      </w:r>
      <w:proofErr w:type="spellStart"/>
      <w:r w:rsidRPr="00E411E2">
        <w:rPr>
          <w:rFonts w:ascii="Palatino Linotype" w:hAnsi="Palatino Linotype"/>
          <w:i w:val="0"/>
          <w:sz w:val="24"/>
          <w:szCs w:val="24"/>
        </w:rPr>
        <w:t>СНиП</w:t>
      </w:r>
      <w:proofErr w:type="spellEnd"/>
      <w:r w:rsidRPr="00E411E2">
        <w:rPr>
          <w:rFonts w:ascii="Palatino Linotype" w:hAnsi="Palatino Linotype"/>
          <w:i w:val="0"/>
          <w:sz w:val="24"/>
          <w:szCs w:val="24"/>
        </w:rPr>
        <w:t xml:space="preserve"> 2.04.02-84* «Водоснабжение.  Наружные сети и сооружения». </w:t>
      </w:r>
    </w:p>
    <w:p w:rsidR="00672D9F" w:rsidRPr="00B04EF2" w:rsidRDefault="00672D9F" w:rsidP="00672D9F">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Для обеспечения населенных пунктов</w:t>
      </w:r>
      <w:r w:rsidRPr="00B04EF2">
        <w:rPr>
          <w:rFonts w:ascii="Palatino Linotype" w:hAnsi="Palatino Linotype"/>
          <w:i w:val="0"/>
          <w:sz w:val="24"/>
          <w:szCs w:val="24"/>
        </w:rPr>
        <w:t xml:space="preserve"> централизованной системой водоснабжения надлежащего качества необходимо выполнить следующие мероприятия: </w:t>
      </w:r>
    </w:p>
    <w:p w:rsidR="002D5E86" w:rsidRDefault="00672D9F" w:rsidP="00672D9F">
      <w:pPr>
        <w:pStyle w:val="351"/>
        <w:tabs>
          <w:tab w:val="left" w:pos="200"/>
        </w:tabs>
        <w:spacing w:line="240" w:lineRule="auto"/>
        <w:ind w:right="118" w:firstLine="284"/>
        <w:jc w:val="both"/>
        <w:rPr>
          <w:rFonts w:ascii="Palatino Linotype" w:hAnsi="Palatino Linotype"/>
          <w:i w:val="0"/>
          <w:sz w:val="24"/>
          <w:szCs w:val="24"/>
        </w:rPr>
      </w:pPr>
      <w:r w:rsidRPr="00B04EF2">
        <w:rPr>
          <w:rFonts w:ascii="Palatino Linotype" w:hAnsi="Palatino Linotype"/>
          <w:i w:val="0"/>
          <w:sz w:val="24"/>
          <w:szCs w:val="24"/>
        </w:rPr>
        <w:lastRenderedPageBreak/>
        <w:t xml:space="preserve">  </w:t>
      </w:r>
      <w:r>
        <w:rPr>
          <w:rFonts w:ascii="Palatino Linotype" w:hAnsi="Palatino Linotype"/>
          <w:i w:val="0"/>
          <w:sz w:val="24"/>
          <w:szCs w:val="24"/>
        </w:rPr>
        <w:t xml:space="preserve"> -</w:t>
      </w:r>
      <w:r w:rsidRPr="00B04EF2">
        <w:rPr>
          <w:rFonts w:ascii="Palatino Linotype" w:hAnsi="Palatino Linotype"/>
          <w:i w:val="0"/>
          <w:sz w:val="24"/>
          <w:szCs w:val="24"/>
        </w:rPr>
        <w:t xml:space="preserve">  </w:t>
      </w:r>
      <w:r>
        <w:rPr>
          <w:rFonts w:ascii="Palatino Linotype" w:hAnsi="Palatino Linotype"/>
          <w:i w:val="0"/>
          <w:sz w:val="24"/>
          <w:szCs w:val="24"/>
        </w:rPr>
        <w:t>замена водопроводной сети на полиэтиленовый трубопровод</w:t>
      </w:r>
      <w:r w:rsidRPr="00B04EF2">
        <w:rPr>
          <w:rFonts w:ascii="Palatino Linotype" w:hAnsi="Palatino Linotype"/>
          <w:i w:val="0"/>
          <w:sz w:val="24"/>
          <w:szCs w:val="24"/>
        </w:rPr>
        <w:t xml:space="preserve"> диаметром  </w:t>
      </w:r>
      <w:r>
        <w:rPr>
          <w:rFonts w:ascii="Palatino Linotype" w:hAnsi="Palatino Linotype"/>
          <w:i w:val="0"/>
          <w:sz w:val="24"/>
          <w:szCs w:val="24"/>
        </w:rPr>
        <w:t xml:space="preserve">90-160 мм, протяженностью </w:t>
      </w:r>
      <w:r w:rsidR="00522893">
        <w:rPr>
          <w:rFonts w:ascii="Palatino Linotype" w:hAnsi="Palatino Linotype"/>
          <w:i w:val="0"/>
          <w:sz w:val="24"/>
          <w:szCs w:val="24"/>
        </w:rPr>
        <w:t>9</w:t>
      </w:r>
      <w:r w:rsidRPr="00B04EF2">
        <w:rPr>
          <w:rFonts w:ascii="Palatino Linotype" w:hAnsi="Palatino Linotype"/>
          <w:i w:val="0"/>
          <w:sz w:val="24"/>
          <w:szCs w:val="24"/>
        </w:rPr>
        <w:t xml:space="preserve"> км;</w:t>
      </w:r>
    </w:p>
    <w:p w:rsidR="00672D9F" w:rsidRPr="00B04EF2" w:rsidRDefault="002D5E86" w:rsidP="00672D9F">
      <w:pPr>
        <w:pStyle w:val="351"/>
        <w:tabs>
          <w:tab w:val="left" w:pos="200"/>
        </w:tabs>
        <w:spacing w:line="240" w:lineRule="auto"/>
        <w:ind w:right="118" w:firstLine="284"/>
        <w:jc w:val="both"/>
        <w:rPr>
          <w:rFonts w:ascii="Palatino Linotype" w:hAnsi="Palatino Linotype"/>
          <w:i w:val="0"/>
          <w:sz w:val="24"/>
          <w:szCs w:val="24"/>
        </w:rPr>
      </w:pPr>
      <w:r>
        <w:rPr>
          <w:rFonts w:ascii="Palatino Linotype" w:hAnsi="Palatino Linotype"/>
          <w:i w:val="0"/>
          <w:sz w:val="24"/>
          <w:szCs w:val="24"/>
        </w:rPr>
        <w:t xml:space="preserve">   - строительство новой водопроводной сети полиэтиленовыми трубопроводами диаметром 90-160 мм</w:t>
      </w:r>
      <w:r w:rsidRPr="00522893">
        <w:rPr>
          <w:rFonts w:ascii="Palatino Linotype" w:hAnsi="Palatino Linotype"/>
          <w:i w:val="0"/>
          <w:sz w:val="24"/>
          <w:szCs w:val="24"/>
        </w:rPr>
        <w:t xml:space="preserve">, протяженностью </w:t>
      </w:r>
      <w:r w:rsidR="00522893" w:rsidRPr="00522893">
        <w:rPr>
          <w:rFonts w:ascii="Palatino Linotype" w:hAnsi="Palatino Linotype"/>
          <w:i w:val="0"/>
          <w:sz w:val="24"/>
          <w:szCs w:val="24"/>
        </w:rPr>
        <w:t>4,6</w:t>
      </w:r>
      <w:r w:rsidRPr="00522893">
        <w:rPr>
          <w:rFonts w:ascii="Palatino Linotype" w:hAnsi="Palatino Linotype"/>
          <w:i w:val="0"/>
          <w:sz w:val="24"/>
          <w:szCs w:val="24"/>
        </w:rPr>
        <w:t xml:space="preserve"> км</w:t>
      </w:r>
      <w:r w:rsidR="00E67524" w:rsidRPr="00522893">
        <w:rPr>
          <w:rFonts w:ascii="Palatino Linotype" w:hAnsi="Palatino Linotype"/>
          <w:i w:val="0"/>
          <w:sz w:val="24"/>
          <w:szCs w:val="24"/>
        </w:rPr>
        <w:t xml:space="preserve"> (с. </w:t>
      </w:r>
      <w:r w:rsidR="00F916BB" w:rsidRPr="00522893">
        <w:rPr>
          <w:rFonts w:ascii="Palatino Linotype" w:hAnsi="Palatino Linotype"/>
          <w:i w:val="0"/>
          <w:sz w:val="24"/>
          <w:szCs w:val="24"/>
        </w:rPr>
        <w:t>Казанка</w:t>
      </w:r>
      <w:r w:rsidR="00E67524" w:rsidRPr="00522893">
        <w:rPr>
          <w:rFonts w:ascii="Palatino Linotype" w:hAnsi="Palatino Linotype"/>
          <w:i w:val="0"/>
          <w:sz w:val="24"/>
          <w:szCs w:val="24"/>
        </w:rPr>
        <w:t xml:space="preserve"> – </w:t>
      </w:r>
      <w:r w:rsidR="00522893" w:rsidRPr="00522893">
        <w:rPr>
          <w:rFonts w:ascii="Palatino Linotype" w:hAnsi="Palatino Linotype"/>
          <w:i w:val="0"/>
          <w:sz w:val="24"/>
          <w:szCs w:val="24"/>
        </w:rPr>
        <w:t>2,3</w:t>
      </w:r>
      <w:r w:rsidR="00E67524" w:rsidRPr="00522893">
        <w:rPr>
          <w:rFonts w:ascii="Palatino Linotype" w:hAnsi="Palatino Linotype"/>
          <w:i w:val="0"/>
          <w:sz w:val="24"/>
          <w:szCs w:val="24"/>
        </w:rPr>
        <w:t xml:space="preserve"> км, д. </w:t>
      </w:r>
      <w:proofErr w:type="spellStart"/>
      <w:r w:rsidR="00522893" w:rsidRPr="00522893">
        <w:rPr>
          <w:rFonts w:ascii="Palatino Linotype" w:hAnsi="Palatino Linotype"/>
          <w:i w:val="0"/>
          <w:sz w:val="24"/>
          <w:szCs w:val="24"/>
        </w:rPr>
        <w:t>Староаккулаево</w:t>
      </w:r>
      <w:proofErr w:type="spellEnd"/>
      <w:r w:rsidR="00522893" w:rsidRPr="00522893">
        <w:rPr>
          <w:rFonts w:ascii="Palatino Linotype" w:hAnsi="Palatino Linotype"/>
          <w:i w:val="0"/>
          <w:sz w:val="24"/>
          <w:szCs w:val="24"/>
        </w:rPr>
        <w:t xml:space="preserve"> и д. </w:t>
      </w:r>
      <w:proofErr w:type="spellStart"/>
      <w:r w:rsidR="00522893" w:rsidRPr="00522893">
        <w:rPr>
          <w:rFonts w:ascii="Palatino Linotype" w:hAnsi="Palatino Linotype"/>
          <w:i w:val="0"/>
          <w:sz w:val="24"/>
          <w:szCs w:val="24"/>
        </w:rPr>
        <w:t>Малоаккулаево</w:t>
      </w:r>
      <w:proofErr w:type="spellEnd"/>
      <w:r w:rsidR="00E67524" w:rsidRPr="00522893">
        <w:rPr>
          <w:rFonts w:ascii="Palatino Linotype" w:hAnsi="Palatino Linotype"/>
          <w:i w:val="0"/>
          <w:sz w:val="24"/>
          <w:szCs w:val="24"/>
        </w:rPr>
        <w:t xml:space="preserve"> – </w:t>
      </w:r>
      <w:r w:rsidR="00522893" w:rsidRPr="00522893">
        <w:rPr>
          <w:rFonts w:ascii="Palatino Linotype" w:hAnsi="Palatino Linotype"/>
          <w:i w:val="0"/>
          <w:sz w:val="24"/>
          <w:szCs w:val="24"/>
        </w:rPr>
        <w:t>2,3</w:t>
      </w:r>
      <w:r w:rsidR="00E67524" w:rsidRPr="00522893">
        <w:rPr>
          <w:rFonts w:ascii="Palatino Linotype" w:hAnsi="Palatino Linotype"/>
          <w:i w:val="0"/>
          <w:sz w:val="24"/>
          <w:szCs w:val="24"/>
        </w:rPr>
        <w:t xml:space="preserve"> км)</w:t>
      </w:r>
      <w:r w:rsidRPr="00522893">
        <w:rPr>
          <w:rFonts w:ascii="Palatino Linotype" w:hAnsi="Palatino Linotype"/>
          <w:i w:val="0"/>
          <w:sz w:val="24"/>
          <w:szCs w:val="24"/>
        </w:rPr>
        <w:t>;</w:t>
      </w:r>
      <w:r w:rsidR="00672D9F" w:rsidRPr="00B04EF2">
        <w:rPr>
          <w:rFonts w:ascii="Palatino Linotype" w:hAnsi="Palatino Linotype"/>
          <w:i w:val="0"/>
          <w:sz w:val="24"/>
          <w:szCs w:val="24"/>
        </w:rPr>
        <w:t xml:space="preserve"> </w:t>
      </w:r>
    </w:p>
    <w:p w:rsidR="00672D9F" w:rsidRPr="00B04EF2" w:rsidRDefault="00672D9F" w:rsidP="00672D9F">
      <w:pPr>
        <w:pStyle w:val="351"/>
        <w:tabs>
          <w:tab w:val="left" w:pos="200"/>
        </w:tabs>
        <w:spacing w:line="240" w:lineRule="auto"/>
        <w:ind w:right="118" w:firstLine="284"/>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 xml:space="preserve"> -  </w:t>
      </w:r>
      <w:r w:rsidRPr="00B04EF2">
        <w:rPr>
          <w:rFonts w:ascii="Palatino Linotype" w:hAnsi="Palatino Linotype"/>
          <w:i w:val="0"/>
          <w:sz w:val="24"/>
          <w:szCs w:val="24"/>
        </w:rPr>
        <w:t xml:space="preserve">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w:t>
      </w:r>
    </w:p>
    <w:p w:rsidR="00672D9F" w:rsidRPr="00B04EF2" w:rsidRDefault="00672D9F" w:rsidP="00672D9F">
      <w:pPr>
        <w:pStyle w:val="351"/>
        <w:tabs>
          <w:tab w:val="left" w:pos="200"/>
        </w:tabs>
        <w:spacing w:line="240" w:lineRule="auto"/>
        <w:ind w:right="119" w:firstLine="680"/>
        <w:jc w:val="both"/>
        <w:rPr>
          <w:rFonts w:ascii="Palatino Linotype" w:hAnsi="Palatino Linotype"/>
          <w:i w:val="0"/>
          <w:sz w:val="24"/>
          <w:szCs w:val="24"/>
        </w:rPr>
      </w:pPr>
      <w:r w:rsidRPr="00B04EF2">
        <w:rPr>
          <w:rFonts w:ascii="Palatino Linotype" w:hAnsi="Palatino Linotype"/>
          <w:i w:val="0"/>
          <w:sz w:val="24"/>
          <w:szCs w:val="24"/>
        </w:rPr>
        <w:t xml:space="preserve">Для обеспечения надежности работы комплекса водопроводных сооружений необходимо выполнить следующие мероприятия: </w:t>
      </w:r>
    </w:p>
    <w:p w:rsidR="00672D9F" w:rsidRPr="00B04EF2" w:rsidRDefault="00672D9F" w:rsidP="00672D9F">
      <w:pPr>
        <w:pStyle w:val="351"/>
        <w:tabs>
          <w:tab w:val="left" w:pos="200"/>
        </w:tabs>
        <w:spacing w:line="240" w:lineRule="auto"/>
        <w:ind w:right="118" w:firstLine="426"/>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w:t>
      </w:r>
      <w:r w:rsidRPr="00B04EF2">
        <w:rPr>
          <w:rFonts w:ascii="Palatino Linotype" w:hAnsi="Palatino Linotype"/>
          <w:i w:val="0"/>
          <w:sz w:val="24"/>
          <w:szCs w:val="24"/>
        </w:rPr>
        <w:t xml:space="preserve"> использовать средства автоматического регулирования, контроля, сигнализации, </w:t>
      </w:r>
    </w:p>
    <w:p w:rsidR="00672D9F" w:rsidRPr="00B04EF2" w:rsidRDefault="00672D9F" w:rsidP="00672D9F">
      <w:pPr>
        <w:pStyle w:val="351"/>
        <w:tabs>
          <w:tab w:val="left" w:pos="200"/>
        </w:tabs>
        <w:spacing w:line="240" w:lineRule="auto"/>
        <w:ind w:right="118" w:firstLine="0"/>
        <w:jc w:val="both"/>
        <w:rPr>
          <w:rFonts w:ascii="Palatino Linotype" w:hAnsi="Palatino Linotype"/>
          <w:i w:val="0"/>
          <w:sz w:val="24"/>
          <w:szCs w:val="24"/>
        </w:rPr>
      </w:pPr>
      <w:r w:rsidRPr="00B04EF2">
        <w:rPr>
          <w:rFonts w:ascii="Palatino Linotype" w:hAnsi="Palatino Linotype"/>
          <w:i w:val="0"/>
          <w:sz w:val="24"/>
          <w:szCs w:val="24"/>
        </w:rPr>
        <w:t xml:space="preserve">защиты и блокировок работы комплекса водоподготовки; </w:t>
      </w:r>
    </w:p>
    <w:p w:rsidR="00672D9F" w:rsidRDefault="002E4F0A" w:rsidP="002E4F0A">
      <w:pPr>
        <w:pStyle w:val="351"/>
        <w:tabs>
          <w:tab w:val="left" w:pos="200"/>
        </w:tabs>
        <w:spacing w:after="240" w:line="240" w:lineRule="auto"/>
        <w:ind w:right="119" w:firstLine="0"/>
        <w:jc w:val="both"/>
        <w:rPr>
          <w:rFonts w:ascii="Palatino Linotype" w:hAnsi="Palatino Linotype"/>
          <w:i w:val="0"/>
          <w:sz w:val="24"/>
          <w:szCs w:val="24"/>
        </w:rPr>
      </w:pPr>
      <w:r>
        <w:rPr>
          <w:rFonts w:ascii="Palatino Linotype" w:hAnsi="Palatino Linotype"/>
          <w:i w:val="0"/>
          <w:sz w:val="24"/>
          <w:szCs w:val="24"/>
        </w:rPr>
        <w:t xml:space="preserve">        </w:t>
      </w:r>
      <w:r w:rsidR="00672D9F">
        <w:rPr>
          <w:rFonts w:ascii="Palatino Linotype" w:hAnsi="Palatino Linotype"/>
          <w:i w:val="0"/>
          <w:sz w:val="24"/>
          <w:szCs w:val="24"/>
        </w:rPr>
        <w:t>-</w:t>
      </w:r>
      <w:r>
        <w:rPr>
          <w:rFonts w:ascii="Palatino Linotype" w:hAnsi="Palatino Linotype"/>
          <w:i w:val="0"/>
          <w:sz w:val="24"/>
          <w:szCs w:val="24"/>
        </w:rPr>
        <w:t xml:space="preserve"> </w:t>
      </w:r>
      <w:r w:rsidR="00672D9F" w:rsidRPr="00B04EF2">
        <w:rPr>
          <w:rFonts w:ascii="Palatino Linotype" w:hAnsi="Palatino Linotype"/>
          <w:i w:val="0"/>
          <w:sz w:val="24"/>
          <w:szCs w:val="24"/>
        </w:rPr>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AB4660" w:rsidRDefault="00AB4660" w:rsidP="000B48EB">
      <w:pPr>
        <w:pStyle w:val="351"/>
        <w:tabs>
          <w:tab w:val="left" w:pos="200"/>
        </w:tabs>
        <w:spacing w:line="240" w:lineRule="auto"/>
        <w:ind w:right="119" w:firstLine="680"/>
        <w:jc w:val="both"/>
        <w:rPr>
          <w:rFonts w:ascii="Palatino Linotype" w:hAnsi="Palatino Linotype"/>
          <w:sz w:val="24"/>
          <w:szCs w:val="24"/>
        </w:rPr>
      </w:pPr>
      <w:r w:rsidRPr="00AA5903">
        <w:rPr>
          <w:rFonts w:ascii="Palatino Linotype" w:hAnsi="Palatino Linotype"/>
          <w:sz w:val="24"/>
          <w:szCs w:val="24"/>
        </w:rPr>
        <w:t xml:space="preserve">с. </w:t>
      </w:r>
      <w:r w:rsidR="00F916BB" w:rsidRPr="00AA5903">
        <w:rPr>
          <w:rFonts w:ascii="Palatino Linotype" w:hAnsi="Palatino Linotype"/>
          <w:sz w:val="24"/>
          <w:szCs w:val="24"/>
        </w:rPr>
        <w:t>Казанка</w:t>
      </w:r>
    </w:p>
    <w:p w:rsidR="00AB4660" w:rsidRDefault="00E411E2" w:rsidP="000E7906">
      <w:pPr>
        <w:spacing w:after="0" w:line="240" w:lineRule="auto"/>
        <w:ind w:firstLine="680"/>
        <w:jc w:val="both"/>
      </w:pPr>
      <w:r w:rsidRPr="00E411E2">
        <w:rPr>
          <w:rFonts w:ascii="Palatino Linotype" w:hAnsi="Palatino Linotype"/>
          <w:i/>
          <w:sz w:val="24"/>
          <w:szCs w:val="24"/>
        </w:rPr>
        <w:t xml:space="preserve"> </w:t>
      </w:r>
      <w:r w:rsidR="000E7906">
        <w:rPr>
          <w:rFonts w:ascii="Palatino Linotype" w:hAnsi="Palatino Linotype"/>
          <w:sz w:val="24"/>
          <w:szCs w:val="24"/>
        </w:rPr>
        <w:t xml:space="preserve">Село </w:t>
      </w:r>
      <w:r w:rsidR="00F916BB">
        <w:rPr>
          <w:rFonts w:ascii="Palatino Linotype" w:hAnsi="Palatino Linotype"/>
          <w:sz w:val="24"/>
          <w:szCs w:val="24"/>
        </w:rPr>
        <w:t>Казанка</w:t>
      </w:r>
      <w:r w:rsidR="00E67524">
        <w:rPr>
          <w:rFonts w:ascii="Palatino Linotype" w:hAnsi="Palatino Linotype"/>
          <w:sz w:val="24"/>
          <w:szCs w:val="24"/>
        </w:rPr>
        <w:t xml:space="preserve"> используе</w:t>
      </w:r>
      <w:r w:rsidR="000E7906">
        <w:rPr>
          <w:rFonts w:ascii="Palatino Linotype" w:hAnsi="Palatino Linotype"/>
          <w:sz w:val="24"/>
          <w:szCs w:val="24"/>
        </w:rPr>
        <w:t xml:space="preserve">т один источник водоснабжения (водозабор), представленный скважиной. </w:t>
      </w:r>
      <w:r w:rsidR="00AB4660" w:rsidRPr="00AB4660">
        <w:rPr>
          <w:rFonts w:ascii="Palatino Linotype" w:hAnsi="Palatino Linotype"/>
          <w:sz w:val="24"/>
          <w:szCs w:val="24"/>
        </w:rPr>
        <w:t xml:space="preserve">Проектом предлагается и в дальнейшем использовать существующий источник водоснабжения, обеспечивающий потребность в воде в размере </w:t>
      </w:r>
      <w:r w:rsidR="00AA5903">
        <w:rPr>
          <w:rFonts w:ascii="Palatino Linotype" w:hAnsi="Palatino Linotype"/>
          <w:sz w:val="24"/>
          <w:szCs w:val="24"/>
        </w:rPr>
        <w:t>200</w:t>
      </w:r>
      <w:r w:rsidR="00AB4660" w:rsidRPr="00AB4660">
        <w:rPr>
          <w:rFonts w:ascii="Palatino Linotype" w:hAnsi="Palatino Linotype"/>
          <w:sz w:val="24"/>
          <w:szCs w:val="24"/>
        </w:rPr>
        <w:t xml:space="preserve"> куб.м./</w:t>
      </w:r>
      <w:proofErr w:type="spellStart"/>
      <w:r w:rsidR="00AB4660" w:rsidRPr="00AB4660">
        <w:rPr>
          <w:rFonts w:ascii="Palatino Linotype" w:hAnsi="Palatino Linotype"/>
          <w:sz w:val="24"/>
          <w:szCs w:val="24"/>
        </w:rPr>
        <w:t>сут</w:t>
      </w:r>
      <w:proofErr w:type="spellEnd"/>
      <w:r w:rsidR="00AB4660" w:rsidRPr="00AB4660">
        <w:rPr>
          <w:rFonts w:ascii="Palatino Linotype" w:hAnsi="Palatino Linotype"/>
          <w:sz w:val="24"/>
          <w:szCs w:val="24"/>
        </w:rPr>
        <w:t>.</w:t>
      </w:r>
    </w:p>
    <w:p w:rsidR="00AB4660" w:rsidRDefault="00AB4660" w:rsidP="00AB4660">
      <w:pPr>
        <w:spacing w:after="0" w:line="240" w:lineRule="auto"/>
        <w:ind w:firstLine="680"/>
        <w:jc w:val="both"/>
        <w:rPr>
          <w:rFonts w:ascii="Palatino Linotype" w:hAnsi="Palatino Linotype"/>
          <w:sz w:val="24"/>
          <w:szCs w:val="24"/>
        </w:rPr>
      </w:pPr>
      <w:r w:rsidRPr="00AB4660">
        <w:rPr>
          <w:rFonts w:ascii="Palatino Linotype" w:hAnsi="Palatino Linotype"/>
          <w:sz w:val="24"/>
          <w:szCs w:val="24"/>
        </w:rPr>
        <w:t xml:space="preserve">Категория системы водоснабжения по степени обеспеченности подачи воды в населенном пункте в соответствии с п.4.4. </w:t>
      </w:r>
      <w:proofErr w:type="spellStart"/>
      <w:r w:rsidRPr="00AB4660">
        <w:rPr>
          <w:rFonts w:ascii="Palatino Linotype" w:hAnsi="Palatino Linotype"/>
          <w:sz w:val="24"/>
          <w:szCs w:val="24"/>
        </w:rPr>
        <w:t>СНиП</w:t>
      </w:r>
      <w:proofErr w:type="spellEnd"/>
      <w:r w:rsidRPr="00AB4660">
        <w:rPr>
          <w:rFonts w:ascii="Palatino Linotype" w:hAnsi="Palatino Linotype"/>
          <w:sz w:val="24"/>
          <w:szCs w:val="24"/>
        </w:rPr>
        <w:t xml:space="preserve"> 2.04.02-84* «Водоснабжение. Наружные сети и сооружения» - III.</w:t>
      </w:r>
    </w:p>
    <w:p w:rsidR="00AB4660" w:rsidRDefault="00AB4660" w:rsidP="00AB4660">
      <w:pPr>
        <w:spacing w:after="0" w:line="240" w:lineRule="auto"/>
        <w:ind w:firstLine="680"/>
        <w:jc w:val="both"/>
        <w:rPr>
          <w:rFonts w:ascii="Palatino Linotype" w:hAnsi="Palatino Linotype"/>
          <w:sz w:val="24"/>
          <w:szCs w:val="24"/>
        </w:rPr>
      </w:pPr>
      <w:r>
        <w:rPr>
          <w:rFonts w:ascii="Palatino Linotype" w:hAnsi="Palatino Linotype"/>
          <w:sz w:val="24"/>
          <w:szCs w:val="24"/>
        </w:rPr>
        <w:t>Для всех потребителей предусматривается организация централизованной системы водоснабжения</w:t>
      </w:r>
      <w:r w:rsidR="000E7906">
        <w:rPr>
          <w:rFonts w:ascii="Palatino Linotype" w:hAnsi="Palatino Linotype"/>
          <w:sz w:val="24"/>
          <w:szCs w:val="24"/>
        </w:rPr>
        <w:t xml:space="preserve"> в целях бесперебойного обеспечения хозяйственно-питьевых, производственных и противопожарных нужд по принципиальным схемам.</w:t>
      </w:r>
    </w:p>
    <w:p w:rsidR="000E7906" w:rsidRDefault="000E7906" w:rsidP="00AB466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Система водоснабжения с. </w:t>
      </w:r>
      <w:r w:rsidR="00F916BB">
        <w:rPr>
          <w:rFonts w:ascii="Palatino Linotype" w:hAnsi="Palatino Linotype"/>
          <w:sz w:val="24"/>
          <w:szCs w:val="24"/>
        </w:rPr>
        <w:t>Казанка</w:t>
      </w:r>
      <w:r>
        <w:rPr>
          <w:rFonts w:ascii="Palatino Linotype" w:hAnsi="Palatino Linotype"/>
          <w:sz w:val="24"/>
          <w:szCs w:val="24"/>
        </w:rPr>
        <w:t xml:space="preserve"> принимается хозяйственно-питьевая противопожарная, низкого давления.</w:t>
      </w:r>
    </w:p>
    <w:p w:rsidR="00AA5903" w:rsidRDefault="00AA5903" w:rsidP="00AA5903">
      <w:pPr>
        <w:pStyle w:val="351"/>
        <w:tabs>
          <w:tab w:val="left" w:pos="200"/>
        </w:tabs>
        <w:spacing w:line="240" w:lineRule="auto"/>
        <w:ind w:right="119" w:firstLine="680"/>
        <w:jc w:val="both"/>
        <w:rPr>
          <w:rFonts w:ascii="Palatino Linotype" w:hAnsi="Palatino Linotype"/>
          <w:sz w:val="24"/>
          <w:szCs w:val="24"/>
        </w:rPr>
      </w:pPr>
      <w:r w:rsidRPr="00AA5903">
        <w:rPr>
          <w:rFonts w:ascii="Palatino Linotype" w:hAnsi="Palatino Linotype"/>
          <w:sz w:val="24"/>
          <w:szCs w:val="24"/>
        </w:rPr>
        <w:t xml:space="preserve">с. </w:t>
      </w:r>
      <w:proofErr w:type="spellStart"/>
      <w:r>
        <w:rPr>
          <w:rFonts w:ascii="Palatino Linotype" w:hAnsi="Palatino Linotype"/>
          <w:sz w:val="24"/>
          <w:szCs w:val="24"/>
        </w:rPr>
        <w:t>Урняк</w:t>
      </w:r>
      <w:proofErr w:type="spellEnd"/>
    </w:p>
    <w:p w:rsidR="00AA5903" w:rsidRDefault="00AA5903" w:rsidP="00AA5903">
      <w:pPr>
        <w:spacing w:after="0" w:line="240" w:lineRule="auto"/>
        <w:ind w:firstLine="680"/>
        <w:jc w:val="both"/>
      </w:pPr>
      <w:r w:rsidRPr="00E411E2">
        <w:rPr>
          <w:rFonts w:ascii="Palatino Linotype" w:hAnsi="Palatino Linotype"/>
          <w:i/>
          <w:sz w:val="24"/>
          <w:szCs w:val="24"/>
        </w:rPr>
        <w:t xml:space="preserve"> </w:t>
      </w:r>
      <w:r>
        <w:rPr>
          <w:rFonts w:ascii="Palatino Linotype" w:hAnsi="Palatino Linotype"/>
          <w:sz w:val="24"/>
          <w:szCs w:val="24"/>
        </w:rPr>
        <w:t xml:space="preserve">Село </w:t>
      </w:r>
      <w:proofErr w:type="spellStart"/>
      <w:r>
        <w:rPr>
          <w:rFonts w:ascii="Palatino Linotype" w:hAnsi="Palatino Linotype"/>
          <w:sz w:val="24"/>
          <w:szCs w:val="24"/>
        </w:rPr>
        <w:t>Урняк</w:t>
      </w:r>
      <w:proofErr w:type="spellEnd"/>
      <w:r>
        <w:rPr>
          <w:rFonts w:ascii="Palatino Linotype" w:hAnsi="Palatino Linotype"/>
          <w:sz w:val="24"/>
          <w:szCs w:val="24"/>
        </w:rPr>
        <w:t xml:space="preserve"> использует один источник водоснабжения (водозабор), представленный скважиной. </w:t>
      </w:r>
      <w:r w:rsidRPr="00AB4660">
        <w:rPr>
          <w:rFonts w:ascii="Palatino Linotype" w:hAnsi="Palatino Linotype"/>
          <w:sz w:val="24"/>
          <w:szCs w:val="24"/>
        </w:rPr>
        <w:t xml:space="preserve">Проектом предлагается и в дальнейшем использовать существующий источник водоснабжения, обеспечивающий потребность в воде в размере </w:t>
      </w:r>
      <w:r>
        <w:rPr>
          <w:rFonts w:ascii="Palatino Linotype" w:hAnsi="Palatino Linotype"/>
          <w:sz w:val="24"/>
          <w:szCs w:val="24"/>
        </w:rPr>
        <w:t>100</w:t>
      </w:r>
      <w:r w:rsidRPr="00AB4660">
        <w:rPr>
          <w:rFonts w:ascii="Palatino Linotype" w:hAnsi="Palatino Linotype"/>
          <w:sz w:val="24"/>
          <w:szCs w:val="24"/>
        </w:rPr>
        <w:t xml:space="preserve"> куб.м./</w:t>
      </w:r>
      <w:proofErr w:type="spellStart"/>
      <w:r w:rsidRPr="00AB4660">
        <w:rPr>
          <w:rFonts w:ascii="Palatino Linotype" w:hAnsi="Palatino Linotype"/>
          <w:sz w:val="24"/>
          <w:szCs w:val="24"/>
        </w:rPr>
        <w:t>сут</w:t>
      </w:r>
      <w:proofErr w:type="spellEnd"/>
      <w:r w:rsidRPr="00AB4660">
        <w:rPr>
          <w:rFonts w:ascii="Palatino Linotype" w:hAnsi="Palatino Linotype"/>
          <w:sz w:val="24"/>
          <w:szCs w:val="24"/>
        </w:rPr>
        <w:t>.</w:t>
      </w:r>
    </w:p>
    <w:p w:rsidR="00AA5903" w:rsidRDefault="00AA5903" w:rsidP="00AA5903">
      <w:pPr>
        <w:spacing w:after="0" w:line="240" w:lineRule="auto"/>
        <w:ind w:firstLine="680"/>
        <w:jc w:val="both"/>
        <w:rPr>
          <w:rFonts w:ascii="Palatino Linotype" w:hAnsi="Palatino Linotype"/>
          <w:sz w:val="24"/>
          <w:szCs w:val="24"/>
        </w:rPr>
      </w:pPr>
      <w:r w:rsidRPr="00AB4660">
        <w:rPr>
          <w:rFonts w:ascii="Palatino Linotype" w:hAnsi="Palatino Linotype"/>
          <w:sz w:val="24"/>
          <w:szCs w:val="24"/>
        </w:rPr>
        <w:t xml:space="preserve">Категория системы водоснабжения по степени обеспеченности подачи воды в населенном пункте в соответствии с п.4.4. </w:t>
      </w:r>
      <w:proofErr w:type="spellStart"/>
      <w:r w:rsidRPr="00AB4660">
        <w:rPr>
          <w:rFonts w:ascii="Palatino Linotype" w:hAnsi="Palatino Linotype"/>
          <w:sz w:val="24"/>
          <w:szCs w:val="24"/>
        </w:rPr>
        <w:t>СНиП</w:t>
      </w:r>
      <w:proofErr w:type="spellEnd"/>
      <w:r w:rsidRPr="00AB4660">
        <w:rPr>
          <w:rFonts w:ascii="Palatino Linotype" w:hAnsi="Palatino Linotype"/>
          <w:sz w:val="24"/>
          <w:szCs w:val="24"/>
        </w:rPr>
        <w:t xml:space="preserve"> 2.04.02-84* «Водоснабжение. Наружные сети и сооружения» - III.</w:t>
      </w:r>
    </w:p>
    <w:p w:rsidR="00AA5903" w:rsidRDefault="00AA5903" w:rsidP="00AA5903">
      <w:pPr>
        <w:spacing w:after="0" w:line="240" w:lineRule="auto"/>
        <w:ind w:firstLine="680"/>
        <w:jc w:val="both"/>
        <w:rPr>
          <w:rFonts w:ascii="Palatino Linotype" w:hAnsi="Palatino Linotype"/>
          <w:sz w:val="24"/>
          <w:szCs w:val="24"/>
        </w:rPr>
      </w:pPr>
      <w:r>
        <w:rPr>
          <w:rFonts w:ascii="Palatino Linotype" w:hAnsi="Palatino Linotype"/>
          <w:sz w:val="24"/>
          <w:szCs w:val="24"/>
        </w:rPr>
        <w:t>Для всех потребителей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9A0F40" w:rsidRDefault="00AA5903" w:rsidP="00AA5903">
      <w:pPr>
        <w:spacing w:after="0" w:line="240" w:lineRule="auto"/>
        <w:ind w:firstLine="680"/>
        <w:jc w:val="both"/>
        <w:rPr>
          <w:rFonts w:ascii="Palatino Linotype" w:hAnsi="Palatino Linotype"/>
          <w:sz w:val="24"/>
          <w:szCs w:val="24"/>
        </w:rPr>
      </w:pPr>
      <w:r>
        <w:rPr>
          <w:rFonts w:ascii="Palatino Linotype" w:hAnsi="Palatino Linotype"/>
          <w:sz w:val="24"/>
          <w:szCs w:val="24"/>
        </w:rPr>
        <w:lastRenderedPageBreak/>
        <w:t xml:space="preserve">Система водоснабжения с. </w:t>
      </w:r>
      <w:proofErr w:type="spellStart"/>
      <w:r>
        <w:rPr>
          <w:rFonts w:ascii="Palatino Linotype" w:hAnsi="Palatino Linotype"/>
          <w:sz w:val="24"/>
          <w:szCs w:val="24"/>
        </w:rPr>
        <w:t>Урняк</w:t>
      </w:r>
      <w:proofErr w:type="spellEnd"/>
      <w:r>
        <w:rPr>
          <w:rFonts w:ascii="Palatino Linotype" w:hAnsi="Palatino Linotype"/>
          <w:sz w:val="24"/>
          <w:szCs w:val="24"/>
        </w:rPr>
        <w:t xml:space="preserve"> принимается хозяйственно-питьевая противопожарная, низкого давления.</w:t>
      </w:r>
    </w:p>
    <w:p w:rsidR="00AA5903" w:rsidRDefault="00AA5903" w:rsidP="00AA5903">
      <w:pPr>
        <w:pStyle w:val="351"/>
        <w:tabs>
          <w:tab w:val="left" w:pos="200"/>
        </w:tabs>
        <w:spacing w:line="240" w:lineRule="auto"/>
        <w:ind w:right="119" w:firstLine="680"/>
        <w:jc w:val="both"/>
        <w:rPr>
          <w:rFonts w:ascii="Palatino Linotype" w:hAnsi="Palatino Linotype"/>
          <w:sz w:val="24"/>
          <w:szCs w:val="24"/>
        </w:rPr>
      </w:pPr>
      <w:r>
        <w:rPr>
          <w:rFonts w:ascii="Palatino Linotype" w:hAnsi="Palatino Linotype"/>
          <w:sz w:val="24"/>
          <w:szCs w:val="24"/>
        </w:rPr>
        <w:t>д</w:t>
      </w:r>
      <w:r w:rsidRPr="00AA5903">
        <w:rPr>
          <w:rFonts w:ascii="Palatino Linotype" w:hAnsi="Palatino Linotype"/>
          <w:sz w:val="24"/>
          <w:szCs w:val="24"/>
        </w:rPr>
        <w:t xml:space="preserve">. </w:t>
      </w:r>
      <w:r>
        <w:rPr>
          <w:rFonts w:ascii="Palatino Linotype" w:hAnsi="Palatino Linotype"/>
          <w:sz w:val="24"/>
          <w:szCs w:val="24"/>
        </w:rPr>
        <w:t>Фань</w:t>
      </w:r>
    </w:p>
    <w:p w:rsidR="00AA5903" w:rsidRDefault="00AA5903" w:rsidP="00AA5903">
      <w:pPr>
        <w:spacing w:after="0" w:line="240" w:lineRule="auto"/>
        <w:ind w:firstLine="680"/>
        <w:jc w:val="both"/>
      </w:pPr>
      <w:r w:rsidRPr="00E411E2">
        <w:rPr>
          <w:rFonts w:ascii="Palatino Linotype" w:hAnsi="Palatino Linotype"/>
          <w:i/>
          <w:sz w:val="24"/>
          <w:szCs w:val="24"/>
        </w:rPr>
        <w:t xml:space="preserve"> </w:t>
      </w:r>
      <w:r>
        <w:rPr>
          <w:rFonts w:ascii="Palatino Linotype" w:hAnsi="Palatino Linotype"/>
          <w:sz w:val="24"/>
          <w:szCs w:val="24"/>
        </w:rPr>
        <w:t xml:space="preserve">Деревня Фань использует один источник водоснабжения (водозабор), представленный скважиной. </w:t>
      </w:r>
      <w:r w:rsidRPr="00AB4660">
        <w:rPr>
          <w:rFonts w:ascii="Palatino Linotype" w:hAnsi="Palatino Linotype"/>
          <w:sz w:val="24"/>
          <w:szCs w:val="24"/>
        </w:rPr>
        <w:t xml:space="preserve">Проектом предлагается и в дальнейшем использовать существующий источник водоснабжения, обеспечивающий потребность в воде в размере </w:t>
      </w:r>
      <w:r>
        <w:rPr>
          <w:rFonts w:ascii="Palatino Linotype" w:hAnsi="Palatino Linotype"/>
          <w:sz w:val="24"/>
          <w:szCs w:val="24"/>
        </w:rPr>
        <w:t>80</w:t>
      </w:r>
      <w:r w:rsidRPr="00AB4660">
        <w:rPr>
          <w:rFonts w:ascii="Palatino Linotype" w:hAnsi="Palatino Linotype"/>
          <w:sz w:val="24"/>
          <w:szCs w:val="24"/>
        </w:rPr>
        <w:t xml:space="preserve"> куб.м./</w:t>
      </w:r>
      <w:proofErr w:type="spellStart"/>
      <w:r w:rsidRPr="00AB4660">
        <w:rPr>
          <w:rFonts w:ascii="Palatino Linotype" w:hAnsi="Palatino Linotype"/>
          <w:sz w:val="24"/>
          <w:szCs w:val="24"/>
        </w:rPr>
        <w:t>сут</w:t>
      </w:r>
      <w:proofErr w:type="spellEnd"/>
      <w:r w:rsidRPr="00AB4660">
        <w:rPr>
          <w:rFonts w:ascii="Palatino Linotype" w:hAnsi="Palatino Linotype"/>
          <w:sz w:val="24"/>
          <w:szCs w:val="24"/>
        </w:rPr>
        <w:t>.</w:t>
      </w:r>
    </w:p>
    <w:p w:rsidR="00AA5903" w:rsidRDefault="00AA5903" w:rsidP="00AA5903">
      <w:pPr>
        <w:spacing w:after="0" w:line="240" w:lineRule="auto"/>
        <w:ind w:firstLine="680"/>
        <w:jc w:val="both"/>
        <w:rPr>
          <w:rFonts w:ascii="Palatino Linotype" w:hAnsi="Palatino Linotype"/>
          <w:sz w:val="24"/>
          <w:szCs w:val="24"/>
        </w:rPr>
      </w:pPr>
      <w:r w:rsidRPr="00AB4660">
        <w:rPr>
          <w:rFonts w:ascii="Palatino Linotype" w:hAnsi="Palatino Linotype"/>
          <w:sz w:val="24"/>
          <w:szCs w:val="24"/>
        </w:rPr>
        <w:t xml:space="preserve">Категория системы водоснабжения по степени обеспеченности подачи воды в населенном пункте в соответствии с п.4.4. </w:t>
      </w:r>
      <w:proofErr w:type="spellStart"/>
      <w:r w:rsidRPr="00AB4660">
        <w:rPr>
          <w:rFonts w:ascii="Palatino Linotype" w:hAnsi="Palatino Linotype"/>
          <w:sz w:val="24"/>
          <w:szCs w:val="24"/>
        </w:rPr>
        <w:t>СНиП</w:t>
      </w:r>
      <w:proofErr w:type="spellEnd"/>
      <w:r w:rsidRPr="00AB4660">
        <w:rPr>
          <w:rFonts w:ascii="Palatino Linotype" w:hAnsi="Palatino Linotype"/>
          <w:sz w:val="24"/>
          <w:szCs w:val="24"/>
        </w:rPr>
        <w:t xml:space="preserve"> 2.04.02-84* «Водоснабжение. Наружные сети и сооружения» - III.</w:t>
      </w:r>
    </w:p>
    <w:p w:rsidR="00AA5903" w:rsidRDefault="00AA5903" w:rsidP="00AA5903">
      <w:pPr>
        <w:spacing w:after="0" w:line="240" w:lineRule="auto"/>
        <w:ind w:firstLine="680"/>
        <w:jc w:val="both"/>
        <w:rPr>
          <w:rFonts w:ascii="Palatino Linotype" w:hAnsi="Palatino Linotype"/>
          <w:sz w:val="24"/>
          <w:szCs w:val="24"/>
        </w:rPr>
      </w:pPr>
      <w:r>
        <w:rPr>
          <w:rFonts w:ascii="Palatino Linotype" w:hAnsi="Palatino Linotype"/>
          <w:sz w:val="24"/>
          <w:szCs w:val="24"/>
        </w:rPr>
        <w:t>Для всех потребителей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AA5903" w:rsidRDefault="00AA5903" w:rsidP="00AA5903">
      <w:pPr>
        <w:spacing w:after="0" w:line="240" w:lineRule="auto"/>
        <w:ind w:firstLine="680"/>
        <w:jc w:val="both"/>
        <w:rPr>
          <w:rFonts w:ascii="Palatino Linotype" w:hAnsi="Palatino Linotype"/>
          <w:sz w:val="24"/>
          <w:szCs w:val="24"/>
        </w:rPr>
      </w:pPr>
      <w:r>
        <w:rPr>
          <w:rFonts w:ascii="Palatino Linotype" w:hAnsi="Palatino Linotype"/>
          <w:sz w:val="24"/>
          <w:szCs w:val="24"/>
        </w:rPr>
        <w:t>Система водоснабжения д. Фань принимается хозяйственно-питьевая противопожарная, низкого давления.</w:t>
      </w:r>
    </w:p>
    <w:p w:rsidR="00AA5903" w:rsidRDefault="00AA5903" w:rsidP="00AA5903">
      <w:pPr>
        <w:pStyle w:val="351"/>
        <w:tabs>
          <w:tab w:val="left" w:pos="200"/>
        </w:tabs>
        <w:spacing w:line="240" w:lineRule="auto"/>
        <w:ind w:right="119" w:firstLine="680"/>
        <w:jc w:val="both"/>
        <w:rPr>
          <w:rFonts w:ascii="Palatino Linotype" w:hAnsi="Palatino Linotype"/>
          <w:sz w:val="24"/>
          <w:szCs w:val="24"/>
        </w:rPr>
      </w:pPr>
      <w:r>
        <w:rPr>
          <w:rFonts w:ascii="Palatino Linotype" w:hAnsi="Palatino Linotype"/>
          <w:sz w:val="24"/>
          <w:szCs w:val="24"/>
        </w:rPr>
        <w:t>д</w:t>
      </w:r>
      <w:r w:rsidRPr="00AA5903">
        <w:rPr>
          <w:rFonts w:ascii="Palatino Linotype" w:hAnsi="Palatino Linotype"/>
          <w:sz w:val="24"/>
          <w:szCs w:val="24"/>
        </w:rPr>
        <w:t xml:space="preserve">. </w:t>
      </w:r>
      <w:proofErr w:type="spellStart"/>
      <w:r>
        <w:rPr>
          <w:rFonts w:ascii="Palatino Linotype" w:hAnsi="Palatino Linotype"/>
          <w:sz w:val="24"/>
          <w:szCs w:val="24"/>
        </w:rPr>
        <w:t>Староаккулаево</w:t>
      </w:r>
      <w:proofErr w:type="spellEnd"/>
    </w:p>
    <w:p w:rsidR="00AA5903" w:rsidRDefault="00AA5903" w:rsidP="00AA5903">
      <w:pPr>
        <w:spacing w:after="0" w:line="240" w:lineRule="auto"/>
        <w:ind w:firstLine="680"/>
        <w:jc w:val="both"/>
      </w:pPr>
      <w:r w:rsidRPr="00E411E2">
        <w:rPr>
          <w:rFonts w:ascii="Palatino Linotype" w:hAnsi="Palatino Linotype"/>
          <w:i/>
          <w:sz w:val="24"/>
          <w:szCs w:val="24"/>
        </w:rPr>
        <w:t xml:space="preserve"> </w:t>
      </w:r>
      <w:r w:rsidRPr="00AA5903">
        <w:rPr>
          <w:rFonts w:ascii="Palatino Linotype" w:hAnsi="Palatino Linotype"/>
          <w:sz w:val="24"/>
          <w:szCs w:val="24"/>
        </w:rPr>
        <w:t xml:space="preserve">Деревня </w:t>
      </w:r>
      <w:proofErr w:type="spellStart"/>
      <w:r w:rsidRPr="00AA5903">
        <w:rPr>
          <w:rFonts w:ascii="Palatino Linotype" w:hAnsi="Palatino Linotype"/>
          <w:sz w:val="24"/>
          <w:szCs w:val="24"/>
        </w:rPr>
        <w:t>Староаккулаево</w:t>
      </w:r>
      <w:proofErr w:type="spellEnd"/>
      <w:r w:rsidRPr="00AA5903">
        <w:rPr>
          <w:rFonts w:ascii="Palatino Linotype" w:hAnsi="Palatino Linotype"/>
          <w:sz w:val="24"/>
          <w:szCs w:val="24"/>
        </w:rPr>
        <w:t xml:space="preserve"> использует</w:t>
      </w:r>
      <w:r>
        <w:rPr>
          <w:rFonts w:ascii="Palatino Linotype" w:hAnsi="Palatino Linotype"/>
          <w:sz w:val="24"/>
          <w:szCs w:val="24"/>
        </w:rPr>
        <w:t xml:space="preserve"> один источник водоснабжения (водозабор), представленный скважиной. </w:t>
      </w:r>
      <w:r w:rsidRPr="00AB4660">
        <w:rPr>
          <w:rFonts w:ascii="Palatino Linotype" w:hAnsi="Palatino Linotype"/>
          <w:sz w:val="24"/>
          <w:szCs w:val="24"/>
        </w:rPr>
        <w:t xml:space="preserve">Проектом предлагается и в дальнейшем использовать существующий источник водоснабжения, обеспечивающий потребность в воде в размере </w:t>
      </w:r>
      <w:r>
        <w:rPr>
          <w:rFonts w:ascii="Palatino Linotype" w:hAnsi="Palatino Linotype"/>
          <w:sz w:val="24"/>
          <w:szCs w:val="24"/>
        </w:rPr>
        <w:t>150</w:t>
      </w:r>
      <w:r w:rsidRPr="00AB4660">
        <w:rPr>
          <w:rFonts w:ascii="Palatino Linotype" w:hAnsi="Palatino Linotype"/>
          <w:sz w:val="24"/>
          <w:szCs w:val="24"/>
        </w:rPr>
        <w:t xml:space="preserve"> куб.м./</w:t>
      </w:r>
      <w:proofErr w:type="spellStart"/>
      <w:r w:rsidRPr="00AB4660">
        <w:rPr>
          <w:rFonts w:ascii="Palatino Linotype" w:hAnsi="Palatino Linotype"/>
          <w:sz w:val="24"/>
          <w:szCs w:val="24"/>
        </w:rPr>
        <w:t>сут</w:t>
      </w:r>
      <w:proofErr w:type="spellEnd"/>
      <w:r w:rsidRPr="00AB4660">
        <w:rPr>
          <w:rFonts w:ascii="Palatino Linotype" w:hAnsi="Palatino Linotype"/>
          <w:sz w:val="24"/>
          <w:szCs w:val="24"/>
        </w:rPr>
        <w:t>.</w:t>
      </w:r>
    </w:p>
    <w:p w:rsidR="00AA5903" w:rsidRDefault="00AA5903" w:rsidP="00AA5903">
      <w:pPr>
        <w:spacing w:after="0" w:line="240" w:lineRule="auto"/>
        <w:ind w:firstLine="680"/>
        <w:jc w:val="both"/>
        <w:rPr>
          <w:rFonts w:ascii="Palatino Linotype" w:hAnsi="Palatino Linotype"/>
          <w:sz w:val="24"/>
          <w:szCs w:val="24"/>
        </w:rPr>
      </w:pPr>
      <w:r w:rsidRPr="00AB4660">
        <w:rPr>
          <w:rFonts w:ascii="Palatino Linotype" w:hAnsi="Palatino Linotype"/>
          <w:sz w:val="24"/>
          <w:szCs w:val="24"/>
        </w:rPr>
        <w:t xml:space="preserve">Категория системы водоснабжения по степени обеспеченности подачи воды в населенном пункте в соответствии с п.4.4. </w:t>
      </w:r>
      <w:proofErr w:type="spellStart"/>
      <w:r w:rsidRPr="00AB4660">
        <w:rPr>
          <w:rFonts w:ascii="Palatino Linotype" w:hAnsi="Palatino Linotype"/>
          <w:sz w:val="24"/>
          <w:szCs w:val="24"/>
        </w:rPr>
        <w:t>СНиП</w:t>
      </w:r>
      <w:proofErr w:type="spellEnd"/>
      <w:r w:rsidRPr="00AB4660">
        <w:rPr>
          <w:rFonts w:ascii="Palatino Linotype" w:hAnsi="Palatino Linotype"/>
          <w:sz w:val="24"/>
          <w:szCs w:val="24"/>
        </w:rPr>
        <w:t xml:space="preserve"> 2.04.02-84* «Водоснабжение. Наружные сети и сооружения» - III.</w:t>
      </w:r>
    </w:p>
    <w:p w:rsidR="00AA5903" w:rsidRDefault="00AA5903" w:rsidP="00AA5903">
      <w:pPr>
        <w:spacing w:after="0" w:line="240" w:lineRule="auto"/>
        <w:ind w:firstLine="680"/>
        <w:jc w:val="both"/>
        <w:rPr>
          <w:rFonts w:ascii="Palatino Linotype" w:hAnsi="Palatino Linotype"/>
          <w:sz w:val="24"/>
          <w:szCs w:val="24"/>
        </w:rPr>
      </w:pPr>
      <w:r>
        <w:rPr>
          <w:rFonts w:ascii="Palatino Linotype" w:hAnsi="Palatino Linotype"/>
          <w:sz w:val="24"/>
          <w:szCs w:val="24"/>
        </w:rPr>
        <w:t>Для всех потребителей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AA5903" w:rsidRDefault="00AA5903" w:rsidP="00AA5903">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Система водоснабжения д. </w:t>
      </w:r>
      <w:proofErr w:type="spellStart"/>
      <w:r>
        <w:rPr>
          <w:rFonts w:ascii="Palatino Linotype" w:hAnsi="Palatino Linotype"/>
          <w:sz w:val="24"/>
          <w:szCs w:val="24"/>
        </w:rPr>
        <w:t>староаккулаево</w:t>
      </w:r>
      <w:proofErr w:type="spellEnd"/>
      <w:r>
        <w:rPr>
          <w:rFonts w:ascii="Palatino Linotype" w:hAnsi="Palatino Linotype"/>
          <w:sz w:val="24"/>
          <w:szCs w:val="24"/>
        </w:rPr>
        <w:t xml:space="preserve"> принимается хозяйственно-питьевая противопожарная, низкого давления.</w:t>
      </w:r>
    </w:p>
    <w:p w:rsidR="00AA5903" w:rsidRDefault="00AA5903" w:rsidP="00AA5903">
      <w:pPr>
        <w:pStyle w:val="351"/>
        <w:tabs>
          <w:tab w:val="left" w:pos="200"/>
        </w:tabs>
        <w:spacing w:line="240" w:lineRule="auto"/>
        <w:ind w:right="119" w:firstLine="680"/>
        <w:jc w:val="both"/>
        <w:rPr>
          <w:rFonts w:ascii="Palatino Linotype" w:hAnsi="Palatino Linotype"/>
          <w:sz w:val="24"/>
          <w:szCs w:val="24"/>
        </w:rPr>
      </w:pPr>
      <w:r>
        <w:rPr>
          <w:rFonts w:ascii="Palatino Linotype" w:hAnsi="Palatino Linotype"/>
          <w:sz w:val="24"/>
          <w:szCs w:val="24"/>
        </w:rPr>
        <w:t>д</w:t>
      </w:r>
      <w:r w:rsidRPr="00AA5903">
        <w:rPr>
          <w:rFonts w:ascii="Palatino Linotype" w:hAnsi="Palatino Linotype"/>
          <w:sz w:val="24"/>
          <w:szCs w:val="24"/>
        </w:rPr>
        <w:t xml:space="preserve">. </w:t>
      </w:r>
      <w:proofErr w:type="spellStart"/>
      <w:r>
        <w:rPr>
          <w:rFonts w:ascii="Palatino Linotype" w:hAnsi="Palatino Linotype"/>
          <w:sz w:val="24"/>
          <w:szCs w:val="24"/>
        </w:rPr>
        <w:t>Малоаккулаево</w:t>
      </w:r>
      <w:proofErr w:type="spellEnd"/>
    </w:p>
    <w:p w:rsidR="00AA5903" w:rsidRDefault="00AA5903" w:rsidP="00AA5903">
      <w:pPr>
        <w:spacing w:after="0" w:line="240" w:lineRule="auto"/>
        <w:ind w:firstLine="680"/>
        <w:jc w:val="both"/>
      </w:pPr>
      <w:r w:rsidRPr="00E411E2">
        <w:rPr>
          <w:rFonts w:ascii="Palatino Linotype" w:hAnsi="Palatino Linotype"/>
          <w:i/>
          <w:sz w:val="24"/>
          <w:szCs w:val="24"/>
        </w:rPr>
        <w:t xml:space="preserve"> </w:t>
      </w:r>
      <w:r>
        <w:rPr>
          <w:rFonts w:ascii="Palatino Linotype" w:hAnsi="Palatino Linotype"/>
          <w:sz w:val="24"/>
          <w:szCs w:val="24"/>
        </w:rPr>
        <w:t xml:space="preserve">Село Казанка использует один источник водоснабжения (водозабор), представленный скважиной. </w:t>
      </w:r>
      <w:r w:rsidRPr="00AB4660">
        <w:rPr>
          <w:rFonts w:ascii="Palatino Linotype" w:hAnsi="Palatino Linotype"/>
          <w:sz w:val="24"/>
          <w:szCs w:val="24"/>
        </w:rPr>
        <w:t xml:space="preserve">Проектом предлагается и в дальнейшем использовать существующий источник водоснабжения, обеспечивающий потребность в воде в размере </w:t>
      </w:r>
      <w:r w:rsidR="00457939">
        <w:rPr>
          <w:rFonts w:ascii="Palatino Linotype" w:hAnsi="Palatino Linotype"/>
          <w:sz w:val="24"/>
          <w:szCs w:val="24"/>
        </w:rPr>
        <w:t>1</w:t>
      </w:r>
      <w:r>
        <w:rPr>
          <w:rFonts w:ascii="Palatino Linotype" w:hAnsi="Palatino Linotype"/>
          <w:sz w:val="24"/>
          <w:szCs w:val="24"/>
        </w:rPr>
        <w:t>00</w:t>
      </w:r>
      <w:r w:rsidRPr="00AB4660">
        <w:rPr>
          <w:rFonts w:ascii="Palatino Linotype" w:hAnsi="Palatino Linotype"/>
          <w:sz w:val="24"/>
          <w:szCs w:val="24"/>
        </w:rPr>
        <w:t xml:space="preserve"> куб.м./</w:t>
      </w:r>
      <w:proofErr w:type="spellStart"/>
      <w:r w:rsidRPr="00AB4660">
        <w:rPr>
          <w:rFonts w:ascii="Palatino Linotype" w:hAnsi="Palatino Linotype"/>
          <w:sz w:val="24"/>
          <w:szCs w:val="24"/>
        </w:rPr>
        <w:t>сут</w:t>
      </w:r>
      <w:proofErr w:type="spellEnd"/>
      <w:r w:rsidRPr="00AB4660">
        <w:rPr>
          <w:rFonts w:ascii="Palatino Linotype" w:hAnsi="Palatino Linotype"/>
          <w:sz w:val="24"/>
          <w:szCs w:val="24"/>
        </w:rPr>
        <w:t>.</w:t>
      </w:r>
    </w:p>
    <w:p w:rsidR="00AA5903" w:rsidRDefault="00AA5903" w:rsidP="00AA5903">
      <w:pPr>
        <w:spacing w:after="0" w:line="240" w:lineRule="auto"/>
        <w:ind w:firstLine="680"/>
        <w:jc w:val="both"/>
        <w:rPr>
          <w:rFonts w:ascii="Palatino Linotype" w:hAnsi="Palatino Linotype"/>
          <w:sz w:val="24"/>
          <w:szCs w:val="24"/>
        </w:rPr>
      </w:pPr>
      <w:r w:rsidRPr="00AB4660">
        <w:rPr>
          <w:rFonts w:ascii="Palatino Linotype" w:hAnsi="Palatino Linotype"/>
          <w:sz w:val="24"/>
          <w:szCs w:val="24"/>
        </w:rPr>
        <w:t xml:space="preserve">Категория системы водоснабжения по степени обеспеченности подачи воды в населенном пункте в соответствии с п.4.4. </w:t>
      </w:r>
      <w:proofErr w:type="spellStart"/>
      <w:r w:rsidRPr="00AB4660">
        <w:rPr>
          <w:rFonts w:ascii="Palatino Linotype" w:hAnsi="Palatino Linotype"/>
          <w:sz w:val="24"/>
          <w:szCs w:val="24"/>
        </w:rPr>
        <w:t>СНиП</w:t>
      </w:r>
      <w:proofErr w:type="spellEnd"/>
      <w:r w:rsidRPr="00AB4660">
        <w:rPr>
          <w:rFonts w:ascii="Palatino Linotype" w:hAnsi="Palatino Linotype"/>
          <w:sz w:val="24"/>
          <w:szCs w:val="24"/>
        </w:rPr>
        <w:t xml:space="preserve"> 2.04.02-84* «Водоснабжение. Наружные сети и сооружения» - III.</w:t>
      </w:r>
    </w:p>
    <w:p w:rsidR="00AA5903" w:rsidRDefault="00AA5903" w:rsidP="00AA5903">
      <w:pPr>
        <w:spacing w:after="0" w:line="240" w:lineRule="auto"/>
        <w:ind w:firstLine="680"/>
        <w:jc w:val="both"/>
        <w:rPr>
          <w:rFonts w:ascii="Palatino Linotype" w:hAnsi="Palatino Linotype"/>
          <w:sz w:val="24"/>
          <w:szCs w:val="24"/>
        </w:rPr>
      </w:pPr>
      <w:r>
        <w:rPr>
          <w:rFonts w:ascii="Palatino Linotype" w:hAnsi="Palatino Linotype"/>
          <w:sz w:val="24"/>
          <w:szCs w:val="24"/>
        </w:rPr>
        <w:t>Для всех потребителей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AA5903" w:rsidRDefault="00AA5903" w:rsidP="00AA5903">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Система </w:t>
      </w:r>
      <w:r w:rsidR="00457939">
        <w:rPr>
          <w:rFonts w:ascii="Palatino Linotype" w:hAnsi="Palatino Linotype"/>
          <w:sz w:val="24"/>
          <w:szCs w:val="24"/>
        </w:rPr>
        <w:t>водоснабжения д</w:t>
      </w:r>
      <w:r>
        <w:rPr>
          <w:rFonts w:ascii="Palatino Linotype" w:hAnsi="Palatino Linotype"/>
          <w:sz w:val="24"/>
          <w:szCs w:val="24"/>
        </w:rPr>
        <w:t xml:space="preserve">. </w:t>
      </w:r>
      <w:proofErr w:type="spellStart"/>
      <w:r w:rsidR="00457939">
        <w:rPr>
          <w:rFonts w:ascii="Palatino Linotype" w:hAnsi="Palatino Linotype"/>
          <w:sz w:val="24"/>
          <w:szCs w:val="24"/>
        </w:rPr>
        <w:t>Малоаккулаево</w:t>
      </w:r>
      <w:proofErr w:type="spellEnd"/>
      <w:r>
        <w:rPr>
          <w:rFonts w:ascii="Palatino Linotype" w:hAnsi="Palatino Linotype"/>
          <w:sz w:val="24"/>
          <w:szCs w:val="24"/>
        </w:rPr>
        <w:t xml:space="preserve"> принимается хозяйственно-питьевая противопожарная, низкого давления.</w:t>
      </w:r>
    </w:p>
    <w:p w:rsidR="009A0F40" w:rsidRDefault="009A0F40" w:rsidP="009A0F40">
      <w:pPr>
        <w:spacing w:after="0" w:line="240" w:lineRule="auto"/>
        <w:ind w:firstLine="680"/>
        <w:jc w:val="both"/>
        <w:rPr>
          <w:rFonts w:ascii="Palatino Linotype" w:hAnsi="Palatino Linotype"/>
          <w:sz w:val="24"/>
          <w:szCs w:val="24"/>
        </w:rPr>
      </w:pPr>
      <w:r>
        <w:rPr>
          <w:rFonts w:ascii="Palatino Linotype" w:hAnsi="Palatino Linotype"/>
          <w:sz w:val="24"/>
          <w:szCs w:val="24"/>
        </w:rPr>
        <w:t xml:space="preserve">В </w:t>
      </w:r>
      <w:r w:rsidR="00AA5903">
        <w:rPr>
          <w:rFonts w:ascii="Palatino Linotype" w:hAnsi="Palatino Linotype"/>
          <w:sz w:val="24"/>
          <w:szCs w:val="24"/>
        </w:rPr>
        <w:t>случае изменения местонахождения</w:t>
      </w:r>
      <w:r>
        <w:rPr>
          <w:rFonts w:ascii="Palatino Linotype" w:hAnsi="Palatino Linotype"/>
          <w:sz w:val="24"/>
          <w:szCs w:val="24"/>
        </w:rPr>
        <w:t xml:space="preserve"> источника водоснабжения необходимо, силами Управления по недрам РБ, провести поисково-оценочные и разведочные работы </w:t>
      </w:r>
      <w:r>
        <w:rPr>
          <w:rFonts w:ascii="Palatino Linotype" w:hAnsi="Palatino Linotype"/>
          <w:sz w:val="24"/>
          <w:szCs w:val="24"/>
        </w:rPr>
        <w:lastRenderedPageBreak/>
        <w:t>для определения запасов пресных подземных вод для обеспечения перспективной потребности водопотребления села.</w:t>
      </w:r>
    </w:p>
    <w:p w:rsidR="009A0F40" w:rsidRDefault="009A0F40" w:rsidP="009A0F40">
      <w:pPr>
        <w:spacing w:after="0" w:line="240" w:lineRule="auto"/>
        <w:ind w:firstLine="680"/>
        <w:jc w:val="both"/>
        <w:rPr>
          <w:rFonts w:ascii="Palatino Linotype" w:hAnsi="Palatino Linotype"/>
          <w:sz w:val="24"/>
          <w:szCs w:val="24"/>
        </w:rPr>
      </w:pPr>
      <w:r>
        <w:rPr>
          <w:rFonts w:ascii="Palatino Linotype" w:hAnsi="Palatino Linotype"/>
          <w:sz w:val="24"/>
          <w:szCs w:val="24"/>
        </w:rPr>
        <w:t>Выбор источника хозяйственно-питьевого водоснабжения устанавливается на основе санитарной оценки</w:t>
      </w:r>
      <w:r w:rsidR="004F380D">
        <w:rPr>
          <w:rFonts w:ascii="Palatino Linotype" w:hAnsi="Palatino Linotype"/>
          <w:sz w:val="24"/>
          <w:szCs w:val="24"/>
        </w:rPr>
        <w:t xml:space="preserve">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w:t>
      </w:r>
    </w:p>
    <w:p w:rsidR="004F380D" w:rsidRDefault="004F380D" w:rsidP="009A0F40">
      <w:pPr>
        <w:spacing w:after="0" w:line="240" w:lineRule="auto"/>
        <w:ind w:firstLine="680"/>
        <w:jc w:val="both"/>
        <w:rPr>
          <w:rFonts w:ascii="Palatino Linotype" w:hAnsi="Palatino Linotype"/>
          <w:sz w:val="24"/>
          <w:szCs w:val="24"/>
        </w:rPr>
      </w:pPr>
      <w:r>
        <w:rPr>
          <w:rFonts w:ascii="Palatino Linotype" w:hAnsi="Palatino Linotype"/>
          <w:sz w:val="24"/>
          <w:szCs w:val="24"/>
        </w:rPr>
        <w:t>Местоположение водозаборных сооружений уточняется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4F380D" w:rsidRDefault="004F380D" w:rsidP="009A0F40">
      <w:pPr>
        <w:spacing w:after="0" w:line="240" w:lineRule="auto"/>
        <w:ind w:firstLine="680"/>
        <w:jc w:val="both"/>
        <w:rPr>
          <w:rFonts w:ascii="Palatino Linotype" w:hAnsi="Palatino Linotype"/>
          <w:sz w:val="24"/>
          <w:szCs w:val="24"/>
        </w:rPr>
      </w:pPr>
      <w:r>
        <w:rPr>
          <w:rFonts w:ascii="Palatino Linotype" w:hAnsi="Palatino Linotype"/>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4F380D" w:rsidRDefault="004F380D" w:rsidP="009A0F40">
      <w:pPr>
        <w:spacing w:line="240" w:lineRule="auto"/>
        <w:ind w:firstLine="680"/>
        <w:jc w:val="both"/>
        <w:rPr>
          <w:rFonts w:ascii="Palatino Linotype" w:hAnsi="Palatino Linotype"/>
          <w:sz w:val="24"/>
          <w:szCs w:val="24"/>
        </w:rPr>
      </w:pPr>
      <w:r>
        <w:rPr>
          <w:rFonts w:ascii="Palatino Linotype" w:hAnsi="Palatino Linotype"/>
          <w:sz w:val="24"/>
          <w:szCs w:val="24"/>
        </w:rPr>
        <w:t xml:space="preserve">Качество воды подаваемой в водопроводную сеть населенного пункта должно соответствовать </w:t>
      </w:r>
      <w:proofErr w:type="spellStart"/>
      <w:r>
        <w:rPr>
          <w:rFonts w:ascii="Palatino Linotype" w:hAnsi="Palatino Linotype"/>
          <w:sz w:val="24"/>
          <w:szCs w:val="24"/>
        </w:rPr>
        <w:t>СанПиН</w:t>
      </w:r>
      <w:proofErr w:type="spellEnd"/>
      <w:r>
        <w:rPr>
          <w:rFonts w:ascii="Palatino Linotype" w:hAnsi="Palatino Linotype"/>
          <w:sz w:val="24"/>
          <w:szCs w:val="24"/>
        </w:rPr>
        <w:t xml:space="preserve"> 2.1.4. 1074-01 «Питьевая вода. Гигиенические требования к качеству воды централизованных систем питьевого водоснабжения, контроль качества».</w:t>
      </w:r>
    </w:p>
    <w:p w:rsidR="000E7906" w:rsidRDefault="004F380D" w:rsidP="00AB4660">
      <w:pPr>
        <w:spacing w:after="0" w:line="240" w:lineRule="auto"/>
        <w:ind w:firstLine="680"/>
        <w:jc w:val="both"/>
        <w:rPr>
          <w:rFonts w:ascii="Palatino Linotype" w:hAnsi="Palatino Linotype"/>
          <w:sz w:val="24"/>
          <w:szCs w:val="24"/>
        </w:rPr>
      </w:pPr>
      <w:r>
        <w:rPr>
          <w:rFonts w:ascii="Palatino Linotype" w:hAnsi="Palatino Linotype"/>
          <w:i/>
          <w:sz w:val="24"/>
          <w:szCs w:val="24"/>
        </w:rPr>
        <w:t>Схема подачи воды:</w:t>
      </w:r>
      <w:r w:rsidR="000E7906">
        <w:rPr>
          <w:rFonts w:ascii="Palatino Linotype" w:hAnsi="Palatino Linotype"/>
          <w:sz w:val="24"/>
          <w:szCs w:val="24"/>
        </w:rPr>
        <w:t xml:space="preserve"> из водозаборных скважин вода </w:t>
      </w:r>
      <w:proofErr w:type="spellStart"/>
      <w:r w:rsidR="000E7906">
        <w:rPr>
          <w:rFonts w:ascii="Palatino Linotype" w:hAnsi="Palatino Linotype"/>
          <w:sz w:val="24"/>
          <w:szCs w:val="24"/>
        </w:rPr>
        <w:t>погружными</w:t>
      </w:r>
      <w:proofErr w:type="spellEnd"/>
      <w:r w:rsidR="000E7906">
        <w:rPr>
          <w:rFonts w:ascii="Palatino Linotype" w:hAnsi="Palatino Linotype"/>
          <w:sz w:val="24"/>
          <w:szCs w:val="24"/>
        </w:rPr>
        <w:t xml:space="preserve"> насосами подается в резервуары чистой воды (2 шт.) при насосной станции 2 подъема. В насосной станции 2-го подъема предусматривается установка насосов для подачи воды на хозяйственно-питьевые нужды и на пожаротушение, установка обеззараживания воды и узла учета водопотребления.</w:t>
      </w:r>
    </w:p>
    <w:p w:rsidR="000E7906" w:rsidRDefault="000E7906" w:rsidP="00AB4660">
      <w:pPr>
        <w:spacing w:after="0" w:line="240" w:lineRule="auto"/>
        <w:ind w:firstLine="680"/>
        <w:jc w:val="both"/>
        <w:rPr>
          <w:rFonts w:ascii="Palatino Linotype" w:hAnsi="Palatino Linotype"/>
          <w:sz w:val="24"/>
          <w:szCs w:val="24"/>
        </w:rPr>
      </w:pPr>
      <w:r>
        <w:rPr>
          <w:rFonts w:ascii="Palatino Linotype" w:hAnsi="Palatino Linotype"/>
          <w:sz w:val="24"/>
          <w:szCs w:val="24"/>
        </w:rPr>
        <w:t>Насосами 2-го подъема вода подается по двум ниткам водовода</w:t>
      </w:r>
      <w:r w:rsidR="00547F44">
        <w:rPr>
          <w:rFonts w:ascii="Palatino Linotype" w:hAnsi="Palatino Linotype"/>
          <w:sz w:val="24"/>
          <w:szCs w:val="24"/>
        </w:rPr>
        <w:t xml:space="preserve"> в разводящие сети населенных пунктов,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547F44" w:rsidRPr="00547F44" w:rsidRDefault="00547F44" w:rsidP="00AB4660">
      <w:pPr>
        <w:spacing w:line="240" w:lineRule="auto"/>
        <w:ind w:firstLine="680"/>
        <w:jc w:val="both"/>
      </w:pPr>
      <w:r>
        <w:rPr>
          <w:rFonts w:ascii="Palatino Linotype" w:hAnsi="Palatino Linotype"/>
          <w:sz w:val="24"/>
          <w:szCs w:val="24"/>
        </w:rPr>
        <w:t>В резервуарах чистой воды при насосной станции 2-го подъема предусматривается хранение неприкоснов</w:t>
      </w:r>
      <w:r w:rsidR="004F380D">
        <w:rPr>
          <w:rFonts w:ascii="Palatino Linotype" w:hAnsi="Palatino Linotype"/>
          <w:sz w:val="24"/>
          <w:szCs w:val="24"/>
        </w:rPr>
        <w:t xml:space="preserve">енного пожарного запаса воды </w:t>
      </w:r>
      <w:r w:rsidR="004F380D" w:rsidRPr="00EB37CC">
        <w:rPr>
          <w:rFonts w:ascii="Palatino Linotype" w:hAnsi="Palatino Linotype"/>
          <w:sz w:val="24"/>
          <w:szCs w:val="24"/>
        </w:rPr>
        <w:t>(216</w:t>
      </w:r>
      <w:r>
        <w:rPr>
          <w:rFonts w:ascii="Palatino Linotype" w:hAnsi="Palatino Linotype"/>
          <w:sz w:val="24"/>
          <w:szCs w:val="24"/>
        </w:rPr>
        <w:t xml:space="preserve"> м</w:t>
      </w:r>
      <w:r>
        <w:rPr>
          <w:rFonts w:ascii="Palatino Linotype" w:hAnsi="Palatino Linotype"/>
          <w:sz w:val="24"/>
          <w:szCs w:val="24"/>
          <w:vertAlign w:val="superscript"/>
        </w:rPr>
        <w:t>3</w:t>
      </w:r>
      <w:r>
        <w:rPr>
          <w:rFonts w:ascii="Palatino Linotype" w:hAnsi="Palatino Linotype"/>
          <w:sz w:val="24"/>
          <w:szCs w:val="24"/>
        </w:rPr>
        <w:t>) для организации наружного и внутреннего пожаротушения объектов и регулирующего объема воды на хозяйственно-питьевые нужды.</w:t>
      </w:r>
    </w:p>
    <w:p w:rsidR="008006F0" w:rsidRDefault="004F380D" w:rsidP="000B48EB">
      <w:pPr>
        <w:pStyle w:val="351"/>
        <w:tabs>
          <w:tab w:val="left" w:pos="200"/>
        </w:tabs>
        <w:spacing w:line="240" w:lineRule="auto"/>
        <w:ind w:right="119" w:firstLine="680"/>
        <w:jc w:val="both"/>
        <w:rPr>
          <w:rFonts w:ascii="Palatino Linotype" w:hAnsi="Palatino Linotype"/>
          <w:sz w:val="24"/>
          <w:szCs w:val="24"/>
        </w:rPr>
      </w:pPr>
      <w:r>
        <w:rPr>
          <w:rFonts w:ascii="Palatino Linotype" w:hAnsi="Palatino Linotype"/>
          <w:sz w:val="24"/>
          <w:szCs w:val="24"/>
        </w:rPr>
        <w:t>Пожаротушение</w:t>
      </w:r>
    </w:p>
    <w:p w:rsidR="004F380D" w:rsidRDefault="004F380D"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Наружное пожаротушение жилой зоны с расчетным расходом воды 5,0 л/сек предусматривается от пожарных гидрантов по разводящей закольцованной сети водопровода</w:t>
      </w:r>
      <w:r w:rsidR="00732FD0">
        <w:rPr>
          <w:rFonts w:ascii="Palatino Linotype" w:hAnsi="Palatino Linotype"/>
          <w:i w:val="0"/>
          <w:sz w:val="24"/>
          <w:szCs w:val="24"/>
        </w:rPr>
        <w:t>. Пожарный трехчасовой запас воды хранится в бочках двух водонапорных башен емкостью 50 м</w:t>
      </w:r>
      <w:r w:rsidR="00732FD0">
        <w:rPr>
          <w:rFonts w:ascii="Palatino Linotype" w:hAnsi="Palatino Linotype"/>
          <w:i w:val="0"/>
          <w:sz w:val="24"/>
          <w:szCs w:val="24"/>
          <w:vertAlign w:val="superscript"/>
        </w:rPr>
        <w:t>3</w:t>
      </w:r>
      <w:r w:rsidR="00732FD0">
        <w:rPr>
          <w:rFonts w:ascii="Palatino Linotype" w:hAnsi="Palatino Linotype"/>
          <w:i w:val="0"/>
          <w:sz w:val="24"/>
          <w:szCs w:val="24"/>
        </w:rPr>
        <w:t xml:space="preserve"> каждая. Наружное пожаротушение общественных зданий с расчетным расходом воды 15,0 л/сек и более решается локальной системой противопожарного водоснабжения с насосной станцией пожаротушения, резервуарами пожарного запаса воды и закольцованной сетью.</w:t>
      </w:r>
    </w:p>
    <w:p w:rsidR="00732FD0" w:rsidRDefault="00732FD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Расчетные расходы воды на наружное пожаротушение приняты по СП 8.13130.2009: для жилой застройки, для общественных зданий.</w:t>
      </w:r>
    </w:p>
    <w:p w:rsidR="00732FD0" w:rsidRDefault="00732FD0" w:rsidP="000B48EB">
      <w:pPr>
        <w:pStyle w:val="351"/>
        <w:tabs>
          <w:tab w:val="left" w:pos="200"/>
        </w:tabs>
        <w:spacing w:line="240" w:lineRule="auto"/>
        <w:ind w:right="119" w:firstLine="680"/>
        <w:jc w:val="both"/>
        <w:rPr>
          <w:rFonts w:ascii="Palatino Linotype" w:hAnsi="Palatino Linotype"/>
          <w:i w:val="0"/>
          <w:sz w:val="24"/>
          <w:szCs w:val="24"/>
        </w:rPr>
      </w:pPr>
      <w:r w:rsidRPr="001548D0">
        <w:rPr>
          <w:rFonts w:ascii="Palatino Linotype" w:hAnsi="Palatino Linotype"/>
          <w:i w:val="0"/>
          <w:sz w:val="24"/>
          <w:szCs w:val="24"/>
        </w:rPr>
        <w:t xml:space="preserve">Расчетные расходы воды на пожаротушение с. </w:t>
      </w:r>
      <w:r w:rsidR="00F916BB" w:rsidRPr="001548D0">
        <w:rPr>
          <w:rFonts w:ascii="Palatino Linotype" w:hAnsi="Palatino Linotype"/>
          <w:i w:val="0"/>
          <w:sz w:val="24"/>
          <w:szCs w:val="24"/>
        </w:rPr>
        <w:t>Казанка</w:t>
      </w:r>
      <w:r w:rsidR="001548D0" w:rsidRPr="001548D0">
        <w:rPr>
          <w:rFonts w:ascii="Palatino Linotype" w:hAnsi="Palatino Linotype"/>
          <w:i w:val="0"/>
          <w:sz w:val="24"/>
          <w:szCs w:val="24"/>
        </w:rPr>
        <w:t xml:space="preserve">, с. </w:t>
      </w:r>
      <w:proofErr w:type="spellStart"/>
      <w:r w:rsidR="001548D0" w:rsidRPr="001548D0">
        <w:rPr>
          <w:rFonts w:ascii="Palatino Linotype" w:hAnsi="Palatino Linotype"/>
          <w:i w:val="0"/>
          <w:sz w:val="24"/>
          <w:szCs w:val="24"/>
        </w:rPr>
        <w:t>Урняк</w:t>
      </w:r>
      <w:proofErr w:type="spellEnd"/>
      <w:r w:rsidR="001548D0" w:rsidRPr="001548D0">
        <w:rPr>
          <w:rFonts w:ascii="Palatino Linotype" w:hAnsi="Palatino Linotype"/>
          <w:i w:val="0"/>
          <w:sz w:val="24"/>
          <w:szCs w:val="24"/>
        </w:rPr>
        <w:t xml:space="preserve">, д. Фань, д. </w:t>
      </w:r>
      <w:proofErr w:type="spellStart"/>
      <w:r w:rsidR="001548D0" w:rsidRPr="001548D0">
        <w:rPr>
          <w:rFonts w:ascii="Palatino Linotype" w:hAnsi="Palatino Linotype"/>
          <w:i w:val="0"/>
          <w:sz w:val="24"/>
          <w:szCs w:val="24"/>
        </w:rPr>
        <w:t>староаккулаево</w:t>
      </w:r>
      <w:proofErr w:type="spellEnd"/>
      <w:r w:rsidR="00E67524" w:rsidRPr="001548D0">
        <w:rPr>
          <w:rFonts w:ascii="Palatino Linotype" w:hAnsi="Palatino Linotype"/>
          <w:i w:val="0"/>
          <w:sz w:val="24"/>
          <w:szCs w:val="24"/>
        </w:rPr>
        <w:t xml:space="preserve"> и д. </w:t>
      </w:r>
      <w:proofErr w:type="spellStart"/>
      <w:r w:rsidR="001548D0" w:rsidRPr="001548D0">
        <w:rPr>
          <w:rFonts w:ascii="Palatino Linotype" w:hAnsi="Palatino Linotype"/>
          <w:i w:val="0"/>
          <w:sz w:val="24"/>
          <w:szCs w:val="24"/>
        </w:rPr>
        <w:t>Малоаккулаево</w:t>
      </w:r>
      <w:proofErr w:type="spellEnd"/>
      <w:r w:rsidRPr="001548D0">
        <w:rPr>
          <w:rFonts w:ascii="Palatino Linotype" w:hAnsi="Palatino Linotype"/>
          <w:i w:val="0"/>
          <w:sz w:val="24"/>
          <w:szCs w:val="24"/>
        </w:rPr>
        <w:t xml:space="preserve"> – </w:t>
      </w:r>
      <w:r w:rsidR="001548D0" w:rsidRPr="001548D0">
        <w:rPr>
          <w:rFonts w:ascii="Palatino Linotype" w:hAnsi="Palatino Linotype"/>
          <w:i w:val="0"/>
          <w:sz w:val="24"/>
          <w:szCs w:val="24"/>
        </w:rPr>
        <w:t>1404</w:t>
      </w:r>
      <w:r w:rsidRPr="001548D0">
        <w:rPr>
          <w:rFonts w:ascii="Palatino Linotype" w:hAnsi="Palatino Linotype"/>
          <w:i w:val="0"/>
          <w:sz w:val="24"/>
          <w:szCs w:val="24"/>
        </w:rPr>
        <w:t xml:space="preserve"> человек на расчетный срок – 20,0 л/сек в том числе:</w:t>
      </w:r>
    </w:p>
    <w:p w:rsidR="00732FD0" w:rsidRDefault="00732FD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 жилая застройка – 5,0 л/сек</w:t>
      </w:r>
    </w:p>
    <w:p w:rsidR="00732FD0" w:rsidRDefault="00732FD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 общественные здания объемом 5-25 тыс. м</w:t>
      </w:r>
      <w:r>
        <w:rPr>
          <w:rFonts w:ascii="Palatino Linotype" w:hAnsi="Palatino Linotype"/>
          <w:i w:val="0"/>
          <w:sz w:val="24"/>
          <w:szCs w:val="24"/>
          <w:vertAlign w:val="superscript"/>
        </w:rPr>
        <w:t>3</w:t>
      </w:r>
      <w:r>
        <w:rPr>
          <w:rFonts w:ascii="Palatino Linotype" w:hAnsi="Palatino Linotype"/>
          <w:i w:val="0"/>
          <w:sz w:val="24"/>
          <w:szCs w:val="24"/>
        </w:rPr>
        <w:t xml:space="preserve"> – 15,0 л/сек</w:t>
      </w:r>
    </w:p>
    <w:p w:rsidR="00732FD0" w:rsidRDefault="00732FD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lastRenderedPageBreak/>
        <w:t xml:space="preserve">- внутреннее пожаротушение 2,5 </w:t>
      </w:r>
      <w:proofErr w:type="spellStart"/>
      <w:r>
        <w:rPr>
          <w:rFonts w:ascii="Palatino Linotype" w:hAnsi="Palatino Linotype"/>
          <w:i w:val="0"/>
          <w:sz w:val="24"/>
          <w:szCs w:val="24"/>
        </w:rPr>
        <w:t>х</w:t>
      </w:r>
      <w:proofErr w:type="spellEnd"/>
      <w:r>
        <w:rPr>
          <w:rFonts w:ascii="Palatino Linotype" w:hAnsi="Palatino Linotype"/>
          <w:i w:val="0"/>
          <w:sz w:val="24"/>
          <w:szCs w:val="24"/>
        </w:rPr>
        <w:t xml:space="preserve"> 2 струи</w:t>
      </w:r>
    </w:p>
    <w:p w:rsidR="00732FD0" w:rsidRDefault="00732FD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Расчетное количество пожаров – 1.</w:t>
      </w:r>
    </w:p>
    <w:p w:rsidR="00732FD0" w:rsidRDefault="00732FD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Продолжительность тушения пожара – 3 часа.</w:t>
      </w:r>
    </w:p>
    <w:p w:rsidR="00732FD0" w:rsidRDefault="00732FD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 xml:space="preserve">Противопожарный запас воды составит </w:t>
      </w:r>
      <w:r w:rsidRPr="00EB37CC">
        <w:rPr>
          <w:rFonts w:ascii="Palatino Linotype" w:hAnsi="Palatino Linotype"/>
          <w:i w:val="0"/>
          <w:sz w:val="24"/>
          <w:szCs w:val="24"/>
        </w:rPr>
        <w:t>– 162,0+54=216 м</w:t>
      </w:r>
      <w:r w:rsidRPr="00EB37CC">
        <w:rPr>
          <w:rFonts w:ascii="Palatino Linotype" w:hAnsi="Palatino Linotype"/>
          <w:i w:val="0"/>
          <w:sz w:val="24"/>
          <w:szCs w:val="24"/>
          <w:vertAlign w:val="superscript"/>
        </w:rPr>
        <w:t>3</w:t>
      </w:r>
      <w:r w:rsidRPr="00EB37CC">
        <w:rPr>
          <w:rFonts w:ascii="Palatino Linotype" w:hAnsi="Palatino Linotype"/>
          <w:i w:val="0"/>
          <w:sz w:val="24"/>
          <w:szCs w:val="24"/>
        </w:rPr>
        <w:t>.</w:t>
      </w:r>
    </w:p>
    <w:p w:rsidR="00732FD0" w:rsidRDefault="00732FD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 xml:space="preserve">Расчетные расходы воды на внутреннее пожаротушение зданий приняты по СП 10.13130.2009; </w:t>
      </w:r>
      <w:proofErr w:type="spellStart"/>
      <w:r>
        <w:rPr>
          <w:rFonts w:ascii="Palatino Linotype" w:hAnsi="Palatino Linotype"/>
          <w:i w:val="0"/>
          <w:sz w:val="24"/>
          <w:szCs w:val="24"/>
        </w:rPr>
        <w:t>СНиП</w:t>
      </w:r>
      <w:proofErr w:type="spellEnd"/>
      <w:r>
        <w:rPr>
          <w:rFonts w:ascii="Palatino Linotype" w:hAnsi="Palatino Linotype"/>
          <w:i w:val="0"/>
          <w:sz w:val="24"/>
          <w:szCs w:val="24"/>
        </w:rPr>
        <w:t xml:space="preserve"> 2.08.02-89</w:t>
      </w:r>
      <w:r w:rsidR="00EB37CC">
        <w:rPr>
          <w:rFonts w:ascii="Palatino Linotype" w:hAnsi="Palatino Linotype"/>
          <w:i w:val="0"/>
          <w:sz w:val="24"/>
          <w:szCs w:val="24"/>
        </w:rPr>
        <w:t xml:space="preserve">* для </w:t>
      </w:r>
      <w:r w:rsidR="001548D0" w:rsidRPr="001548D0">
        <w:rPr>
          <w:rFonts w:ascii="Palatino Linotype" w:hAnsi="Palatino Linotype"/>
          <w:i w:val="0"/>
          <w:sz w:val="24"/>
          <w:szCs w:val="24"/>
        </w:rPr>
        <w:t>дома культуры с залом до 2</w:t>
      </w:r>
      <w:r w:rsidRPr="001548D0">
        <w:rPr>
          <w:rFonts w:ascii="Palatino Linotype" w:hAnsi="Palatino Linotype"/>
          <w:i w:val="0"/>
          <w:sz w:val="24"/>
          <w:szCs w:val="24"/>
        </w:rPr>
        <w:t>00 мест</w:t>
      </w:r>
      <w:r>
        <w:rPr>
          <w:rFonts w:ascii="Palatino Linotype" w:hAnsi="Palatino Linotype"/>
          <w:i w:val="0"/>
          <w:sz w:val="24"/>
          <w:szCs w:val="24"/>
        </w:rPr>
        <w:t xml:space="preserve"> – 2,0 л/сек </w:t>
      </w:r>
      <w:proofErr w:type="spellStart"/>
      <w:r>
        <w:rPr>
          <w:rFonts w:ascii="Palatino Linotype" w:hAnsi="Palatino Linotype"/>
          <w:i w:val="0"/>
          <w:sz w:val="24"/>
          <w:szCs w:val="24"/>
        </w:rPr>
        <w:t>х</w:t>
      </w:r>
      <w:proofErr w:type="spellEnd"/>
      <w:r>
        <w:rPr>
          <w:rFonts w:ascii="Palatino Linotype" w:hAnsi="Palatino Linotype"/>
          <w:i w:val="0"/>
          <w:sz w:val="24"/>
          <w:szCs w:val="24"/>
        </w:rPr>
        <w:t xml:space="preserve"> 2 струи</w:t>
      </w:r>
      <w:r w:rsidR="00275120">
        <w:rPr>
          <w:rFonts w:ascii="Palatino Linotype" w:hAnsi="Palatino Linotype"/>
          <w:i w:val="0"/>
          <w:sz w:val="24"/>
          <w:szCs w:val="24"/>
        </w:rPr>
        <w:t>.</w:t>
      </w:r>
    </w:p>
    <w:p w:rsidR="00275120" w:rsidRDefault="0027512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Хранение противопожарного запаса предусматривается в резервуарах питьевой воды при насосной станции 2-го подъема.</w:t>
      </w:r>
    </w:p>
    <w:p w:rsidR="00275120" w:rsidRDefault="0027512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Срок восстановления пожарного запаса не более 72 часов.</w:t>
      </w:r>
    </w:p>
    <w:p w:rsidR="00275120" w:rsidRPr="00732FD0" w:rsidRDefault="00275120"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 xml:space="preserve">Наружное пожаротушение осуществляется от пожарных гидрантов уличной кольцевой сети, установка которых производится в соответствии с требованиями </w:t>
      </w:r>
      <w:proofErr w:type="spellStart"/>
      <w:r>
        <w:rPr>
          <w:rFonts w:ascii="Palatino Linotype" w:hAnsi="Palatino Linotype"/>
          <w:i w:val="0"/>
          <w:sz w:val="24"/>
          <w:szCs w:val="24"/>
        </w:rPr>
        <w:t>СНиП</w:t>
      </w:r>
      <w:proofErr w:type="spellEnd"/>
      <w:r>
        <w:rPr>
          <w:rFonts w:ascii="Palatino Linotype" w:hAnsi="Palatino Linotype"/>
          <w:i w:val="0"/>
          <w:sz w:val="24"/>
          <w:szCs w:val="24"/>
        </w:rPr>
        <w:t xml:space="preserve"> 2.04.02-84*.</w:t>
      </w:r>
    </w:p>
    <w:p w:rsidR="002C3874" w:rsidRDefault="00275120" w:rsidP="00C031AB">
      <w:pPr>
        <w:pStyle w:val="351"/>
        <w:tabs>
          <w:tab w:val="left" w:pos="200"/>
        </w:tabs>
        <w:spacing w:line="240" w:lineRule="auto"/>
        <w:ind w:right="118" w:firstLine="567"/>
        <w:jc w:val="right"/>
        <w:rPr>
          <w:rFonts w:ascii="Palatino Linotype" w:hAnsi="Palatino Linotype"/>
          <w:sz w:val="24"/>
          <w:szCs w:val="24"/>
        </w:rPr>
      </w:pPr>
      <w:r>
        <w:rPr>
          <w:rFonts w:ascii="Palatino Linotype" w:hAnsi="Palatino Linotype"/>
          <w:sz w:val="24"/>
          <w:szCs w:val="24"/>
        </w:rPr>
        <w:t xml:space="preserve">Табл. </w:t>
      </w:r>
      <w:r w:rsidR="00F406E9">
        <w:rPr>
          <w:rFonts w:ascii="Palatino Linotype" w:hAnsi="Palatino Linotype"/>
          <w:sz w:val="24"/>
          <w:szCs w:val="24"/>
        </w:rPr>
        <w:t>5</w:t>
      </w:r>
      <w:r w:rsidR="002C3874" w:rsidRPr="002C3874">
        <w:rPr>
          <w:rFonts w:ascii="Palatino Linotype" w:hAnsi="Palatino Linotype"/>
          <w:sz w:val="24"/>
          <w:szCs w:val="24"/>
        </w:rPr>
        <w:t xml:space="preserve">  </w:t>
      </w:r>
    </w:p>
    <w:tbl>
      <w:tblPr>
        <w:tblStyle w:val="ab"/>
        <w:tblW w:w="0" w:type="auto"/>
        <w:tblInd w:w="108" w:type="dxa"/>
        <w:tblLayout w:type="fixed"/>
        <w:tblLook w:val="04A0"/>
      </w:tblPr>
      <w:tblGrid>
        <w:gridCol w:w="683"/>
        <w:gridCol w:w="14"/>
        <w:gridCol w:w="2688"/>
        <w:gridCol w:w="17"/>
        <w:gridCol w:w="984"/>
        <w:gridCol w:w="9"/>
        <w:gridCol w:w="1244"/>
        <w:gridCol w:w="1878"/>
        <w:gridCol w:w="1134"/>
        <w:gridCol w:w="1134"/>
      </w:tblGrid>
      <w:tr w:rsidR="00B248DC" w:rsidTr="00275120">
        <w:trPr>
          <w:trHeight w:val="437"/>
        </w:trPr>
        <w:tc>
          <w:tcPr>
            <w:tcW w:w="697" w:type="dxa"/>
            <w:gridSpan w:val="2"/>
            <w:vMerge w:val="restart"/>
            <w:vAlign w:val="center"/>
          </w:tcPr>
          <w:p w:rsidR="00B248DC" w:rsidRPr="00B248DC" w:rsidRDefault="00B248DC" w:rsidP="00C031AB">
            <w:pPr>
              <w:pStyle w:val="351"/>
              <w:tabs>
                <w:tab w:val="left" w:pos="200"/>
              </w:tabs>
              <w:spacing w:line="240" w:lineRule="auto"/>
              <w:ind w:right="118"/>
              <w:jc w:val="center"/>
              <w:rPr>
                <w:rFonts w:ascii="Palatino Linotype" w:hAnsi="Palatino Linotype"/>
                <w:b/>
                <w:i w:val="0"/>
                <w:sz w:val="20"/>
                <w:szCs w:val="20"/>
              </w:rPr>
            </w:pPr>
            <w:r w:rsidRPr="00B248DC">
              <w:rPr>
                <w:rFonts w:ascii="Palatino Linotype" w:hAnsi="Palatino Linotype"/>
                <w:b/>
                <w:i w:val="0"/>
                <w:sz w:val="20"/>
                <w:szCs w:val="20"/>
              </w:rPr>
              <w:t xml:space="preserve">         №</w:t>
            </w:r>
          </w:p>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proofErr w:type="spellStart"/>
            <w:r w:rsidRPr="00B248DC">
              <w:rPr>
                <w:rFonts w:ascii="Palatino Linotype" w:hAnsi="Palatino Linotype"/>
                <w:b/>
                <w:i w:val="0"/>
                <w:sz w:val="20"/>
                <w:szCs w:val="20"/>
              </w:rPr>
              <w:t>п</w:t>
            </w:r>
            <w:proofErr w:type="spellEnd"/>
            <w:r w:rsidRPr="00B248DC">
              <w:rPr>
                <w:rFonts w:ascii="Palatino Linotype" w:hAnsi="Palatino Linotype"/>
                <w:b/>
                <w:i w:val="0"/>
                <w:sz w:val="20"/>
                <w:szCs w:val="20"/>
              </w:rPr>
              <w:t>/</w:t>
            </w:r>
            <w:proofErr w:type="spellStart"/>
            <w:r w:rsidRPr="00B248DC">
              <w:rPr>
                <w:rFonts w:ascii="Palatino Linotype" w:hAnsi="Palatino Linotype"/>
                <w:b/>
                <w:i w:val="0"/>
                <w:sz w:val="20"/>
                <w:szCs w:val="20"/>
              </w:rPr>
              <w:t>п</w:t>
            </w:r>
            <w:proofErr w:type="spellEnd"/>
          </w:p>
        </w:tc>
        <w:tc>
          <w:tcPr>
            <w:tcW w:w="2705" w:type="dxa"/>
            <w:gridSpan w:val="2"/>
            <w:vMerge w:val="restart"/>
            <w:vAlign w:val="center"/>
          </w:tcPr>
          <w:p w:rsidR="00B248DC" w:rsidRPr="00B248DC" w:rsidRDefault="00B248DC" w:rsidP="00C031AB">
            <w:pPr>
              <w:pStyle w:val="351"/>
              <w:tabs>
                <w:tab w:val="left" w:pos="200"/>
              </w:tabs>
              <w:spacing w:line="240" w:lineRule="auto"/>
              <w:ind w:right="118"/>
              <w:jc w:val="center"/>
              <w:rPr>
                <w:rFonts w:ascii="Palatino Linotype" w:hAnsi="Palatino Linotype"/>
                <w:b/>
                <w:i w:val="0"/>
                <w:sz w:val="20"/>
                <w:szCs w:val="20"/>
              </w:rPr>
            </w:pPr>
            <w:r>
              <w:rPr>
                <w:rFonts w:ascii="Palatino Linotype" w:hAnsi="Palatino Linotype"/>
                <w:b/>
                <w:i w:val="0"/>
                <w:sz w:val="20"/>
                <w:szCs w:val="20"/>
              </w:rPr>
              <w:t xml:space="preserve">          </w:t>
            </w:r>
            <w:r w:rsidRPr="00B248DC">
              <w:rPr>
                <w:rFonts w:ascii="Palatino Linotype" w:hAnsi="Palatino Linotype"/>
                <w:b/>
                <w:i w:val="0"/>
                <w:sz w:val="20"/>
                <w:szCs w:val="20"/>
              </w:rPr>
              <w:t>Наименование</w:t>
            </w:r>
          </w:p>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proofErr w:type="spellStart"/>
            <w:r w:rsidRPr="00B248DC">
              <w:rPr>
                <w:rFonts w:ascii="Palatino Linotype" w:hAnsi="Palatino Linotype"/>
                <w:b/>
                <w:i w:val="0"/>
                <w:sz w:val="20"/>
                <w:szCs w:val="20"/>
              </w:rPr>
              <w:t>водопотребителей</w:t>
            </w:r>
            <w:proofErr w:type="spellEnd"/>
          </w:p>
        </w:tc>
        <w:tc>
          <w:tcPr>
            <w:tcW w:w="2237" w:type="dxa"/>
            <w:gridSpan w:val="3"/>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Население, чел.</w:t>
            </w:r>
          </w:p>
        </w:tc>
        <w:tc>
          <w:tcPr>
            <w:tcW w:w="1878" w:type="dxa"/>
            <w:vMerge w:val="restart"/>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Норма водопотребления л/</w:t>
            </w:r>
            <w:proofErr w:type="spellStart"/>
            <w:r w:rsidRPr="00B248DC">
              <w:rPr>
                <w:rFonts w:ascii="Palatino Linotype" w:hAnsi="Palatino Linotype"/>
                <w:b/>
                <w:i w:val="0"/>
                <w:sz w:val="20"/>
                <w:szCs w:val="20"/>
              </w:rPr>
              <w:t>сут-чел</w:t>
            </w:r>
            <w:proofErr w:type="spellEnd"/>
            <w:r w:rsidRPr="00B248DC">
              <w:rPr>
                <w:rFonts w:ascii="Palatino Linotype" w:hAnsi="Palatino Linotype"/>
                <w:b/>
                <w:i w:val="0"/>
                <w:sz w:val="20"/>
                <w:szCs w:val="20"/>
              </w:rPr>
              <w:t>.</w:t>
            </w:r>
          </w:p>
        </w:tc>
        <w:tc>
          <w:tcPr>
            <w:tcW w:w="2268" w:type="dxa"/>
            <w:gridSpan w:val="2"/>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Количество потребляемой воды</w:t>
            </w:r>
            <w:r w:rsidR="001F291D">
              <w:rPr>
                <w:rFonts w:ascii="Palatino Linotype" w:hAnsi="Palatino Linotype"/>
                <w:b/>
                <w:i w:val="0"/>
                <w:sz w:val="20"/>
                <w:szCs w:val="20"/>
              </w:rPr>
              <w:t xml:space="preserve"> на расчетный срок</w:t>
            </w:r>
            <w:r w:rsidRPr="00B248DC">
              <w:rPr>
                <w:rFonts w:ascii="Palatino Linotype" w:hAnsi="Palatino Linotype"/>
                <w:b/>
                <w:i w:val="0"/>
                <w:sz w:val="20"/>
                <w:szCs w:val="20"/>
              </w:rPr>
              <w:t>, м</w:t>
            </w:r>
            <w:r w:rsidRPr="00B248DC">
              <w:rPr>
                <w:rFonts w:ascii="Palatino Linotype" w:hAnsi="Palatino Linotype"/>
                <w:b/>
                <w:i w:val="0"/>
                <w:sz w:val="20"/>
                <w:szCs w:val="20"/>
                <w:vertAlign w:val="superscript"/>
              </w:rPr>
              <w:t>3</w:t>
            </w:r>
            <w:r w:rsidRPr="00B248DC">
              <w:rPr>
                <w:rFonts w:ascii="Palatino Linotype" w:hAnsi="Palatino Linotype"/>
                <w:b/>
                <w:i w:val="0"/>
                <w:sz w:val="20"/>
                <w:szCs w:val="20"/>
              </w:rPr>
              <w:t>/</w:t>
            </w:r>
            <w:proofErr w:type="spellStart"/>
            <w:r w:rsidRPr="00B248DC">
              <w:rPr>
                <w:rFonts w:ascii="Palatino Linotype" w:hAnsi="Palatino Linotype"/>
                <w:b/>
                <w:i w:val="0"/>
                <w:sz w:val="20"/>
                <w:szCs w:val="20"/>
              </w:rPr>
              <w:t>сут</w:t>
            </w:r>
            <w:proofErr w:type="spellEnd"/>
            <w:r w:rsidRPr="00B248DC">
              <w:rPr>
                <w:rFonts w:ascii="Palatino Linotype" w:hAnsi="Palatino Linotype"/>
                <w:b/>
                <w:i w:val="0"/>
                <w:sz w:val="20"/>
                <w:szCs w:val="20"/>
              </w:rPr>
              <w:t>.</w:t>
            </w:r>
          </w:p>
        </w:tc>
      </w:tr>
      <w:tr w:rsidR="00B248DC" w:rsidTr="00275120">
        <w:trPr>
          <w:trHeight w:val="441"/>
        </w:trPr>
        <w:tc>
          <w:tcPr>
            <w:tcW w:w="697" w:type="dxa"/>
            <w:gridSpan w:val="2"/>
            <w:vMerge/>
          </w:tcPr>
          <w:p w:rsidR="00B248DC" w:rsidRDefault="00B248DC" w:rsidP="00C031AB">
            <w:pPr>
              <w:pStyle w:val="351"/>
              <w:shd w:val="clear" w:color="auto" w:fill="auto"/>
              <w:tabs>
                <w:tab w:val="left" w:pos="200"/>
              </w:tabs>
              <w:spacing w:line="240" w:lineRule="auto"/>
              <w:ind w:right="118" w:firstLine="0"/>
              <w:rPr>
                <w:rFonts w:ascii="Palatino Linotype" w:hAnsi="Palatino Linotype"/>
                <w:sz w:val="24"/>
                <w:szCs w:val="24"/>
              </w:rPr>
            </w:pPr>
          </w:p>
        </w:tc>
        <w:tc>
          <w:tcPr>
            <w:tcW w:w="2705" w:type="dxa"/>
            <w:gridSpan w:val="2"/>
            <w:vMerge/>
          </w:tcPr>
          <w:p w:rsidR="00B248DC" w:rsidRDefault="00B248DC" w:rsidP="00C031AB">
            <w:pPr>
              <w:pStyle w:val="351"/>
              <w:shd w:val="clear" w:color="auto" w:fill="auto"/>
              <w:tabs>
                <w:tab w:val="left" w:pos="200"/>
              </w:tabs>
              <w:spacing w:line="240" w:lineRule="auto"/>
              <w:ind w:right="118" w:firstLine="0"/>
              <w:rPr>
                <w:rFonts w:ascii="Palatino Linotype" w:hAnsi="Palatino Linotype"/>
                <w:sz w:val="24"/>
                <w:szCs w:val="24"/>
              </w:rPr>
            </w:pPr>
          </w:p>
        </w:tc>
        <w:tc>
          <w:tcPr>
            <w:tcW w:w="993" w:type="dxa"/>
            <w:gridSpan w:val="2"/>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Сущ.</w:t>
            </w:r>
          </w:p>
        </w:tc>
        <w:tc>
          <w:tcPr>
            <w:tcW w:w="1244" w:type="dxa"/>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Расчетный срок</w:t>
            </w:r>
          </w:p>
        </w:tc>
        <w:tc>
          <w:tcPr>
            <w:tcW w:w="1878" w:type="dxa"/>
            <w:vMerge/>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sz w:val="20"/>
                <w:szCs w:val="20"/>
              </w:rPr>
            </w:pPr>
          </w:p>
        </w:tc>
        <w:tc>
          <w:tcPr>
            <w:tcW w:w="1134" w:type="dxa"/>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vertAlign w:val="subscript"/>
              </w:rPr>
            </w:pPr>
            <w:r w:rsidRPr="00B248DC">
              <w:rPr>
                <w:rFonts w:ascii="Palatino Linotype" w:hAnsi="Palatino Linotype"/>
                <w:b/>
                <w:i w:val="0"/>
                <w:sz w:val="20"/>
                <w:szCs w:val="20"/>
                <w:lang w:val="en-US"/>
              </w:rPr>
              <w:t>Q</w:t>
            </w:r>
            <w:proofErr w:type="spellStart"/>
            <w:r w:rsidRPr="00B248DC">
              <w:rPr>
                <w:rFonts w:ascii="Palatino Linotype" w:hAnsi="Palatino Linotype"/>
                <w:b/>
                <w:i w:val="0"/>
                <w:sz w:val="20"/>
                <w:szCs w:val="20"/>
                <w:vertAlign w:val="subscript"/>
              </w:rPr>
              <w:t>сут.ср</w:t>
            </w:r>
            <w:proofErr w:type="spellEnd"/>
            <w:r w:rsidRPr="00B248DC">
              <w:rPr>
                <w:rFonts w:ascii="Palatino Linotype" w:hAnsi="Palatino Linotype"/>
                <w:b/>
                <w:i w:val="0"/>
                <w:sz w:val="20"/>
                <w:szCs w:val="20"/>
                <w:vertAlign w:val="subscript"/>
              </w:rPr>
              <w:t>.</w:t>
            </w:r>
          </w:p>
        </w:tc>
        <w:tc>
          <w:tcPr>
            <w:tcW w:w="1134" w:type="dxa"/>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Q</w:t>
            </w:r>
            <w:proofErr w:type="spellStart"/>
            <w:r w:rsidRPr="00B248DC">
              <w:rPr>
                <w:rFonts w:ascii="Palatino Linotype" w:hAnsi="Palatino Linotype"/>
                <w:b/>
                <w:i w:val="0"/>
                <w:sz w:val="20"/>
                <w:szCs w:val="20"/>
                <w:vertAlign w:val="subscript"/>
              </w:rPr>
              <w:t>сут</w:t>
            </w:r>
            <w:proofErr w:type="spellEnd"/>
            <w:r>
              <w:rPr>
                <w:rFonts w:ascii="Palatino Linotype" w:hAnsi="Palatino Linotype"/>
                <w:b/>
                <w:i w:val="0"/>
                <w:sz w:val="20"/>
                <w:szCs w:val="20"/>
                <w:vertAlign w:val="subscript"/>
              </w:rPr>
              <w:t xml:space="preserve">. </w:t>
            </w:r>
            <w:r>
              <w:rPr>
                <w:rFonts w:ascii="Palatino Linotype" w:hAnsi="Palatino Linotype"/>
                <w:b/>
                <w:i w:val="0"/>
                <w:sz w:val="20"/>
                <w:szCs w:val="20"/>
                <w:vertAlign w:val="subscript"/>
                <w:lang w:val="en-US"/>
              </w:rPr>
              <w:t>max/</w:t>
            </w:r>
          </w:p>
        </w:tc>
      </w:tr>
      <w:tr w:rsidR="00275120" w:rsidTr="00275120">
        <w:tc>
          <w:tcPr>
            <w:tcW w:w="9785" w:type="dxa"/>
            <w:gridSpan w:val="10"/>
            <w:vAlign w:val="center"/>
          </w:tcPr>
          <w:p w:rsidR="00275120" w:rsidRPr="00275120" w:rsidRDefault="00275120" w:rsidP="00E67524">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275120">
              <w:rPr>
                <w:rFonts w:ascii="Palatino Linotype" w:hAnsi="Palatino Linotype"/>
                <w:b/>
                <w:i w:val="0"/>
                <w:sz w:val="20"/>
                <w:szCs w:val="20"/>
              </w:rPr>
              <w:t xml:space="preserve">с. </w:t>
            </w:r>
            <w:r w:rsidR="00F916BB">
              <w:rPr>
                <w:rFonts w:ascii="Palatino Linotype" w:hAnsi="Palatino Linotype"/>
                <w:b/>
                <w:i w:val="0"/>
                <w:sz w:val="20"/>
                <w:szCs w:val="20"/>
              </w:rPr>
              <w:t>Казанка</w:t>
            </w:r>
          </w:p>
        </w:tc>
      </w:tr>
      <w:tr w:rsidR="00B04EF2" w:rsidTr="00275120">
        <w:tc>
          <w:tcPr>
            <w:tcW w:w="697" w:type="dxa"/>
            <w:gridSpan w:val="2"/>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sidRPr="00B248DC">
              <w:rPr>
                <w:rFonts w:ascii="Palatino Linotype" w:hAnsi="Palatino Linotype"/>
                <w:b/>
                <w:i w:val="0"/>
                <w:sz w:val="20"/>
                <w:szCs w:val="20"/>
                <w:lang w:val="en-US"/>
              </w:rPr>
              <w:t>1</w:t>
            </w:r>
          </w:p>
        </w:tc>
        <w:tc>
          <w:tcPr>
            <w:tcW w:w="2705" w:type="dxa"/>
            <w:gridSpan w:val="2"/>
            <w:vAlign w:val="center"/>
          </w:tcPr>
          <w:p w:rsidR="002C3874" w:rsidRPr="001F291D" w:rsidRDefault="00B248DC" w:rsidP="00C031AB">
            <w:pPr>
              <w:pStyle w:val="351"/>
              <w:shd w:val="clear" w:color="auto" w:fill="auto"/>
              <w:tabs>
                <w:tab w:val="left" w:pos="200"/>
              </w:tabs>
              <w:spacing w:line="240" w:lineRule="auto"/>
              <w:ind w:right="118" w:firstLine="0"/>
              <w:rPr>
                <w:rFonts w:ascii="Palatino Linotype" w:hAnsi="Palatino Linotype"/>
                <w:i w:val="0"/>
                <w:sz w:val="20"/>
                <w:szCs w:val="20"/>
              </w:rPr>
            </w:pPr>
            <w:r w:rsidRPr="001F291D">
              <w:rPr>
                <w:rFonts w:ascii="Palatino Linotype" w:hAnsi="Palatino Linotype"/>
                <w:i w:val="0"/>
                <w:sz w:val="20"/>
                <w:szCs w:val="20"/>
              </w:rPr>
              <w:t>Жилые дома квартирного типа с водопроводом, канализацией, ванными и местными водонагревателями</w:t>
            </w:r>
          </w:p>
        </w:tc>
        <w:tc>
          <w:tcPr>
            <w:tcW w:w="993" w:type="dxa"/>
            <w:gridSpan w:val="2"/>
            <w:vAlign w:val="center"/>
          </w:tcPr>
          <w:p w:rsidR="002C3874" w:rsidRPr="001F291D" w:rsidRDefault="002E4F0A"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387</w:t>
            </w:r>
          </w:p>
        </w:tc>
        <w:tc>
          <w:tcPr>
            <w:tcW w:w="1244" w:type="dxa"/>
            <w:vAlign w:val="center"/>
          </w:tcPr>
          <w:p w:rsidR="002C3874" w:rsidRPr="001F291D" w:rsidRDefault="002E4F0A"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475</w:t>
            </w:r>
          </w:p>
        </w:tc>
        <w:tc>
          <w:tcPr>
            <w:tcW w:w="1878" w:type="dxa"/>
            <w:vAlign w:val="center"/>
          </w:tcPr>
          <w:p w:rsidR="002C3874" w:rsidRPr="001F291D"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sidRPr="001F291D">
              <w:rPr>
                <w:rFonts w:ascii="Palatino Linotype" w:hAnsi="Palatino Linotype"/>
                <w:i w:val="0"/>
                <w:sz w:val="20"/>
                <w:szCs w:val="20"/>
              </w:rPr>
              <w:t>230</w:t>
            </w:r>
          </w:p>
        </w:tc>
        <w:tc>
          <w:tcPr>
            <w:tcW w:w="1134" w:type="dxa"/>
            <w:vAlign w:val="center"/>
          </w:tcPr>
          <w:p w:rsidR="002C3874" w:rsidRPr="001F291D" w:rsidRDefault="00005E69" w:rsidP="001F291D">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109,2</w:t>
            </w:r>
          </w:p>
        </w:tc>
        <w:tc>
          <w:tcPr>
            <w:tcW w:w="1134" w:type="dxa"/>
            <w:vAlign w:val="center"/>
          </w:tcPr>
          <w:p w:rsidR="002C3874" w:rsidRPr="007D6D10" w:rsidRDefault="00005E69" w:rsidP="001F291D">
            <w:pPr>
              <w:pStyle w:val="351"/>
              <w:shd w:val="clear" w:color="auto" w:fill="auto"/>
              <w:tabs>
                <w:tab w:val="left" w:pos="200"/>
              </w:tabs>
              <w:spacing w:line="240" w:lineRule="auto"/>
              <w:ind w:right="118" w:firstLine="0"/>
              <w:jc w:val="center"/>
              <w:rPr>
                <w:rFonts w:ascii="Palatino Linotype" w:hAnsi="Palatino Linotype"/>
                <w:i w:val="0"/>
                <w:sz w:val="20"/>
                <w:szCs w:val="20"/>
                <w:highlight w:val="red"/>
              </w:rPr>
            </w:pPr>
            <w:r>
              <w:rPr>
                <w:rFonts w:ascii="Palatino Linotype" w:hAnsi="Palatino Linotype"/>
                <w:i w:val="0"/>
                <w:sz w:val="20"/>
                <w:szCs w:val="20"/>
              </w:rPr>
              <w:t>131,0</w:t>
            </w:r>
          </w:p>
        </w:tc>
      </w:tr>
      <w:tr w:rsidR="00B248DC" w:rsidTr="00275120">
        <w:tc>
          <w:tcPr>
            <w:tcW w:w="697" w:type="dxa"/>
            <w:gridSpan w:val="2"/>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2</w:t>
            </w:r>
          </w:p>
        </w:tc>
        <w:tc>
          <w:tcPr>
            <w:tcW w:w="2705" w:type="dxa"/>
            <w:gridSpan w:val="2"/>
            <w:vAlign w:val="center"/>
          </w:tcPr>
          <w:p w:rsidR="002C3874" w:rsidRPr="007D6D10" w:rsidRDefault="00B248DC" w:rsidP="00C031AB">
            <w:pPr>
              <w:pStyle w:val="351"/>
              <w:shd w:val="clear" w:color="auto" w:fill="auto"/>
              <w:tabs>
                <w:tab w:val="left" w:pos="200"/>
              </w:tabs>
              <w:spacing w:line="240" w:lineRule="auto"/>
              <w:ind w:right="118" w:firstLine="0"/>
              <w:rPr>
                <w:rFonts w:ascii="Palatino Linotype" w:hAnsi="Palatino Linotype"/>
                <w:i w:val="0"/>
                <w:sz w:val="20"/>
                <w:szCs w:val="20"/>
                <w:highlight w:val="red"/>
              </w:rPr>
            </w:pPr>
            <w:r w:rsidRPr="007A2AC2">
              <w:rPr>
                <w:rFonts w:ascii="Palatino Linotype" w:hAnsi="Palatino Linotype"/>
                <w:i w:val="0"/>
                <w:sz w:val="20"/>
                <w:szCs w:val="20"/>
              </w:rPr>
              <w:t>Расход воды на полив территории</w:t>
            </w:r>
          </w:p>
        </w:tc>
        <w:tc>
          <w:tcPr>
            <w:tcW w:w="993" w:type="dxa"/>
            <w:gridSpan w:val="2"/>
            <w:vAlign w:val="center"/>
          </w:tcPr>
          <w:p w:rsidR="002C3874" w:rsidRPr="007D6D10" w:rsidRDefault="00B248DC" w:rsidP="00C031AB">
            <w:pPr>
              <w:pStyle w:val="351"/>
              <w:shd w:val="clear" w:color="auto" w:fill="auto"/>
              <w:tabs>
                <w:tab w:val="left" w:pos="200"/>
              </w:tabs>
              <w:spacing w:line="240" w:lineRule="auto"/>
              <w:ind w:right="118" w:firstLine="0"/>
              <w:jc w:val="center"/>
              <w:rPr>
                <w:rFonts w:ascii="Palatino Linotype" w:hAnsi="Palatino Linotype"/>
                <w:i w:val="0"/>
                <w:sz w:val="20"/>
                <w:szCs w:val="20"/>
                <w:highlight w:val="red"/>
              </w:rPr>
            </w:pPr>
            <w:r w:rsidRPr="001F291D">
              <w:rPr>
                <w:rFonts w:ascii="Palatino Linotype" w:hAnsi="Palatino Linotype"/>
                <w:i w:val="0"/>
                <w:sz w:val="20"/>
                <w:szCs w:val="20"/>
              </w:rPr>
              <w:t>-</w:t>
            </w:r>
          </w:p>
        </w:tc>
        <w:tc>
          <w:tcPr>
            <w:tcW w:w="1244" w:type="dxa"/>
            <w:vAlign w:val="center"/>
          </w:tcPr>
          <w:p w:rsidR="002C3874" w:rsidRPr="007D6D10" w:rsidRDefault="007A2AC2" w:rsidP="00C031AB">
            <w:pPr>
              <w:pStyle w:val="351"/>
              <w:shd w:val="clear" w:color="auto" w:fill="auto"/>
              <w:tabs>
                <w:tab w:val="left" w:pos="200"/>
              </w:tabs>
              <w:spacing w:line="240" w:lineRule="auto"/>
              <w:ind w:right="118" w:firstLine="0"/>
              <w:jc w:val="center"/>
              <w:rPr>
                <w:rFonts w:ascii="Palatino Linotype" w:hAnsi="Palatino Linotype"/>
                <w:i w:val="0"/>
                <w:sz w:val="20"/>
                <w:szCs w:val="20"/>
                <w:highlight w:val="red"/>
              </w:rPr>
            </w:pPr>
            <w:r w:rsidRPr="007A2AC2">
              <w:rPr>
                <w:rFonts w:ascii="Palatino Linotype" w:hAnsi="Palatino Linotype"/>
                <w:i w:val="0"/>
                <w:sz w:val="20"/>
                <w:szCs w:val="20"/>
              </w:rPr>
              <w:t>-</w:t>
            </w:r>
          </w:p>
        </w:tc>
        <w:tc>
          <w:tcPr>
            <w:tcW w:w="1878" w:type="dxa"/>
            <w:vAlign w:val="center"/>
          </w:tcPr>
          <w:p w:rsidR="002C3874" w:rsidRPr="007D6D10"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highlight w:val="red"/>
              </w:rPr>
            </w:pPr>
            <w:r w:rsidRPr="007A2AC2">
              <w:rPr>
                <w:rFonts w:ascii="Palatino Linotype" w:hAnsi="Palatino Linotype"/>
                <w:i w:val="0"/>
                <w:sz w:val="20"/>
                <w:szCs w:val="20"/>
              </w:rPr>
              <w:t>30</w:t>
            </w:r>
          </w:p>
        </w:tc>
        <w:tc>
          <w:tcPr>
            <w:tcW w:w="1134" w:type="dxa"/>
            <w:vAlign w:val="center"/>
          </w:tcPr>
          <w:p w:rsidR="002C3874" w:rsidRPr="007A2AC2" w:rsidRDefault="00005E69" w:rsidP="001F291D">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14,2</w:t>
            </w:r>
          </w:p>
        </w:tc>
        <w:tc>
          <w:tcPr>
            <w:tcW w:w="1134" w:type="dxa"/>
            <w:vAlign w:val="center"/>
          </w:tcPr>
          <w:p w:rsidR="002C3874" w:rsidRPr="000A7F36" w:rsidRDefault="00005E69" w:rsidP="001F291D">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17,0</w:t>
            </w:r>
          </w:p>
        </w:tc>
      </w:tr>
      <w:tr w:rsidR="00B248DC" w:rsidTr="00275120">
        <w:trPr>
          <w:trHeight w:val="432"/>
        </w:trPr>
        <w:tc>
          <w:tcPr>
            <w:tcW w:w="697" w:type="dxa"/>
            <w:gridSpan w:val="2"/>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3</w:t>
            </w:r>
          </w:p>
        </w:tc>
        <w:tc>
          <w:tcPr>
            <w:tcW w:w="2705" w:type="dxa"/>
            <w:gridSpan w:val="2"/>
            <w:vAlign w:val="center"/>
          </w:tcPr>
          <w:p w:rsidR="002C3874" w:rsidRPr="00DE5B9F" w:rsidRDefault="00B04EF2" w:rsidP="00C031AB">
            <w:pPr>
              <w:pStyle w:val="351"/>
              <w:shd w:val="clear" w:color="auto" w:fill="auto"/>
              <w:tabs>
                <w:tab w:val="left" w:pos="200"/>
              </w:tabs>
              <w:spacing w:line="240" w:lineRule="auto"/>
              <w:ind w:right="118" w:firstLine="0"/>
              <w:rPr>
                <w:rFonts w:ascii="Palatino Linotype" w:hAnsi="Palatino Linotype"/>
                <w:i w:val="0"/>
                <w:sz w:val="20"/>
                <w:szCs w:val="20"/>
              </w:rPr>
            </w:pPr>
            <w:r w:rsidRPr="00DE5B9F">
              <w:rPr>
                <w:rFonts w:ascii="Palatino Linotype" w:hAnsi="Palatino Linotype"/>
                <w:i w:val="0"/>
                <w:sz w:val="20"/>
                <w:szCs w:val="20"/>
              </w:rPr>
              <w:t>Местное производство и неучтенные расходы, %</w:t>
            </w:r>
          </w:p>
        </w:tc>
        <w:tc>
          <w:tcPr>
            <w:tcW w:w="993" w:type="dxa"/>
            <w:gridSpan w:val="2"/>
            <w:vAlign w:val="center"/>
          </w:tcPr>
          <w:p w:rsidR="002C3874" w:rsidRPr="00DE5B9F"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sidRPr="00DE5B9F">
              <w:rPr>
                <w:rFonts w:ascii="Palatino Linotype" w:hAnsi="Palatino Linotype"/>
                <w:i w:val="0"/>
                <w:sz w:val="20"/>
                <w:szCs w:val="20"/>
              </w:rPr>
              <w:t>15</w:t>
            </w:r>
            <w:r w:rsidR="00DE5B9F">
              <w:rPr>
                <w:rFonts w:ascii="Palatino Linotype" w:hAnsi="Palatino Linotype"/>
                <w:i w:val="0"/>
                <w:sz w:val="20"/>
                <w:szCs w:val="20"/>
              </w:rPr>
              <w:t>%</w:t>
            </w:r>
          </w:p>
        </w:tc>
        <w:tc>
          <w:tcPr>
            <w:tcW w:w="1244" w:type="dxa"/>
            <w:vAlign w:val="center"/>
          </w:tcPr>
          <w:p w:rsidR="002C3874" w:rsidRPr="00DE5B9F"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sidRPr="00DE5B9F">
              <w:rPr>
                <w:rFonts w:ascii="Palatino Linotype" w:hAnsi="Palatino Linotype"/>
                <w:i w:val="0"/>
                <w:sz w:val="20"/>
                <w:szCs w:val="20"/>
              </w:rPr>
              <w:t>-</w:t>
            </w:r>
          </w:p>
        </w:tc>
        <w:tc>
          <w:tcPr>
            <w:tcW w:w="1878" w:type="dxa"/>
            <w:vAlign w:val="center"/>
          </w:tcPr>
          <w:p w:rsidR="002C3874" w:rsidRPr="00DE5B9F"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sidRPr="00DE5B9F">
              <w:rPr>
                <w:rFonts w:ascii="Palatino Linotype" w:hAnsi="Palatino Linotype"/>
                <w:i w:val="0"/>
                <w:sz w:val="20"/>
                <w:szCs w:val="20"/>
              </w:rPr>
              <w:t>-</w:t>
            </w:r>
          </w:p>
        </w:tc>
        <w:tc>
          <w:tcPr>
            <w:tcW w:w="1134" w:type="dxa"/>
            <w:vAlign w:val="center"/>
          </w:tcPr>
          <w:p w:rsidR="002C3874" w:rsidRPr="00DE5B9F" w:rsidRDefault="00005E69" w:rsidP="001F291D">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18,5</w:t>
            </w:r>
          </w:p>
        </w:tc>
        <w:tc>
          <w:tcPr>
            <w:tcW w:w="1134" w:type="dxa"/>
            <w:vAlign w:val="center"/>
          </w:tcPr>
          <w:p w:rsidR="002C3874" w:rsidRPr="000A7F36" w:rsidRDefault="00005E69" w:rsidP="001F291D">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22,2</w:t>
            </w:r>
          </w:p>
        </w:tc>
      </w:tr>
      <w:tr w:rsidR="00B248DC" w:rsidTr="00275120">
        <w:trPr>
          <w:trHeight w:val="423"/>
        </w:trPr>
        <w:tc>
          <w:tcPr>
            <w:tcW w:w="7517" w:type="dxa"/>
            <w:gridSpan w:val="8"/>
            <w:vAlign w:val="center"/>
          </w:tcPr>
          <w:p w:rsidR="00B248DC" w:rsidRPr="00B04EF2" w:rsidRDefault="00E67524" w:rsidP="00C031AB">
            <w:pPr>
              <w:pStyle w:val="351"/>
              <w:shd w:val="clear" w:color="auto" w:fill="auto"/>
              <w:tabs>
                <w:tab w:val="left" w:pos="200"/>
              </w:tabs>
              <w:spacing w:line="240" w:lineRule="auto"/>
              <w:ind w:right="118" w:firstLine="0"/>
              <w:rPr>
                <w:rFonts w:ascii="Palatino Linotype" w:hAnsi="Palatino Linotype"/>
                <w:b/>
                <w:i w:val="0"/>
                <w:sz w:val="20"/>
                <w:szCs w:val="20"/>
              </w:rPr>
            </w:pPr>
            <w:r>
              <w:rPr>
                <w:rFonts w:ascii="Palatino Linotype" w:hAnsi="Palatino Linotype"/>
                <w:b/>
                <w:i w:val="0"/>
                <w:sz w:val="20"/>
                <w:szCs w:val="20"/>
              </w:rPr>
              <w:t>ИТОГО ПО НАСЕЛЕННОМУ ПУНКТУ</w:t>
            </w:r>
            <w:r w:rsidR="00B04EF2" w:rsidRPr="00B04EF2">
              <w:rPr>
                <w:rFonts w:ascii="Palatino Linotype" w:hAnsi="Palatino Linotype"/>
                <w:b/>
                <w:i w:val="0"/>
                <w:sz w:val="20"/>
                <w:szCs w:val="20"/>
              </w:rPr>
              <w:t>:</w:t>
            </w:r>
          </w:p>
        </w:tc>
        <w:tc>
          <w:tcPr>
            <w:tcW w:w="1134" w:type="dxa"/>
            <w:vAlign w:val="center"/>
          </w:tcPr>
          <w:p w:rsidR="00B248DC" w:rsidRPr="00275120" w:rsidRDefault="00005E69" w:rsidP="001F291D">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141,9</w:t>
            </w:r>
          </w:p>
        </w:tc>
        <w:tc>
          <w:tcPr>
            <w:tcW w:w="1134" w:type="dxa"/>
            <w:vAlign w:val="center"/>
          </w:tcPr>
          <w:p w:rsidR="00B248DC" w:rsidRPr="00275120" w:rsidRDefault="00005E69" w:rsidP="001F291D">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170,2</w:t>
            </w:r>
          </w:p>
        </w:tc>
      </w:tr>
      <w:tr w:rsidR="00275120" w:rsidTr="00275120">
        <w:trPr>
          <w:trHeight w:val="423"/>
        </w:trPr>
        <w:tc>
          <w:tcPr>
            <w:tcW w:w="9785" w:type="dxa"/>
            <w:gridSpan w:val="10"/>
            <w:vAlign w:val="center"/>
          </w:tcPr>
          <w:p w:rsidR="00275120" w:rsidRPr="00275120" w:rsidRDefault="00FC678F" w:rsidP="001F291D">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с</w:t>
            </w:r>
            <w:r w:rsidR="00E67524">
              <w:rPr>
                <w:rFonts w:ascii="Palatino Linotype" w:hAnsi="Palatino Linotype"/>
                <w:b/>
                <w:i w:val="0"/>
                <w:sz w:val="20"/>
                <w:szCs w:val="20"/>
              </w:rPr>
              <w:t xml:space="preserve">. </w:t>
            </w:r>
            <w:proofErr w:type="spellStart"/>
            <w:r>
              <w:rPr>
                <w:rFonts w:ascii="Palatino Linotype" w:hAnsi="Palatino Linotype"/>
                <w:b/>
                <w:i w:val="0"/>
                <w:sz w:val="20"/>
                <w:szCs w:val="20"/>
              </w:rPr>
              <w:t>Урняк</w:t>
            </w:r>
            <w:proofErr w:type="spellEnd"/>
          </w:p>
        </w:tc>
      </w:tr>
      <w:tr w:rsidR="00275120" w:rsidTr="00ED3FC4">
        <w:trPr>
          <w:trHeight w:val="423"/>
        </w:trPr>
        <w:tc>
          <w:tcPr>
            <w:tcW w:w="683" w:type="dxa"/>
            <w:tcBorders>
              <w:right w:val="single" w:sz="4" w:space="0" w:color="auto"/>
            </w:tcBorders>
            <w:vAlign w:val="center"/>
          </w:tcPr>
          <w:p w:rsidR="00275120" w:rsidRPr="00275120" w:rsidRDefault="002E4F0A" w:rsidP="00275120">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1</w:t>
            </w:r>
          </w:p>
        </w:tc>
        <w:tc>
          <w:tcPr>
            <w:tcW w:w="2702" w:type="dxa"/>
            <w:gridSpan w:val="2"/>
            <w:tcBorders>
              <w:left w:val="single" w:sz="4" w:space="0" w:color="auto"/>
              <w:right w:val="single" w:sz="4" w:space="0" w:color="auto"/>
            </w:tcBorders>
            <w:vAlign w:val="center"/>
          </w:tcPr>
          <w:p w:rsidR="00275120" w:rsidRPr="001F291D" w:rsidRDefault="00275120" w:rsidP="00275120">
            <w:pPr>
              <w:pStyle w:val="351"/>
              <w:shd w:val="clear" w:color="auto" w:fill="auto"/>
              <w:tabs>
                <w:tab w:val="left" w:pos="200"/>
              </w:tabs>
              <w:spacing w:line="240" w:lineRule="auto"/>
              <w:ind w:right="118" w:firstLine="0"/>
              <w:rPr>
                <w:rFonts w:ascii="Palatino Linotype" w:hAnsi="Palatino Linotype"/>
                <w:i w:val="0"/>
                <w:sz w:val="20"/>
                <w:szCs w:val="20"/>
              </w:rPr>
            </w:pPr>
            <w:r w:rsidRPr="001F291D">
              <w:rPr>
                <w:rFonts w:ascii="Palatino Linotype" w:hAnsi="Palatino Linotype"/>
                <w:i w:val="0"/>
                <w:sz w:val="20"/>
                <w:szCs w:val="20"/>
              </w:rPr>
              <w:t>Жилые дома квартирного типа с водопроводом, канализацией, ванными и местными водонагревателями</w:t>
            </w:r>
          </w:p>
        </w:tc>
        <w:tc>
          <w:tcPr>
            <w:tcW w:w="1001" w:type="dxa"/>
            <w:gridSpan w:val="2"/>
            <w:tcBorders>
              <w:left w:val="single" w:sz="4" w:space="0" w:color="auto"/>
              <w:right w:val="single" w:sz="4" w:space="0" w:color="auto"/>
            </w:tcBorders>
            <w:vAlign w:val="center"/>
          </w:tcPr>
          <w:p w:rsidR="00275120" w:rsidRPr="000A7F36" w:rsidRDefault="002E4F0A"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198</w:t>
            </w:r>
          </w:p>
        </w:tc>
        <w:tc>
          <w:tcPr>
            <w:tcW w:w="1253" w:type="dxa"/>
            <w:gridSpan w:val="2"/>
            <w:tcBorders>
              <w:left w:val="single" w:sz="4" w:space="0" w:color="auto"/>
              <w:right w:val="single" w:sz="4" w:space="0" w:color="auto"/>
            </w:tcBorders>
            <w:vAlign w:val="center"/>
          </w:tcPr>
          <w:p w:rsidR="00275120" w:rsidRPr="000A7F36" w:rsidRDefault="002E4F0A" w:rsidP="00ED3FC4">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238</w:t>
            </w:r>
          </w:p>
        </w:tc>
        <w:tc>
          <w:tcPr>
            <w:tcW w:w="1878" w:type="dxa"/>
            <w:tcBorders>
              <w:left w:val="single" w:sz="4" w:space="0" w:color="auto"/>
            </w:tcBorders>
            <w:vAlign w:val="center"/>
          </w:tcPr>
          <w:p w:rsidR="00275120" w:rsidRPr="000A7F36" w:rsidRDefault="000A7F36"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230</w:t>
            </w:r>
          </w:p>
        </w:tc>
        <w:tc>
          <w:tcPr>
            <w:tcW w:w="1134" w:type="dxa"/>
            <w:vAlign w:val="center"/>
          </w:tcPr>
          <w:p w:rsidR="00275120" w:rsidRPr="000A7F36" w:rsidRDefault="00ED3FC4" w:rsidP="00ED3FC4">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5</w:t>
            </w:r>
            <w:r w:rsidR="00005E69">
              <w:rPr>
                <w:rFonts w:ascii="Palatino Linotype" w:hAnsi="Palatino Linotype"/>
                <w:i w:val="0"/>
                <w:sz w:val="20"/>
                <w:szCs w:val="20"/>
              </w:rPr>
              <w:t>4,7</w:t>
            </w:r>
          </w:p>
        </w:tc>
        <w:tc>
          <w:tcPr>
            <w:tcW w:w="1134" w:type="dxa"/>
            <w:vAlign w:val="center"/>
          </w:tcPr>
          <w:p w:rsidR="00ED3FC4" w:rsidRDefault="00ED3FC4" w:rsidP="00ED3FC4">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ED3FC4" w:rsidRDefault="00ED3FC4" w:rsidP="00ED3FC4">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ED3FC4" w:rsidRDefault="00ED3FC4" w:rsidP="00ED3FC4">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ED3FC4" w:rsidRDefault="00005E69" w:rsidP="00ED3FC4">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i w:val="0"/>
                <w:sz w:val="20"/>
                <w:szCs w:val="20"/>
              </w:rPr>
              <w:t xml:space="preserve">     65,6</w:t>
            </w:r>
          </w:p>
          <w:p w:rsidR="00ED3FC4" w:rsidRDefault="00ED3FC4" w:rsidP="00ED3FC4">
            <w:pPr>
              <w:jc w:val="center"/>
            </w:pPr>
          </w:p>
          <w:p w:rsidR="00ED3FC4" w:rsidRDefault="00ED3FC4" w:rsidP="00ED3FC4">
            <w:pPr>
              <w:jc w:val="center"/>
            </w:pPr>
          </w:p>
          <w:p w:rsidR="00275120" w:rsidRPr="00ED3FC4" w:rsidRDefault="00275120" w:rsidP="00ED3FC4">
            <w:pPr>
              <w:jc w:val="center"/>
            </w:pPr>
          </w:p>
        </w:tc>
      </w:tr>
      <w:tr w:rsidR="00275120" w:rsidTr="000A7F36">
        <w:trPr>
          <w:trHeight w:val="423"/>
        </w:trPr>
        <w:tc>
          <w:tcPr>
            <w:tcW w:w="683" w:type="dxa"/>
            <w:tcBorders>
              <w:right w:val="single" w:sz="4" w:space="0" w:color="auto"/>
            </w:tcBorders>
            <w:vAlign w:val="center"/>
          </w:tcPr>
          <w:p w:rsidR="00275120" w:rsidRPr="00275120" w:rsidRDefault="002E4F0A" w:rsidP="00275120">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2</w:t>
            </w:r>
          </w:p>
        </w:tc>
        <w:tc>
          <w:tcPr>
            <w:tcW w:w="2702" w:type="dxa"/>
            <w:gridSpan w:val="2"/>
            <w:tcBorders>
              <w:left w:val="single" w:sz="4" w:space="0" w:color="auto"/>
              <w:right w:val="single" w:sz="4" w:space="0" w:color="auto"/>
            </w:tcBorders>
            <w:vAlign w:val="center"/>
          </w:tcPr>
          <w:p w:rsidR="00275120" w:rsidRPr="007D6D10" w:rsidRDefault="00275120" w:rsidP="00275120">
            <w:pPr>
              <w:pStyle w:val="351"/>
              <w:shd w:val="clear" w:color="auto" w:fill="auto"/>
              <w:tabs>
                <w:tab w:val="left" w:pos="200"/>
              </w:tabs>
              <w:spacing w:line="240" w:lineRule="auto"/>
              <w:ind w:right="118" w:firstLine="0"/>
              <w:rPr>
                <w:rFonts w:ascii="Palatino Linotype" w:hAnsi="Palatino Linotype"/>
                <w:i w:val="0"/>
                <w:sz w:val="20"/>
                <w:szCs w:val="20"/>
                <w:highlight w:val="red"/>
              </w:rPr>
            </w:pPr>
            <w:r w:rsidRPr="007A2AC2">
              <w:rPr>
                <w:rFonts w:ascii="Palatino Linotype" w:hAnsi="Palatino Linotype"/>
                <w:i w:val="0"/>
                <w:sz w:val="20"/>
                <w:szCs w:val="20"/>
              </w:rPr>
              <w:t>Расход воды на полив территории</w:t>
            </w:r>
          </w:p>
        </w:tc>
        <w:tc>
          <w:tcPr>
            <w:tcW w:w="1001" w:type="dxa"/>
            <w:gridSpan w:val="2"/>
            <w:tcBorders>
              <w:left w:val="single" w:sz="4" w:space="0" w:color="auto"/>
              <w:right w:val="single" w:sz="4" w:space="0" w:color="auto"/>
            </w:tcBorders>
            <w:vAlign w:val="center"/>
          </w:tcPr>
          <w:p w:rsidR="00275120" w:rsidRPr="000A7F36" w:rsidRDefault="000A7F36"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253" w:type="dxa"/>
            <w:gridSpan w:val="2"/>
            <w:tcBorders>
              <w:left w:val="single" w:sz="4" w:space="0" w:color="auto"/>
              <w:right w:val="single" w:sz="4" w:space="0" w:color="auto"/>
            </w:tcBorders>
            <w:vAlign w:val="center"/>
          </w:tcPr>
          <w:p w:rsidR="00275120" w:rsidRPr="000A7F36" w:rsidRDefault="000A7F36"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tcBorders>
              <w:left w:val="single" w:sz="4" w:space="0" w:color="auto"/>
            </w:tcBorders>
            <w:vAlign w:val="center"/>
          </w:tcPr>
          <w:p w:rsidR="00275120" w:rsidRPr="000A7F36" w:rsidRDefault="000A7F36"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30</w:t>
            </w:r>
          </w:p>
        </w:tc>
        <w:tc>
          <w:tcPr>
            <w:tcW w:w="1134" w:type="dxa"/>
            <w:vAlign w:val="center"/>
          </w:tcPr>
          <w:p w:rsidR="00275120" w:rsidRPr="000A7F36" w:rsidRDefault="00ED3FC4"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7,</w:t>
            </w:r>
            <w:r w:rsidR="00005E69">
              <w:rPr>
                <w:rFonts w:ascii="Palatino Linotype" w:hAnsi="Palatino Linotype"/>
                <w:i w:val="0"/>
                <w:sz w:val="20"/>
                <w:szCs w:val="20"/>
              </w:rPr>
              <w:t>1</w:t>
            </w:r>
          </w:p>
        </w:tc>
        <w:tc>
          <w:tcPr>
            <w:tcW w:w="1134" w:type="dxa"/>
            <w:vAlign w:val="center"/>
          </w:tcPr>
          <w:p w:rsidR="00275120" w:rsidRPr="000A7F36" w:rsidRDefault="00005E69"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8,5</w:t>
            </w:r>
          </w:p>
        </w:tc>
      </w:tr>
      <w:tr w:rsidR="00275120" w:rsidTr="000A7F36">
        <w:trPr>
          <w:trHeight w:val="423"/>
        </w:trPr>
        <w:tc>
          <w:tcPr>
            <w:tcW w:w="683" w:type="dxa"/>
            <w:tcBorders>
              <w:right w:val="single" w:sz="4" w:space="0" w:color="auto"/>
            </w:tcBorders>
            <w:vAlign w:val="center"/>
          </w:tcPr>
          <w:p w:rsidR="00275120" w:rsidRPr="00275120" w:rsidRDefault="002E4F0A" w:rsidP="00275120">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3</w:t>
            </w:r>
          </w:p>
        </w:tc>
        <w:tc>
          <w:tcPr>
            <w:tcW w:w="2702" w:type="dxa"/>
            <w:gridSpan w:val="2"/>
            <w:tcBorders>
              <w:left w:val="single" w:sz="4" w:space="0" w:color="auto"/>
              <w:right w:val="single" w:sz="4" w:space="0" w:color="auto"/>
            </w:tcBorders>
            <w:vAlign w:val="center"/>
          </w:tcPr>
          <w:p w:rsidR="00275120" w:rsidRPr="00DE5B9F" w:rsidRDefault="00275120" w:rsidP="00275120">
            <w:pPr>
              <w:pStyle w:val="351"/>
              <w:shd w:val="clear" w:color="auto" w:fill="auto"/>
              <w:tabs>
                <w:tab w:val="left" w:pos="200"/>
              </w:tabs>
              <w:spacing w:line="240" w:lineRule="auto"/>
              <w:ind w:right="118" w:firstLine="0"/>
              <w:rPr>
                <w:rFonts w:ascii="Palatino Linotype" w:hAnsi="Palatino Linotype"/>
                <w:i w:val="0"/>
                <w:sz w:val="20"/>
                <w:szCs w:val="20"/>
              </w:rPr>
            </w:pPr>
            <w:r w:rsidRPr="00DE5B9F">
              <w:rPr>
                <w:rFonts w:ascii="Palatino Linotype" w:hAnsi="Palatino Linotype"/>
                <w:i w:val="0"/>
                <w:sz w:val="20"/>
                <w:szCs w:val="20"/>
              </w:rPr>
              <w:t>Местное производство и неучтенные расходы, %</w:t>
            </w:r>
          </w:p>
        </w:tc>
        <w:tc>
          <w:tcPr>
            <w:tcW w:w="1001" w:type="dxa"/>
            <w:gridSpan w:val="2"/>
            <w:tcBorders>
              <w:left w:val="single" w:sz="4" w:space="0" w:color="auto"/>
              <w:right w:val="single" w:sz="4" w:space="0" w:color="auto"/>
            </w:tcBorders>
            <w:vAlign w:val="center"/>
          </w:tcPr>
          <w:p w:rsidR="00275120" w:rsidRPr="000A7F36" w:rsidRDefault="000A7F36"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15%</w:t>
            </w:r>
          </w:p>
        </w:tc>
        <w:tc>
          <w:tcPr>
            <w:tcW w:w="1253" w:type="dxa"/>
            <w:gridSpan w:val="2"/>
            <w:tcBorders>
              <w:left w:val="single" w:sz="4" w:space="0" w:color="auto"/>
              <w:right w:val="single" w:sz="4" w:space="0" w:color="auto"/>
            </w:tcBorders>
            <w:vAlign w:val="center"/>
          </w:tcPr>
          <w:p w:rsidR="00275120" w:rsidRPr="000A7F36" w:rsidRDefault="000A7F36"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tcBorders>
              <w:left w:val="single" w:sz="4" w:space="0" w:color="auto"/>
            </w:tcBorders>
            <w:vAlign w:val="center"/>
          </w:tcPr>
          <w:p w:rsidR="00275120" w:rsidRPr="000A7F36" w:rsidRDefault="000A7F36"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134" w:type="dxa"/>
            <w:vAlign w:val="center"/>
          </w:tcPr>
          <w:p w:rsidR="00275120" w:rsidRPr="000A7F36" w:rsidRDefault="00ED3FC4"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9,</w:t>
            </w:r>
            <w:r w:rsidR="00005E69">
              <w:rPr>
                <w:rFonts w:ascii="Palatino Linotype" w:hAnsi="Palatino Linotype"/>
                <w:i w:val="0"/>
                <w:sz w:val="20"/>
                <w:szCs w:val="20"/>
              </w:rPr>
              <w:t>3</w:t>
            </w:r>
          </w:p>
        </w:tc>
        <w:tc>
          <w:tcPr>
            <w:tcW w:w="1134" w:type="dxa"/>
            <w:vAlign w:val="center"/>
          </w:tcPr>
          <w:p w:rsidR="00275120" w:rsidRPr="000A7F36" w:rsidRDefault="000A7F36" w:rsidP="000A7F36">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w:t>
            </w:r>
            <w:r w:rsidR="00ED3FC4">
              <w:rPr>
                <w:rFonts w:ascii="Palatino Linotype" w:hAnsi="Palatino Linotype"/>
                <w:i w:val="0"/>
                <w:sz w:val="20"/>
                <w:szCs w:val="20"/>
              </w:rPr>
              <w:t>1,</w:t>
            </w:r>
            <w:r w:rsidR="00005E69">
              <w:rPr>
                <w:rFonts w:ascii="Palatino Linotype" w:hAnsi="Palatino Linotype"/>
                <w:i w:val="0"/>
                <w:sz w:val="20"/>
                <w:szCs w:val="20"/>
              </w:rPr>
              <w:t>2</w:t>
            </w:r>
          </w:p>
        </w:tc>
      </w:tr>
      <w:tr w:rsidR="00FC678F" w:rsidTr="000B661D">
        <w:trPr>
          <w:trHeight w:val="423"/>
        </w:trPr>
        <w:tc>
          <w:tcPr>
            <w:tcW w:w="7517" w:type="dxa"/>
            <w:gridSpan w:val="8"/>
            <w:vAlign w:val="center"/>
          </w:tcPr>
          <w:p w:rsidR="00FC678F" w:rsidRDefault="00FC678F" w:rsidP="00FC678F">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b/>
                <w:i w:val="0"/>
                <w:sz w:val="20"/>
                <w:szCs w:val="20"/>
              </w:rPr>
              <w:t>ИТОГО ПО НАСЕЛЕННОМУ ПУНКТУ</w:t>
            </w:r>
            <w:r w:rsidRPr="00B04EF2">
              <w:rPr>
                <w:rFonts w:ascii="Palatino Linotype" w:hAnsi="Palatino Linotype"/>
                <w:b/>
                <w:i w:val="0"/>
                <w:sz w:val="20"/>
                <w:szCs w:val="20"/>
              </w:rPr>
              <w:t>:</w:t>
            </w:r>
          </w:p>
        </w:tc>
        <w:tc>
          <w:tcPr>
            <w:tcW w:w="1134" w:type="dxa"/>
            <w:vAlign w:val="center"/>
          </w:tcPr>
          <w:p w:rsidR="00FC678F" w:rsidRPr="00005E69" w:rsidRDefault="00005E69"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005E69">
              <w:rPr>
                <w:rFonts w:ascii="Palatino Linotype" w:hAnsi="Palatino Linotype"/>
                <w:b/>
                <w:i w:val="0"/>
                <w:sz w:val="20"/>
                <w:szCs w:val="20"/>
              </w:rPr>
              <w:t>71,1</w:t>
            </w:r>
          </w:p>
        </w:tc>
        <w:tc>
          <w:tcPr>
            <w:tcW w:w="1134" w:type="dxa"/>
            <w:vAlign w:val="center"/>
          </w:tcPr>
          <w:p w:rsidR="00FC678F" w:rsidRPr="00005E69" w:rsidRDefault="00005E69"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005E69">
              <w:rPr>
                <w:rFonts w:ascii="Palatino Linotype" w:hAnsi="Palatino Linotype"/>
                <w:b/>
                <w:i w:val="0"/>
                <w:sz w:val="20"/>
                <w:szCs w:val="20"/>
              </w:rPr>
              <w:t>85,</w:t>
            </w:r>
            <w:r>
              <w:rPr>
                <w:rFonts w:ascii="Palatino Linotype" w:hAnsi="Palatino Linotype"/>
                <w:b/>
                <w:i w:val="0"/>
                <w:sz w:val="20"/>
                <w:szCs w:val="20"/>
              </w:rPr>
              <w:t>3</w:t>
            </w:r>
          </w:p>
        </w:tc>
      </w:tr>
      <w:tr w:rsidR="00FC678F" w:rsidTr="000B661D">
        <w:trPr>
          <w:trHeight w:val="423"/>
        </w:trPr>
        <w:tc>
          <w:tcPr>
            <w:tcW w:w="9785" w:type="dxa"/>
            <w:gridSpan w:val="10"/>
            <w:vAlign w:val="center"/>
          </w:tcPr>
          <w:p w:rsidR="00FC678F" w:rsidRPr="00FC678F" w:rsidRDefault="00FC678F"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FC678F">
              <w:rPr>
                <w:rFonts w:ascii="Palatino Linotype" w:hAnsi="Palatino Linotype"/>
                <w:b/>
                <w:i w:val="0"/>
                <w:sz w:val="20"/>
                <w:szCs w:val="20"/>
              </w:rPr>
              <w:t>д. Фань</w:t>
            </w:r>
          </w:p>
        </w:tc>
      </w:tr>
      <w:tr w:rsidR="002E4F0A" w:rsidTr="00005E69">
        <w:trPr>
          <w:trHeight w:val="423"/>
        </w:trPr>
        <w:tc>
          <w:tcPr>
            <w:tcW w:w="683" w:type="dxa"/>
            <w:tcBorders>
              <w:right w:val="single" w:sz="4" w:space="0" w:color="auto"/>
            </w:tcBorders>
            <w:vAlign w:val="center"/>
          </w:tcPr>
          <w:p w:rsidR="002E4F0A" w:rsidRPr="00275120" w:rsidRDefault="002E4F0A" w:rsidP="00AA5903">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lastRenderedPageBreak/>
              <w:t>1</w:t>
            </w:r>
          </w:p>
        </w:tc>
        <w:tc>
          <w:tcPr>
            <w:tcW w:w="2702" w:type="dxa"/>
            <w:gridSpan w:val="2"/>
            <w:tcBorders>
              <w:left w:val="single" w:sz="4" w:space="0" w:color="auto"/>
              <w:right w:val="single" w:sz="4" w:space="0" w:color="auto"/>
            </w:tcBorders>
            <w:vAlign w:val="center"/>
          </w:tcPr>
          <w:p w:rsidR="002E4F0A" w:rsidRPr="001F291D" w:rsidRDefault="002E4F0A" w:rsidP="00AA5903">
            <w:pPr>
              <w:pStyle w:val="351"/>
              <w:shd w:val="clear" w:color="auto" w:fill="auto"/>
              <w:tabs>
                <w:tab w:val="left" w:pos="200"/>
              </w:tabs>
              <w:spacing w:line="240" w:lineRule="auto"/>
              <w:ind w:right="118" w:firstLine="0"/>
              <w:rPr>
                <w:rFonts w:ascii="Palatino Linotype" w:hAnsi="Palatino Linotype"/>
                <w:i w:val="0"/>
                <w:sz w:val="20"/>
                <w:szCs w:val="20"/>
              </w:rPr>
            </w:pPr>
            <w:r w:rsidRPr="001F291D">
              <w:rPr>
                <w:rFonts w:ascii="Palatino Linotype" w:hAnsi="Palatino Linotype"/>
                <w:i w:val="0"/>
                <w:sz w:val="20"/>
                <w:szCs w:val="20"/>
              </w:rPr>
              <w:t>Жилые дома квартирного типа с водопроводом, канализацией, ванными и местными водонагревателями</w:t>
            </w:r>
          </w:p>
        </w:tc>
        <w:tc>
          <w:tcPr>
            <w:tcW w:w="1001"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117</w:t>
            </w:r>
          </w:p>
        </w:tc>
        <w:tc>
          <w:tcPr>
            <w:tcW w:w="1253"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152</w:t>
            </w:r>
          </w:p>
        </w:tc>
        <w:tc>
          <w:tcPr>
            <w:tcW w:w="1878" w:type="dxa"/>
            <w:tcBorders>
              <w:lef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230</w:t>
            </w:r>
          </w:p>
        </w:tc>
        <w:tc>
          <w:tcPr>
            <w:tcW w:w="1134" w:type="dxa"/>
            <w:vAlign w:val="center"/>
          </w:tcPr>
          <w:p w:rsidR="00005E69" w:rsidRDefault="00005E69"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2E4F0A" w:rsidRPr="000A7F36" w:rsidRDefault="00005E69"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34,9</w:t>
            </w:r>
          </w:p>
        </w:tc>
        <w:tc>
          <w:tcPr>
            <w:tcW w:w="1134" w:type="dxa"/>
            <w:vAlign w:val="center"/>
          </w:tcPr>
          <w:p w:rsidR="002E4F0A" w:rsidRDefault="002E4F0A" w:rsidP="00005E69">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005E69" w:rsidRDefault="00005E69" w:rsidP="00005E69">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2E4F0A" w:rsidRDefault="00005E69" w:rsidP="00005E69">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41,9</w:t>
            </w:r>
          </w:p>
          <w:p w:rsidR="002E4F0A" w:rsidRDefault="002E4F0A" w:rsidP="00005E69">
            <w:pPr>
              <w:jc w:val="center"/>
            </w:pPr>
          </w:p>
          <w:p w:rsidR="002E4F0A" w:rsidRDefault="002E4F0A" w:rsidP="00005E69">
            <w:pPr>
              <w:jc w:val="center"/>
            </w:pPr>
          </w:p>
          <w:p w:rsidR="002E4F0A" w:rsidRPr="00ED3FC4" w:rsidRDefault="002E4F0A" w:rsidP="00005E69">
            <w:pPr>
              <w:jc w:val="center"/>
            </w:pPr>
          </w:p>
        </w:tc>
      </w:tr>
      <w:tr w:rsidR="002E4F0A" w:rsidTr="000A7F36">
        <w:trPr>
          <w:trHeight w:val="423"/>
        </w:trPr>
        <w:tc>
          <w:tcPr>
            <w:tcW w:w="683" w:type="dxa"/>
            <w:tcBorders>
              <w:right w:val="single" w:sz="4" w:space="0" w:color="auto"/>
            </w:tcBorders>
            <w:vAlign w:val="center"/>
          </w:tcPr>
          <w:p w:rsidR="002E4F0A" w:rsidRPr="00275120" w:rsidRDefault="002E4F0A" w:rsidP="00AA5903">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2</w:t>
            </w:r>
          </w:p>
        </w:tc>
        <w:tc>
          <w:tcPr>
            <w:tcW w:w="2702" w:type="dxa"/>
            <w:gridSpan w:val="2"/>
            <w:tcBorders>
              <w:left w:val="single" w:sz="4" w:space="0" w:color="auto"/>
              <w:right w:val="single" w:sz="4" w:space="0" w:color="auto"/>
            </w:tcBorders>
            <w:vAlign w:val="center"/>
          </w:tcPr>
          <w:p w:rsidR="002E4F0A" w:rsidRPr="007D6D10" w:rsidRDefault="002E4F0A" w:rsidP="00AA5903">
            <w:pPr>
              <w:pStyle w:val="351"/>
              <w:shd w:val="clear" w:color="auto" w:fill="auto"/>
              <w:tabs>
                <w:tab w:val="left" w:pos="200"/>
              </w:tabs>
              <w:spacing w:line="240" w:lineRule="auto"/>
              <w:ind w:right="118" w:firstLine="0"/>
              <w:rPr>
                <w:rFonts w:ascii="Palatino Linotype" w:hAnsi="Palatino Linotype"/>
                <w:i w:val="0"/>
                <w:sz w:val="20"/>
                <w:szCs w:val="20"/>
                <w:highlight w:val="red"/>
              </w:rPr>
            </w:pPr>
            <w:r w:rsidRPr="007A2AC2">
              <w:rPr>
                <w:rFonts w:ascii="Palatino Linotype" w:hAnsi="Palatino Linotype"/>
                <w:i w:val="0"/>
                <w:sz w:val="20"/>
                <w:szCs w:val="20"/>
              </w:rPr>
              <w:t>Расход воды на полив территории</w:t>
            </w:r>
          </w:p>
        </w:tc>
        <w:tc>
          <w:tcPr>
            <w:tcW w:w="1001"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253"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tcBorders>
              <w:lef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30</w:t>
            </w:r>
          </w:p>
        </w:tc>
        <w:tc>
          <w:tcPr>
            <w:tcW w:w="1134" w:type="dxa"/>
            <w:vAlign w:val="center"/>
          </w:tcPr>
          <w:p w:rsidR="002E4F0A" w:rsidRPr="000A7F36" w:rsidRDefault="00005E69"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4,5</w:t>
            </w:r>
          </w:p>
        </w:tc>
        <w:tc>
          <w:tcPr>
            <w:tcW w:w="1134" w:type="dxa"/>
            <w:vAlign w:val="center"/>
          </w:tcPr>
          <w:p w:rsidR="002E4F0A" w:rsidRPr="000A7F36" w:rsidRDefault="00005E69"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5,4</w:t>
            </w:r>
          </w:p>
        </w:tc>
      </w:tr>
      <w:tr w:rsidR="002E4F0A" w:rsidTr="000A7F36">
        <w:trPr>
          <w:trHeight w:val="423"/>
        </w:trPr>
        <w:tc>
          <w:tcPr>
            <w:tcW w:w="683" w:type="dxa"/>
            <w:tcBorders>
              <w:right w:val="single" w:sz="4" w:space="0" w:color="auto"/>
            </w:tcBorders>
            <w:vAlign w:val="center"/>
          </w:tcPr>
          <w:p w:rsidR="002E4F0A" w:rsidRPr="00275120" w:rsidRDefault="002E4F0A" w:rsidP="00AA5903">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3</w:t>
            </w:r>
          </w:p>
        </w:tc>
        <w:tc>
          <w:tcPr>
            <w:tcW w:w="2702" w:type="dxa"/>
            <w:gridSpan w:val="2"/>
            <w:tcBorders>
              <w:left w:val="single" w:sz="4" w:space="0" w:color="auto"/>
              <w:right w:val="single" w:sz="4" w:space="0" w:color="auto"/>
            </w:tcBorders>
            <w:vAlign w:val="center"/>
          </w:tcPr>
          <w:p w:rsidR="002E4F0A" w:rsidRPr="00DE5B9F" w:rsidRDefault="002E4F0A" w:rsidP="00AA5903">
            <w:pPr>
              <w:pStyle w:val="351"/>
              <w:shd w:val="clear" w:color="auto" w:fill="auto"/>
              <w:tabs>
                <w:tab w:val="left" w:pos="200"/>
              </w:tabs>
              <w:spacing w:line="240" w:lineRule="auto"/>
              <w:ind w:right="118" w:firstLine="0"/>
              <w:rPr>
                <w:rFonts w:ascii="Palatino Linotype" w:hAnsi="Palatino Linotype"/>
                <w:i w:val="0"/>
                <w:sz w:val="20"/>
                <w:szCs w:val="20"/>
              </w:rPr>
            </w:pPr>
            <w:r w:rsidRPr="00DE5B9F">
              <w:rPr>
                <w:rFonts w:ascii="Palatino Linotype" w:hAnsi="Palatino Linotype"/>
                <w:i w:val="0"/>
                <w:sz w:val="20"/>
                <w:szCs w:val="20"/>
              </w:rPr>
              <w:t>Местное производство и неучтенные расходы, %</w:t>
            </w:r>
          </w:p>
        </w:tc>
        <w:tc>
          <w:tcPr>
            <w:tcW w:w="1001"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15%</w:t>
            </w:r>
          </w:p>
        </w:tc>
        <w:tc>
          <w:tcPr>
            <w:tcW w:w="1253"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tcBorders>
              <w:lef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134" w:type="dxa"/>
            <w:vAlign w:val="center"/>
          </w:tcPr>
          <w:p w:rsidR="002E4F0A" w:rsidRPr="000A7F36" w:rsidRDefault="00005E69"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5,9</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7,</w:t>
            </w:r>
            <w:r w:rsidR="002E4F0A">
              <w:rPr>
                <w:rFonts w:ascii="Palatino Linotype" w:hAnsi="Palatino Linotype"/>
                <w:i w:val="0"/>
                <w:sz w:val="20"/>
                <w:szCs w:val="20"/>
              </w:rPr>
              <w:t>1</w:t>
            </w:r>
          </w:p>
        </w:tc>
      </w:tr>
      <w:tr w:rsidR="00FC678F" w:rsidTr="000B661D">
        <w:trPr>
          <w:trHeight w:val="423"/>
        </w:trPr>
        <w:tc>
          <w:tcPr>
            <w:tcW w:w="7517" w:type="dxa"/>
            <w:gridSpan w:val="8"/>
            <w:vAlign w:val="center"/>
          </w:tcPr>
          <w:p w:rsidR="00FC678F" w:rsidRDefault="00FC678F" w:rsidP="00FC678F">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b/>
                <w:i w:val="0"/>
                <w:sz w:val="20"/>
                <w:szCs w:val="20"/>
              </w:rPr>
              <w:t>ИТОГО ПО НАСЕЛЕННОМУ ПУНКТУ</w:t>
            </w:r>
            <w:r w:rsidRPr="00B04EF2">
              <w:rPr>
                <w:rFonts w:ascii="Palatino Linotype" w:hAnsi="Palatino Linotype"/>
                <w:b/>
                <w:i w:val="0"/>
                <w:sz w:val="20"/>
                <w:szCs w:val="20"/>
              </w:rPr>
              <w:t>:</w:t>
            </w:r>
          </w:p>
        </w:tc>
        <w:tc>
          <w:tcPr>
            <w:tcW w:w="1134" w:type="dxa"/>
            <w:vAlign w:val="center"/>
          </w:tcPr>
          <w:p w:rsidR="00FC678F" w:rsidRPr="0037605D" w:rsidRDefault="0037605D"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37605D">
              <w:rPr>
                <w:rFonts w:ascii="Palatino Linotype" w:hAnsi="Palatino Linotype"/>
                <w:b/>
                <w:i w:val="0"/>
                <w:sz w:val="20"/>
                <w:szCs w:val="20"/>
              </w:rPr>
              <w:t>45,3</w:t>
            </w:r>
          </w:p>
        </w:tc>
        <w:tc>
          <w:tcPr>
            <w:tcW w:w="1134" w:type="dxa"/>
            <w:vAlign w:val="center"/>
          </w:tcPr>
          <w:p w:rsidR="00FC678F" w:rsidRPr="0037605D" w:rsidRDefault="0037605D"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37605D">
              <w:rPr>
                <w:rFonts w:ascii="Palatino Linotype" w:hAnsi="Palatino Linotype"/>
                <w:b/>
                <w:i w:val="0"/>
                <w:sz w:val="20"/>
                <w:szCs w:val="20"/>
              </w:rPr>
              <w:t>54,4</w:t>
            </w:r>
          </w:p>
        </w:tc>
      </w:tr>
      <w:tr w:rsidR="00FC678F" w:rsidTr="000B661D">
        <w:trPr>
          <w:trHeight w:val="423"/>
        </w:trPr>
        <w:tc>
          <w:tcPr>
            <w:tcW w:w="9785" w:type="dxa"/>
            <w:gridSpan w:val="10"/>
            <w:vAlign w:val="center"/>
          </w:tcPr>
          <w:p w:rsidR="00FC678F" w:rsidRPr="00FC678F" w:rsidRDefault="00FC678F"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FC678F">
              <w:rPr>
                <w:rFonts w:ascii="Palatino Linotype" w:hAnsi="Palatino Linotype"/>
                <w:b/>
                <w:i w:val="0"/>
                <w:sz w:val="20"/>
                <w:szCs w:val="20"/>
              </w:rPr>
              <w:t xml:space="preserve">д. </w:t>
            </w:r>
            <w:proofErr w:type="spellStart"/>
            <w:r w:rsidRPr="00FC678F">
              <w:rPr>
                <w:rFonts w:ascii="Palatino Linotype" w:hAnsi="Palatino Linotype"/>
                <w:b/>
                <w:i w:val="0"/>
                <w:sz w:val="20"/>
                <w:szCs w:val="20"/>
              </w:rPr>
              <w:t>Староаккулаево</w:t>
            </w:r>
            <w:proofErr w:type="spellEnd"/>
          </w:p>
        </w:tc>
      </w:tr>
      <w:tr w:rsidR="002E4F0A" w:rsidTr="000A7F36">
        <w:trPr>
          <w:trHeight w:val="423"/>
        </w:trPr>
        <w:tc>
          <w:tcPr>
            <w:tcW w:w="683" w:type="dxa"/>
            <w:tcBorders>
              <w:right w:val="single" w:sz="4" w:space="0" w:color="auto"/>
            </w:tcBorders>
            <w:vAlign w:val="center"/>
          </w:tcPr>
          <w:p w:rsidR="002E4F0A" w:rsidRPr="00275120" w:rsidRDefault="002E4F0A" w:rsidP="00AA5903">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1</w:t>
            </w:r>
          </w:p>
        </w:tc>
        <w:tc>
          <w:tcPr>
            <w:tcW w:w="2702" w:type="dxa"/>
            <w:gridSpan w:val="2"/>
            <w:tcBorders>
              <w:left w:val="single" w:sz="4" w:space="0" w:color="auto"/>
              <w:right w:val="single" w:sz="4" w:space="0" w:color="auto"/>
            </w:tcBorders>
            <w:vAlign w:val="center"/>
          </w:tcPr>
          <w:p w:rsidR="002E4F0A" w:rsidRPr="001F291D" w:rsidRDefault="002E4F0A" w:rsidP="00AA5903">
            <w:pPr>
              <w:pStyle w:val="351"/>
              <w:shd w:val="clear" w:color="auto" w:fill="auto"/>
              <w:tabs>
                <w:tab w:val="left" w:pos="200"/>
              </w:tabs>
              <w:spacing w:line="240" w:lineRule="auto"/>
              <w:ind w:right="118" w:firstLine="0"/>
              <w:rPr>
                <w:rFonts w:ascii="Palatino Linotype" w:hAnsi="Palatino Linotype"/>
                <w:i w:val="0"/>
                <w:sz w:val="20"/>
                <w:szCs w:val="20"/>
              </w:rPr>
            </w:pPr>
            <w:r w:rsidRPr="001F291D">
              <w:rPr>
                <w:rFonts w:ascii="Palatino Linotype" w:hAnsi="Palatino Linotype"/>
                <w:i w:val="0"/>
                <w:sz w:val="20"/>
                <w:szCs w:val="20"/>
              </w:rPr>
              <w:t>Жилые дома квартирного типа с водопроводом, канализацией, ванными и местными водонагревателями</w:t>
            </w:r>
          </w:p>
        </w:tc>
        <w:tc>
          <w:tcPr>
            <w:tcW w:w="1001"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283</w:t>
            </w:r>
          </w:p>
        </w:tc>
        <w:tc>
          <w:tcPr>
            <w:tcW w:w="1253"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341</w:t>
            </w:r>
          </w:p>
        </w:tc>
        <w:tc>
          <w:tcPr>
            <w:tcW w:w="1878" w:type="dxa"/>
            <w:tcBorders>
              <w:lef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230</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78,4</w:t>
            </w:r>
          </w:p>
        </w:tc>
        <w:tc>
          <w:tcPr>
            <w:tcW w:w="1134" w:type="dxa"/>
            <w:vAlign w:val="center"/>
          </w:tcPr>
          <w:p w:rsidR="002E4F0A"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2E4F0A"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2E4F0A"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2E4F0A" w:rsidRDefault="0037605D" w:rsidP="00AA5903">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i w:val="0"/>
                <w:sz w:val="20"/>
                <w:szCs w:val="20"/>
              </w:rPr>
              <w:t xml:space="preserve">     94,1</w:t>
            </w:r>
          </w:p>
          <w:p w:rsidR="002E4F0A" w:rsidRDefault="002E4F0A" w:rsidP="00AA5903">
            <w:pPr>
              <w:jc w:val="center"/>
            </w:pPr>
          </w:p>
          <w:p w:rsidR="002E4F0A" w:rsidRDefault="002E4F0A" w:rsidP="00AA5903">
            <w:pPr>
              <w:jc w:val="center"/>
            </w:pPr>
          </w:p>
          <w:p w:rsidR="002E4F0A" w:rsidRPr="00ED3FC4" w:rsidRDefault="002E4F0A" w:rsidP="00AA5903">
            <w:pPr>
              <w:jc w:val="center"/>
            </w:pPr>
          </w:p>
        </w:tc>
      </w:tr>
      <w:tr w:rsidR="002E4F0A" w:rsidTr="000A7F36">
        <w:trPr>
          <w:trHeight w:val="423"/>
        </w:trPr>
        <w:tc>
          <w:tcPr>
            <w:tcW w:w="683" w:type="dxa"/>
            <w:tcBorders>
              <w:right w:val="single" w:sz="4" w:space="0" w:color="auto"/>
            </w:tcBorders>
            <w:vAlign w:val="center"/>
          </w:tcPr>
          <w:p w:rsidR="002E4F0A" w:rsidRPr="00275120" w:rsidRDefault="002E4F0A" w:rsidP="00AA5903">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2</w:t>
            </w:r>
          </w:p>
        </w:tc>
        <w:tc>
          <w:tcPr>
            <w:tcW w:w="2702" w:type="dxa"/>
            <w:gridSpan w:val="2"/>
            <w:tcBorders>
              <w:left w:val="single" w:sz="4" w:space="0" w:color="auto"/>
              <w:right w:val="single" w:sz="4" w:space="0" w:color="auto"/>
            </w:tcBorders>
            <w:vAlign w:val="center"/>
          </w:tcPr>
          <w:p w:rsidR="002E4F0A" w:rsidRPr="007D6D10" w:rsidRDefault="002E4F0A" w:rsidP="00AA5903">
            <w:pPr>
              <w:pStyle w:val="351"/>
              <w:shd w:val="clear" w:color="auto" w:fill="auto"/>
              <w:tabs>
                <w:tab w:val="left" w:pos="200"/>
              </w:tabs>
              <w:spacing w:line="240" w:lineRule="auto"/>
              <w:ind w:right="118" w:firstLine="0"/>
              <w:rPr>
                <w:rFonts w:ascii="Palatino Linotype" w:hAnsi="Palatino Linotype"/>
                <w:i w:val="0"/>
                <w:sz w:val="20"/>
                <w:szCs w:val="20"/>
                <w:highlight w:val="red"/>
              </w:rPr>
            </w:pPr>
            <w:r w:rsidRPr="007A2AC2">
              <w:rPr>
                <w:rFonts w:ascii="Palatino Linotype" w:hAnsi="Palatino Linotype"/>
                <w:i w:val="0"/>
                <w:sz w:val="20"/>
                <w:szCs w:val="20"/>
              </w:rPr>
              <w:t>Расход воды на полив территории</w:t>
            </w:r>
          </w:p>
        </w:tc>
        <w:tc>
          <w:tcPr>
            <w:tcW w:w="1001"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253"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tcBorders>
              <w:lef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30</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10,2</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12,2</w:t>
            </w:r>
          </w:p>
        </w:tc>
      </w:tr>
      <w:tr w:rsidR="002E4F0A" w:rsidTr="000A7F36">
        <w:trPr>
          <w:trHeight w:val="423"/>
        </w:trPr>
        <w:tc>
          <w:tcPr>
            <w:tcW w:w="683" w:type="dxa"/>
            <w:tcBorders>
              <w:right w:val="single" w:sz="4" w:space="0" w:color="auto"/>
            </w:tcBorders>
            <w:vAlign w:val="center"/>
          </w:tcPr>
          <w:p w:rsidR="002E4F0A" w:rsidRPr="00275120" w:rsidRDefault="002E4F0A" w:rsidP="00AA5903">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3</w:t>
            </w:r>
          </w:p>
        </w:tc>
        <w:tc>
          <w:tcPr>
            <w:tcW w:w="2702" w:type="dxa"/>
            <w:gridSpan w:val="2"/>
            <w:tcBorders>
              <w:left w:val="single" w:sz="4" w:space="0" w:color="auto"/>
              <w:right w:val="single" w:sz="4" w:space="0" w:color="auto"/>
            </w:tcBorders>
            <w:vAlign w:val="center"/>
          </w:tcPr>
          <w:p w:rsidR="002E4F0A" w:rsidRPr="00DE5B9F" w:rsidRDefault="002E4F0A" w:rsidP="00AA5903">
            <w:pPr>
              <w:pStyle w:val="351"/>
              <w:shd w:val="clear" w:color="auto" w:fill="auto"/>
              <w:tabs>
                <w:tab w:val="left" w:pos="200"/>
              </w:tabs>
              <w:spacing w:line="240" w:lineRule="auto"/>
              <w:ind w:right="118" w:firstLine="0"/>
              <w:rPr>
                <w:rFonts w:ascii="Palatino Linotype" w:hAnsi="Palatino Linotype"/>
                <w:i w:val="0"/>
                <w:sz w:val="20"/>
                <w:szCs w:val="20"/>
              </w:rPr>
            </w:pPr>
            <w:r w:rsidRPr="00DE5B9F">
              <w:rPr>
                <w:rFonts w:ascii="Palatino Linotype" w:hAnsi="Palatino Linotype"/>
                <w:i w:val="0"/>
                <w:sz w:val="20"/>
                <w:szCs w:val="20"/>
              </w:rPr>
              <w:t>Местное производство и неучтенные расходы, %</w:t>
            </w:r>
          </w:p>
        </w:tc>
        <w:tc>
          <w:tcPr>
            <w:tcW w:w="1001"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15%</w:t>
            </w:r>
          </w:p>
        </w:tc>
        <w:tc>
          <w:tcPr>
            <w:tcW w:w="1253"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tcBorders>
              <w:lef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13,3</w:t>
            </w:r>
          </w:p>
        </w:tc>
        <w:tc>
          <w:tcPr>
            <w:tcW w:w="1134" w:type="dxa"/>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w:t>
            </w:r>
            <w:r w:rsidR="0037605D">
              <w:rPr>
                <w:rFonts w:ascii="Palatino Linotype" w:hAnsi="Palatino Linotype"/>
                <w:i w:val="0"/>
                <w:sz w:val="20"/>
                <w:szCs w:val="20"/>
              </w:rPr>
              <w:t>5,9</w:t>
            </w:r>
          </w:p>
        </w:tc>
      </w:tr>
      <w:tr w:rsidR="00FC678F" w:rsidTr="000B661D">
        <w:trPr>
          <w:trHeight w:val="423"/>
        </w:trPr>
        <w:tc>
          <w:tcPr>
            <w:tcW w:w="7517" w:type="dxa"/>
            <w:gridSpan w:val="8"/>
            <w:vAlign w:val="center"/>
          </w:tcPr>
          <w:p w:rsidR="00FC678F" w:rsidRDefault="00FC678F" w:rsidP="00FC678F">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b/>
                <w:i w:val="0"/>
                <w:sz w:val="20"/>
                <w:szCs w:val="20"/>
              </w:rPr>
              <w:t>ИТОГО ПО НАСЕЛЕННОМУ ПУНКТУ</w:t>
            </w:r>
            <w:r w:rsidRPr="00B04EF2">
              <w:rPr>
                <w:rFonts w:ascii="Palatino Linotype" w:hAnsi="Palatino Linotype"/>
                <w:b/>
                <w:i w:val="0"/>
                <w:sz w:val="20"/>
                <w:szCs w:val="20"/>
              </w:rPr>
              <w:t>:</w:t>
            </w:r>
          </w:p>
        </w:tc>
        <w:tc>
          <w:tcPr>
            <w:tcW w:w="1134" w:type="dxa"/>
            <w:vAlign w:val="center"/>
          </w:tcPr>
          <w:p w:rsidR="00FC678F" w:rsidRPr="0037605D" w:rsidRDefault="0037605D"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37605D">
              <w:rPr>
                <w:rFonts w:ascii="Palatino Linotype" w:hAnsi="Palatino Linotype"/>
                <w:b/>
                <w:i w:val="0"/>
                <w:sz w:val="20"/>
                <w:szCs w:val="20"/>
              </w:rPr>
              <w:t>101,9</w:t>
            </w:r>
          </w:p>
        </w:tc>
        <w:tc>
          <w:tcPr>
            <w:tcW w:w="1134" w:type="dxa"/>
            <w:vAlign w:val="center"/>
          </w:tcPr>
          <w:p w:rsidR="00FC678F" w:rsidRPr="0037605D" w:rsidRDefault="0037605D"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37605D">
              <w:rPr>
                <w:rFonts w:ascii="Palatino Linotype" w:hAnsi="Palatino Linotype"/>
                <w:b/>
                <w:i w:val="0"/>
                <w:sz w:val="20"/>
                <w:szCs w:val="20"/>
              </w:rPr>
              <w:t>122,2</w:t>
            </w:r>
          </w:p>
        </w:tc>
      </w:tr>
      <w:tr w:rsidR="00FC678F" w:rsidTr="000B661D">
        <w:trPr>
          <w:trHeight w:val="423"/>
        </w:trPr>
        <w:tc>
          <w:tcPr>
            <w:tcW w:w="9785" w:type="dxa"/>
            <w:gridSpan w:val="10"/>
            <w:vAlign w:val="center"/>
          </w:tcPr>
          <w:p w:rsidR="00FC678F" w:rsidRPr="00FC678F" w:rsidRDefault="00FC678F"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FC678F">
              <w:rPr>
                <w:rFonts w:ascii="Palatino Linotype" w:hAnsi="Palatino Linotype"/>
                <w:b/>
                <w:i w:val="0"/>
                <w:sz w:val="20"/>
                <w:szCs w:val="20"/>
              </w:rPr>
              <w:t xml:space="preserve">д. </w:t>
            </w:r>
            <w:proofErr w:type="spellStart"/>
            <w:r w:rsidRPr="00FC678F">
              <w:rPr>
                <w:rFonts w:ascii="Palatino Linotype" w:hAnsi="Palatino Linotype"/>
                <w:b/>
                <w:i w:val="0"/>
                <w:sz w:val="20"/>
                <w:szCs w:val="20"/>
              </w:rPr>
              <w:t>Малоаккулаево</w:t>
            </w:r>
            <w:proofErr w:type="spellEnd"/>
          </w:p>
        </w:tc>
      </w:tr>
      <w:tr w:rsidR="002E4F0A" w:rsidTr="000A7F36">
        <w:trPr>
          <w:trHeight w:val="423"/>
        </w:trPr>
        <w:tc>
          <w:tcPr>
            <w:tcW w:w="683" w:type="dxa"/>
            <w:tcBorders>
              <w:right w:val="single" w:sz="4" w:space="0" w:color="auto"/>
            </w:tcBorders>
            <w:vAlign w:val="center"/>
          </w:tcPr>
          <w:p w:rsidR="002E4F0A" w:rsidRPr="00275120" w:rsidRDefault="002E4F0A" w:rsidP="00AA5903">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1</w:t>
            </w:r>
          </w:p>
        </w:tc>
        <w:tc>
          <w:tcPr>
            <w:tcW w:w="2702" w:type="dxa"/>
            <w:gridSpan w:val="2"/>
            <w:tcBorders>
              <w:left w:val="single" w:sz="4" w:space="0" w:color="auto"/>
              <w:right w:val="single" w:sz="4" w:space="0" w:color="auto"/>
            </w:tcBorders>
            <w:vAlign w:val="center"/>
          </w:tcPr>
          <w:p w:rsidR="002E4F0A" w:rsidRPr="001F291D" w:rsidRDefault="002E4F0A" w:rsidP="00AA5903">
            <w:pPr>
              <w:pStyle w:val="351"/>
              <w:shd w:val="clear" w:color="auto" w:fill="auto"/>
              <w:tabs>
                <w:tab w:val="left" w:pos="200"/>
              </w:tabs>
              <w:spacing w:line="240" w:lineRule="auto"/>
              <w:ind w:right="118" w:firstLine="0"/>
              <w:rPr>
                <w:rFonts w:ascii="Palatino Linotype" w:hAnsi="Palatino Linotype"/>
                <w:i w:val="0"/>
                <w:sz w:val="20"/>
                <w:szCs w:val="20"/>
              </w:rPr>
            </w:pPr>
            <w:r w:rsidRPr="001F291D">
              <w:rPr>
                <w:rFonts w:ascii="Palatino Linotype" w:hAnsi="Palatino Linotype"/>
                <w:i w:val="0"/>
                <w:sz w:val="20"/>
                <w:szCs w:val="20"/>
              </w:rPr>
              <w:t>Жилые дома квартирного типа с водопроводом, канализацией, ванными и местными водонагревателями</w:t>
            </w:r>
          </w:p>
        </w:tc>
        <w:tc>
          <w:tcPr>
            <w:tcW w:w="1001"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156</w:t>
            </w:r>
          </w:p>
        </w:tc>
        <w:tc>
          <w:tcPr>
            <w:tcW w:w="1253"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198</w:t>
            </w:r>
          </w:p>
        </w:tc>
        <w:tc>
          <w:tcPr>
            <w:tcW w:w="1878" w:type="dxa"/>
            <w:tcBorders>
              <w:lef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230</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45,5</w:t>
            </w:r>
          </w:p>
        </w:tc>
        <w:tc>
          <w:tcPr>
            <w:tcW w:w="1134" w:type="dxa"/>
            <w:vAlign w:val="center"/>
          </w:tcPr>
          <w:p w:rsidR="002E4F0A"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2E4F0A"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2E4F0A"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p>
          <w:p w:rsidR="002E4F0A" w:rsidRDefault="0037605D" w:rsidP="00AA5903">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i w:val="0"/>
                <w:sz w:val="20"/>
                <w:szCs w:val="20"/>
              </w:rPr>
              <w:t xml:space="preserve">     54,6</w:t>
            </w:r>
          </w:p>
          <w:p w:rsidR="002E4F0A" w:rsidRDefault="002E4F0A" w:rsidP="00AA5903">
            <w:pPr>
              <w:jc w:val="center"/>
            </w:pPr>
          </w:p>
          <w:p w:rsidR="002E4F0A" w:rsidRDefault="002E4F0A" w:rsidP="00AA5903">
            <w:pPr>
              <w:jc w:val="center"/>
            </w:pPr>
          </w:p>
          <w:p w:rsidR="002E4F0A" w:rsidRPr="00ED3FC4" w:rsidRDefault="002E4F0A" w:rsidP="00AA5903">
            <w:pPr>
              <w:jc w:val="center"/>
            </w:pPr>
          </w:p>
        </w:tc>
      </w:tr>
      <w:tr w:rsidR="002E4F0A" w:rsidTr="000A7F36">
        <w:trPr>
          <w:trHeight w:val="423"/>
        </w:trPr>
        <w:tc>
          <w:tcPr>
            <w:tcW w:w="683" w:type="dxa"/>
            <w:tcBorders>
              <w:right w:val="single" w:sz="4" w:space="0" w:color="auto"/>
            </w:tcBorders>
            <w:vAlign w:val="center"/>
          </w:tcPr>
          <w:p w:rsidR="002E4F0A" w:rsidRPr="00275120" w:rsidRDefault="002E4F0A" w:rsidP="00AA5903">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2</w:t>
            </w:r>
          </w:p>
        </w:tc>
        <w:tc>
          <w:tcPr>
            <w:tcW w:w="2702" w:type="dxa"/>
            <w:gridSpan w:val="2"/>
            <w:tcBorders>
              <w:left w:val="single" w:sz="4" w:space="0" w:color="auto"/>
              <w:right w:val="single" w:sz="4" w:space="0" w:color="auto"/>
            </w:tcBorders>
            <w:vAlign w:val="center"/>
          </w:tcPr>
          <w:p w:rsidR="002E4F0A" w:rsidRPr="007D6D10" w:rsidRDefault="002E4F0A" w:rsidP="00AA5903">
            <w:pPr>
              <w:pStyle w:val="351"/>
              <w:shd w:val="clear" w:color="auto" w:fill="auto"/>
              <w:tabs>
                <w:tab w:val="left" w:pos="200"/>
              </w:tabs>
              <w:spacing w:line="240" w:lineRule="auto"/>
              <w:ind w:right="118" w:firstLine="0"/>
              <w:rPr>
                <w:rFonts w:ascii="Palatino Linotype" w:hAnsi="Palatino Linotype"/>
                <w:i w:val="0"/>
                <w:sz w:val="20"/>
                <w:szCs w:val="20"/>
                <w:highlight w:val="red"/>
              </w:rPr>
            </w:pPr>
            <w:r w:rsidRPr="007A2AC2">
              <w:rPr>
                <w:rFonts w:ascii="Palatino Linotype" w:hAnsi="Palatino Linotype"/>
                <w:i w:val="0"/>
                <w:sz w:val="20"/>
                <w:szCs w:val="20"/>
              </w:rPr>
              <w:t>Расход воды на полив территории</w:t>
            </w:r>
          </w:p>
        </w:tc>
        <w:tc>
          <w:tcPr>
            <w:tcW w:w="1001"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253"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tcBorders>
              <w:lef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30</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5,9</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7,1</w:t>
            </w:r>
          </w:p>
        </w:tc>
      </w:tr>
      <w:tr w:rsidR="002E4F0A" w:rsidTr="000A7F36">
        <w:trPr>
          <w:trHeight w:val="423"/>
        </w:trPr>
        <w:tc>
          <w:tcPr>
            <w:tcW w:w="683" w:type="dxa"/>
            <w:tcBorders>
              <w:right w:val="single" w:sz="4" w:space="0" w:color="auto"/>
            </w:tcBorders>
            <w:vAlign w:val="center"/>
          </w:tcPr>
          <w:p w:rsidR="002E4F0A" w:rsidRPr="00275120" w:rsidRDefault="002E4F0A" w:rsidP="00AA5903">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rPr>
              <w:t>3</w:t>
            </w:r>
          </w:p>
        </w:tc>
        <w:tc>
          <w:tcPr>
            <w:tcW w:w="2702" w:type="dxa"/>
            <w:gridSpan w:val="2"/>
            <w:tcBorders>
              <w:left w:val="single" w:sz="4" w:space="0" w:color="auto"/>
              <w:right w:val="single" w:sz="4" w:space="0" w:color="auto"/>
            </w:tcBorders>
            <w:vAlign w:val="center"/>
          </w:tcPr>
          <w:p w:rsidR="002E4F0A" w:rsidRPr="00DE5B9F" w:rsidRDefault="002E4F0A" w:rsidP="00AA5903">
            <w:pPr>
              <w:pStyle w:val="351"/>
              <w:shd w:val="clear" w:color="auto" w:fill="auto"/>
              <w:tabs>
                <w:tab w:val="left" w:pos="200"/>
              </w:tabs>
              <w:spacing w:line="240" w:lineRule="auto"/>
              <w:ind w:right="118" w:firstLine="0"/>
              <w:rPr>
                <w:rFonts w:ascii="Palatino Linotype" w:hAnsi="Palatino Linotype"/>
                <w:i w:val="0"/>
                <w:sz w:val="20"/>
                <w:szCs w:val="20"/>
              </w:rPr>
            </w:pPr>
            <w:r w:rsidRPr="00DE5B9F">
              <w:rPr>
                <w:rFonts w:ascii="Palatino Linotype" w:hAnsi="Palatino Linotype"/>
                <w:i w:val="0"/>
                <w:sz w:val="20"/>
                <w:szCs w:val="20"/>
              </w:rPr>
              <w:t>Местное производство и неучтенные расходы, %</w:t>
            </w:r>
          </w:p>
        </w:tc>
        <w:tc>
          <w:tcPr>
            <w:tcW w:w="1001"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15%</w:t>
            </w:r>
          </w:p>
        </w:tc>
        <w:tc>
          <w:tcPr>
            <w:tcW w:w="1253" w:type="dxa"/>
            <w:gridSpan w:val="2"/>
            <w:tcBorders>
              <w:left w:val="single" w:sz="4" w:space="0" w:color="auto"/>
              <w:righ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tcBorders>
              <w:left w:val="single" w:sz="4" w:space="0" w:color="auto"/>
            </w:tcBorders>
            <w:vAlign w:val="center"/>
          </w:tcPr>
          <w:p w:rsidR="002E4F0A" w:rsidRPr="000A7F36" w:rsidRDefault="002E4F0A"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7</w:t>
            </w:r>
            <w:r w:rsidR="002E4F0A">
              <w:rPr>
                <w:rFonts w:ascii="Palatino Linotype" w:hAnsi="Palatino Linotype"/>
                <w:i w:val="0"/>
                <w:sz w:val="20"/>
                <w:szCs w:val="20"/>
              </w:rPr>
              <w:t>,7</w:t>
            </w:r>
          </w:p>
        </w:tc>
        <w:tc>
          <w:tcPr>
            <w:tcW w:w="1134" w:type="dxa"/>
            <w:vAlign w:val="center"/>
          </w:tcPr>
          <w:p w:rsidR="002E4F0A" w:rsidRPr="000A7F36" w:rsidRDefault="0037605D" w:rsidP="00AA5903">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9,2</w:t>
            </w:r>
          </w:p>
        </w:tc>
      </w:tr>
      <w:tr w:rsidR="00FC678F" w:rsidTr="000B661D">
        <w:trPr>
          <w:trHeight w:val="423"/>
        </w:trPr>
        <w:tc>
          <w:tcPr>
            <w:tcW w:w="7517" w:type="dxa"/>
            <w:gridSpan w:val="8"/>
            <w:vAlign w:val="center"/>
          </w:tcPr>
          <w:p w:rsidR="00FC678F" w:rsidRDefault="00FC678F" w:rsidP="00FC678F">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b/>
                <w:i w:val="0"/>
                <w:sz w:val="20"/>
                <w:szCs w:val="20"/>
              </w:rPr>
              <w:t>ИТОГО ПО НАСЕЛЕННОМУ ПУНКТУ</w:t>
            </w:r>
            <w:r w:rsidRPr="00B04EF2">
              <w:rPr>
                <w:rFonts w:ascii="Palatino Linotype" w:hAnsi="Palatino Linotype"/>
                <w:b/>
                <w:i w:val="0"/>
                <w:sz w:val="20"/>
                <w:szCs w:val="20"/>
              </w:rPr>
              <w:t>:</w:t>
            </w:r>
          </w:p>
        </w:tc>
        <w:tc>
          <w:tcPr>
            <w:tcW w:w="1134" w:type="dxa"/>
            <w:vAlign w:val="center"/>
          </w:tcPr>
          <w:p w:rsidR="00FC678F" w:rsidRPr="0037605D" w:rsidRDefault="0037605D"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37605D">
              <w:rPr>
                <w:rFonts w:ascii="Palatino Linotype" w:hAnsi="Palatino Linotype"/>
                <w:b/>
                <w:i w:val="0"/>
                <w:sz w:val="20"/>
                <w:szCs w:val="20"/>
              </w:rPr>
              <w:t>59,1</w:t>
            </w:r>
          </w:p>
        </w:tc>
        <w:tc>
          <w:tcPr>
            <w:tcW w:w="1134" w:type="dxa"/>
            <w:vAlign w:val="center"/>
          </w:tcPr>
          <w:p w:rsidR="00FC678F" w:rsidRPr="0037605D" w:rsidRDefault="0037605D" w:rsidP="000A7F36">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37605D">
              <w:rPr>
                <w:rFonts w:ascii="Palatino Linotype" w:hAnsi="Palatino Linotype"/>
                <w:b/>
                <w:i w:val="0"/>
                <w:sz w:val="20"/>
                <w:szCs w:val="20"/>
              </w:rPr>
              <w:t>70,9</w:t>
            </w:r>
          </w:p>
        </w:tc>
      </w:tr>
    </w:tbl>
    <w:p w:rsidR="00B04EF2" w:rsidRDefault="00B04EF2" w:rsidP="00C031AB">
      <w:pPr>
        <w:pStyle w:val="351"/>
        <w:tabs>
          <w:tab w:val="left" w:pos="200"/>
        </w:tabs>
        <w:spacing w:line="240" w:lineRule="auto"/>
        <w:ind w:right="118" w:firstLine="426"/>
        <w:jc w:val="both"/>
        <w:rPr>
          <w:rFonts w:ascii="Palatino Linotype" w:hAnsi="Palatino Linotype"/>
          <w:i w:val="0"/>
          <w:sz w:val="24"/>
          <w:szCs w:val="24"/>
        </w:rPr>
      </w:pPr>
    </w:p>
    <w:p w:rsidR="007D6D10" w:rsidRDefault="00E67524" w:rsidP="00E67524">
      <w:pPr>
        <w:pStyle w:val="351"/>
        <w:tabs>
          <w:tab w:val="left" w:pos="200"/>
        </w:tabs>
        <w:spacing w:line="240" w:lineRule="auto"/>
        <w:ind w:right="118" w:firstLine="0"/>
        <w:rPr>
          <w:rFonts w:ascii="Palatino Linotype" w:hAnsi="Palatino Linotype"/>
          <w:b/>
          <w:i w:val="0"/>
          <w:sz w:val="24"/>
          <w:szCs w:val="24"/>
        </w:rPr>
      </w:pPr>
      <w:r>
        <w:rPr>
          <w:rFonts w:ascii="Palatino Linotype" w:hAnsi="Palatino Linotype"/>
          <w:b/>
          <w:i w:val="0"/>
          <w:sz w:val="24"/>
          <w:szCs w:val="24"/>
        </w:rPr>
        <w:t>5</w:t>
      </w:r>
      <w:r w:rsidR="007D6D10" w:rsidRPr="0067628A">
        <w:rPr>
          <w:rFonts w:ascii="Palatino Linotype" w:hAnsi="Palatino Linotype"/>
          <w:b/>
          <w:i w:val="0"/>
          <w:sz w:val="24"/>
          <w:szCs w:val="24"/>
        </w:rPr>
        <w:t>.</w:t>
      </w:r>
      <w:r w:rsidR="00B175D9">
        <w:rPr>
          <w:rFonts w:ascii="Palatino Linotype" w:hAnsi="Palatino Linotype"/>
          <w:b/>
          <w:i w:val="0"/>
          <w:sz w:val="24"/>
          <w:szCs w:val="24"/>
        </w:rPr>
        <w:t>3</w:t>
      </w:r>
      <w:r w:rsidR="007D6D10" w:rsidRPr="0067628A">
        <w:rPr>
          <w:rFonts w:ascii="Palatino Linotype" w:hAnsi="Palatino Linotype"/>
          <w:b/>
          <w:i w:val="0"/>
          <w:sz w:val="24"/>
          <w:szCs w:val="24"/>
        </w:rPr>
        <w:t>. Водоотведение</w:t>
      </w:r>
    </w:p>
    <w:p w:rsidR="005101F5" w:rsidRDefault="005101F5" w:rsidP="00E67524">
      <w:pPr>
        <w:pStyle w:val="351"/>
        <w:tabs>
          <w:tab w:val="left" w:pos="200"/>
        </w:tabs>
        <w:spacing w:line="240" w:lineRule="auto"/>
        <w:ind w:right="119" w:firstLine="680"/>
        <w:jc w:val="both"/>
        <w:rPr>
          <w:rFonts w:ascii="Palatino Linotype" w:hAnsi="Palatino Linotype"/>
          <w:i w:val="0"/>
          <w:sz w:val="24"/>
          <w:szCs w:val="24"/>
        </w:rPr>
      </w:pPr>
      <w:r w:rsidRPr="00AA374E">
        <w:rPr>
          <w:rFonts w:ascii="Palatino Linotype" w:hAnsi="Palatino Linotype"/>
          <w:i w:val="0"/>
          <w:sz w:val="24"/>
          <w:szCs w:val="24"/>
        </w:rPr>
        <w:t>Жилая и общественная застройка</w:t>
      </w:r>
      <w:r>
        <w:rPr>
          <w:rFonts w:ascii="Palatino Linotype" w:hAnsi="Palatino Linotype"/>
          <w:i w:val="0"/>
          <w:sz w:val="24"/>
          <w:szCs w:val="24"/>
        </w:rPr>
        <w:t>,</w:t>
      </w:r>
      <w:r w:rsidRPr="00AA374E">
        <w:rPr>
          <w:rFonts w:ascii="Palatino Linotype" w:hAnsi="Palatino Linotype"/>
          <w:i w:val="0"/>
          <w:sz w:val="24"/>
          <w:szCs w:val="24"/>
        </w:rPr>
        <w:t xml:space="preserve"> а также производственные объекты должны б</w:t>
      </w:r>
      <w:r>
        <w:rPr>
          <w:rFonts w:ascii="Palatino Linotype" w:hAnsi="Palatino Linotype"/>
          <w:i w:val="0"/>
          <w:sz w:val="24"/>
          <w:szCs w:val="24"/>
        </w:rPr>
        <w:t>ыть обеспечены централизованной</w:t>
      </w:r>
      <w:r w:rsidRPr="00AA374E">
        <w:rPr>
          <w:rFonts w:ascii="Palatino Linotype" w:hAnsi="Palatino Linotype"/>
          <w:i w:val="0"/>
          <w:sz w:val="24"/>
          <w:szCs w:val="24"/>
        </w:rPr>
        <w:t xml:space="preserve"> </w:t>
      </w:r>
      <w:r>
        <w:rPr>
          <w:rFonts w:ascii="Palatino Linotype" w:hAnsi="Palatino Linotype"/>
          <w:i w:val="0"/>
          <w:sz w:val="24"/>
          <w:szCs w:val="24"/>
        </w:rPr>
        <w:t xml:space="preserve">системой </w:t>
      </w:r>
      <w:r w:rsidRPr="00AA374E">
        <w:rPr>
          <w:rFonts w:ascii="Palatino Linotype" w:hAnsi="Palatino Linotype"/>
          <w:i w:val="0"/>
          <w:sz w:val="24"/>
          <w:szCs w:val="24"/>
        </w:rPr>
        <w:t>канализации</w:t>
      </w:r>
      <w:r>
        <w:rPr>
          <w:rFonts w:ascii="Palatino Linotype" w:hAnsi="Palatino Linotype"/>
          <w:i w:val="0"/>
          <w:sz w:val="24"/>
          <w:szCs w:val="24"/>
        </w:rPr>
        <w:t>.</w:t>
      </w:r>
    </w:p>
    <w:p w:rsidR="00AA374E" w:rsidRDefault="00AA374E" w:rsidP="000B48EB">
      <w:pPr>
        <w:pStyle w:val="351"/>
        <w:tabs>
          <w:tab w:val="left" w:pos="200"/>
        </w:tabs>
        <w:spacing w:line="240" w:lineRule="auto"/>
        <w:ind w:right="118" w:firstLine="680"/>
        <w:jc w:val="both"/>
        <w:rPr>
          <w:rFonts w:ascii="Palatino Linotype" w:hAnsi="Palatino Linotype"/>
          <w:i w:val="0"/>
          <w:sz w:val="24"/>
          <w:szCs w:val="24"/>
        </w:rPr>
      </w:pPr>
      <w:r w:rsidRPr="00AA374E">
        <w:rPr>
          <w:rFonts w:ascii="Palatino Linotype" w:hAnsi="Palatino Linotype"/>
          <w:i w:val="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w:t>
      </w:r>
      <w:hyperlink r:id="rId8" w:tooltip="Об основах регулирования тарифов организаций коммунального комплекса" w:history="1">
        <w:r w:rsidRPr="00AA374E">
          <w:rPr>
            <w:rFonts w:ascii="Palatino Linotype" w:hAnsi="Palatino Linotype"/>
            <w:i w:val="0"/>
            <w:sz w:val="24"/>
            <w:szCs w:val="24"/>
          </w:rPr>
          <w:t>210-ФЗ</w:t>
        </w:r>
      </w:hyperlink>
      <w:r w:rsidRPr="00AA374E">
        <w:rPr>
          <w:rFonts w:ascii="Palatino Linotype" w:hAnsi="Palatino Linotype"/>
          <w:i w:val="0"/>
          <w:sz w:val="24"/>
          <w:szCs w:val="24"/>
        </w:rPr>
        <w:t>.</w:t>
      </w:r>
    </w:p>
    <w:p w:rsidR="00AA374E" w:rsidRPr="00AA374E" w:rsidRDefault="00AA374E" w:rsidP="000B48EB">
      <w:pPr>
        <w:shd w:val="clear" w:color="auto" w:fill="FFFFFF"/>
        <w:spacing w:after="0" w:line="240" w:lineRule="auto"/>
        <w:ind w:firstLine="680"/>
        <w:jc w:val="both"/>
        <w:rPr>
          <w:rFonts w:ascii="Palatino Linotype" w:hAnsi="Palatino Linotype"/>
          <w:iCs/>
          <w:sz w:val="24"/>
          <w:szCs w:val="24"/>
        </w:rPr>
      </w:pPr>
      <w:r w:rsidRPr="00AA374E">
        <w:rPr>
          <w:rFonts w:ascii="Palatino Linotype" w:hAnsi="Palatino Linotype"/>
          <w:iCs/>
          <w:sz w:val="24"/>
          <w:szCs w:val="24"/>
        </w:rPr>
        <w:lastRenderedPageBreak/>
        <w:t>Проектирование систем канализации населенных пунктов следует производить в соответствии с требованиями СП 31.13330, СП 32.13330 с учетом санитарно-гигиенической надежности экологических и ресурсосберегающих требований.</w:t>
      </w:r>
    </w:p>
    <w:p w:rsidR="005101F5" w:rsidRDefault="005101F5" w:rsidP="000B48EB">
      <w:pPr>
        <w:pStyle w:val="351"/>
        <w:tabs>
          <w:tab w:val="left" w:pos="200"/>
        </w:tabs>
        <w:spacing w:line="240" w:lineRule="auto"/>
        <w:ind w:right="119" w:firstLine="680"/>
        <w:jc w:val="both"/>
        <w:rPr>
          <w:rFonts w:ascii="Palatino Linotype" w:hAnsi="Palatino Linotype"/>
          <w:i w:val="0"/>
          <w:sz w:val="24"/>
          <w:szCs w:val="24"/>
        </w:rPr>
      </w:pPr>
      <w:r w:rsidRPr="005101F5">
        <w:rPr>
          <w:rFonts w:ascii="Palatino Linotype" w:hAnsi="Palatino Linotype"/>
          <w:i w:val="0"/>
          <w:sz w:val="24"/>
          <w:szCs w:val="24"/>
        </w:rPr>
        <w:t>Размеры земельных участк</w:t>
      </w:r>
      <w:r>
        <w:rPr>
          <w:rFonts w:ascii="Palatino Linotype" w:hAnsi="Palatino Linotype"/>
          <w:i w:val="0"/>
          <w:sz w:val="24"/>
          <w:szCs w:val="24"/>
        </w:rPr>
        <w:t>ов очистных сооружений централизованных</w:t>
      </w:r>
      <w:r w:rsidRPr="005101F5">
        <w:rPr>
          <w:rFonts w:ascii="Palatino Linotype" w:hAnsi="Palatino Linotype"/>
          <w:i w:val="0"/>
          <w:sz w:val="24"/>
          <w:szCs w:val="24"/>
        </w:rPr>
        <w:t xml:space="preserve">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Pr>
          <w:rFonts w:ascii="Palatino Linotype" w:hAnsi="Palatino Linotype"/>
          <w:i w:val="0"/>
          <w:sz w:val="24"/>
          <w:szCs w:val="24"/>
        </w:rPr>
        <w:t>.</w:t>
      </w:r>
    </w:p>
    <w:p w:rsidR="00D50955" w:rsidRPr="008E7E4F" w:rsidRDefault="00D50955" w:rsidP="000B48EB">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Предусмотреть следующие мероприятия по развитию системы водоотведения:</w:t>
      </w:r>
    </w:p>
    <w:p w:rsidR="00DD2C57" w:rsidRDefault="00DD2C57" w:rsidP="00DD2C57">
      <w:pPr>
        <w:pStyle w:val="351"/>
        <w:tabs>
          <w:tab w:val="left" w:pos="200"/>
        </w:tabs>
        <w:spacing w:line="240" w:lineRule="auto"/>
        <w:ind w:right="118" w:firstLine="284"/>
        <w:jc w:val="both"/>
        <w:rPr>
          <w:rFonts w:ascii="Palatino Linotype" w:hAnsi="Palatino Linotype"/>
          <w:i w:val="0"/>
          <w:sz w:val="24"/>
          <w:szCs w:val="24"/>
        </w:rPr>
      </w:pPr>
      <w:r>
        <w:rPr>
          <w:rFonts w:ascii="Palatino Linotype" w:hAnsi="Palatino Linotype"/>
          <w:b/>
          <w:i w:val="0"/>
          <w:sz w:val="24"/>
          <w:szCs w:val="24"/>
        </w:rPr>
        <w:t xml:space="preserve"> </w:t>
      </w:r>
      <w:r>
        <w:rPr>
          <w:rFonts w:ascii="Palatino Linotype" w:hAnsi="Palatino Linotype"/>
          <w:i w:val="0"/>
          <w:sz w:val="24"/>
          <w:szCs w:val="24"/>
        </w:rPr>
        <w:t>-   разработка принципиальной схемы хозяйственно-бытовой канализации</w:t>
      </w:r>
      <w:r w:rsidR="006C0925">
        <w:rPr>
          <w:rFonts w:ascii="Palatino Linotype" w:hAnsi="Palatino Linotype"/>
          <w:i w:val="0"/>
          <w:sz w:val="24"/>
          <w:szCs w:val="24"/>
        </w:rPr>
        <w:t>;</w:t>
      </w:r>
    </w:p>
    <w:p w:rsidR="0067628A" w:rsidRPr="00DD2C57" w:rsidRDefault="0067628A" w:rsidP="00DD2C57">
      <w:pPr>
        <w:pStyle w:val="351"/>
        <w:tabs>
          <w:tab w:val="left" w:pos="200"/>
        </w:tabs>
        <w:spacing w:line="240" w:lineRule="auto"/>
        <w:ind w:right="118" w:firstLine="284"/>
        <w:jc w:val="both"/>
        <w:rPr>
          <w:rFonts w:ascii="Palatino Linotype" w:hAnsi="Palatino Linotype"/>
          <w:i w:val="0"/>
          <w:sz w:val="24"/>
          <w:szCs w:val="24"/>
        </w:rPr>
      </w:pPr>
      <w:r>
        <w:rPr>
          <w:rFonts w:ascii="Palatino Linotype" w:hAnsi="Palatino Linotype"/>
          <w:i w:val="0"/>
          <w:sz w:val="24"/>
          <w:szCs w:val="24"/>
        </w:rPr>
        <w:t xml:space="preserve"> -   разработка рабочего проекта по водоотведению населенного пункта;</w:t>
      </w:r>
    </w:p>
    <w:p w:rsidR="00D50955" w:rsidRPr="00D50955" w:rsidRDefault="00D50955" w:rsidP="00DD2C57">
      <w:pPr>
        <w:pStyle w:val="351"/>
        <w:tabs>
          <w:tab w:val="left" w:pos="200"/>
        </w:tabs>
        <w:spacing w:line="240" w:lineRule="auto"/>
        <w:ind w:right="118" w:firstLine="284"/>
        <w:jc w:val="both"/>
        <w:rPr>
          <w:rFonts w:ascii="Palatino Linotype" w:hAnsi="Palatino Linotype"/>
          <w:i w:val="0"/>
          <w:sz w:val="24"/>
          <w:szCs w:val="24"/>
        </w:rPr>
      </w:pPr>
      <w:r w:rsidRPr="00D50955">
        <w:rPr>
          <w:rFonts w:ascii="Palatino Linotype" w:hAnsi="Palatino Linotype"/>
          <w:b/>
          <w:i w:val="0"/>
          <w:sz w:val="24"/>
          <w:szCs w:val="24"/>
        </w:rPr>
        <w:t xml:space="preserve"> </w:t>
      </w:r>
      <w:r w:rsidRPr="00D50955">
        <w:rPr>
          <w:rFonts w:ascii="Palatino Linotype" w:hAnsi="Palatino Linotype"/>
          <w:i w:val="0"/>
          <w:sz w:val="24"/>
          <w:szCs w:val="24"/>
        </w:rPr>
        <w:t>-</w:t>
      </w:r>
      <w:r w:rsidR="006C0925">
        <w:rPr>
          <w:rFonts w:ascii="Palatino Linotype" w:hAnsi="Palatino Linotype"/>
          <w:i w:val="0"/>
          <w:sz w:val="24"/>
          <w:szCs w:val="24"/>
        </w:rPr>
        <w:t xml:space="preserve"> требуется строительство</w:t>
      </w:r>
      <w:r w:rsidR="006C0925" w:rsidRPr="006C0925">
        <w:rPr>
          <w:rFonts w:ascii="Palatino Linotype" w:hAnsi="Palatino Linotype"/>
          <w:i w:val="0"/>
          <w:sz w:val="24"/>
          <w:szCs w:val="24"/>
        </w:rPr>
        <w:t xml:space="preserve"> очистных сооружений с применением современных </w:t>
      </w:r>
      <w:r w:rsidR="006C0925">
        <w:rPr>
          <w:rFonts w:ascii="Palatino Linotype" w:hAnsi="Palatino Linotype"/>
          <w:i w:val="0"/>
          <w:sz w:val="24"/>
          <w:szCs w:val="24"/>
        </w:rPr>
        <w:t xml:space="preserve">                                </w:t>
      </w:r>
      <w:r w:rsidR="006C0925" w:rsidRPr="006C0925">
        <w:rPr>
          <w:rFonts w:ascii="Palatino Linotype" w:hAnsi="Palatino Linotype"/>
          <w:i w:val="0"/>
          <w:sz w:val="24"/>
          <w:szCs w:val="24"/>
        </w:rPr>
        <w:t xml:space="preserve">технологий биологической очистки с внедрением схем </w:t>
      </w:r>
      <w:proofErr w:type="spellStart"/>
      <w:r w:rsidR="006C0925" w:rsidRPr="006C0925">
        <w:rPr>
          <w:rFonts w:ascii="Palatino Linotype" w:hAnsi="Palatino Linotype"/>
          <w:i w:val="0"/>
          <w:sz w:val="24"/>
          <w:szCs w:val="24"/>
        </w:rPr>
        <w:t>нитри-денитрификации</w:t>
      </w:r>
      <w:proofErr w:type="spellEnd"/>
      <w:r w:rsidR="006C0925" w:rsidRPr="006C0925">
        <w:rPr>
          <w:rFonts w:ascii="Palatino Linotype" w:hAnsi="Palatino Linotype"/>
          <w:i w:val="0"/>
          <w:sz w:val="24"/>
          <w:szCs w:val="24"/>
        </w:rPr>
        <w:t xml:space="preserve">. </w:t>
      </w:r>
      <w:r w:rsidR="006C0925">
        <w:rPr>
          <w:rFonts w:ascii="Palatino Linotype" w:hAnsi="Palatino Linotype"/>
          <w:i w:val="0"/>
          <w:sz w:val="24"/>
          <w:szCs w:val="24"/>
        </w:rPr>
        <w:t xml:space="preserve">                                                                           </w:t>
      </w:r>
      <w:r w:rsidR="006C0925" w:rsidRPr="006C0925">
        <w:rPr>
          <w:rFonts w:ascii="Palatino Linotype" w:hAnsi="Palatino Linotype"/>
          <w:i w:val="0"/>
          <w:sz w:val="24"/>
          <w:szCs w:val="24"/>
        </w:rPr>
        <w:t xml:space="preserve">Проектная максимальная мощность </w:t>
      </w:r>
      <w:r w:rsidR="006C0925">
        <w:rPr>
          <w:rFonts w:ascii="Palatino Linotype" w:hAnsi="Palatino Linotype"/>
          <w:i w:val="0"/>
          <w:sz w:val="24"/>
          <w:szCs w:val="24"/>
        </w:rPr>
        <w:t>разрабатываемых</w:t>
      </w:r>
      <w:r w:rsidR="006C0925" w:rsidRPr="006C0925">
        <w:rPr>
          <w:rFonts w:ascii="Palatino Linotype" w:hAnsi="Palatino Linotype"/>
          <w:i w:val="0"/>
          <w:sz w:val="24"/>
          <w:szCs w:val="24"/>
        </w:rPr>
        <w:t xml:space="preserve"> очистных</w:t>
      </w:r>
      <w:r w:rsidR="00672D9F">
        <w:rPr>
          <w:rFonts w:ascii="Palatino Linotype" w:hAnsi="Palatino Linotype"/>
          <w:i w:val="0"/>
          <w:sz w:val="24"/>
          <w:szCs w:val="24"/>
        </w:rPr>
        <w:t xml:space="preserve"> сооружений должна составить </w:t>
      </w:r>
      <w:r w:rsidR="001548D0">
        <w:rPr>
          <w:rFonts w:ascii="Palatino Linotype" w:hAnsi="Palatino Linotype"/>
          <w:i w:val="0"/>
          <w:sz w:val="24"/>
          <w:szCs w:val="24"/>
        </w:rPr>
        <w:t>500</w:t>
      </w:r>
      <w:r w:rsidR="006C0925" w:rsidRPr="006C0925">
        <w:rPr>
          <w:rFonts w:ascii="Palatino Linotype" w:hAnsi="Palatino Linotype"/>
          <w:i w:val="0"/>
          <w:sz w:val="24"/>
          <w:szCs w:val="24"/>
        </w:rPr>
        <w:t xml:space="preserve"> куб.м./</w:t>
      </w:r>
      <w:proofErr w:type="spellStart"/>
      <w:r w:rsidR="006C0925" w:rsidRPr="006C0925">
        <w:rPr>
          <w:rFonts w:ascii="Palatino Linotype" w:hAnsi="Palatino Linotype"/>
          <w:i w:val="0"/>
          <w:sz w:val="24"/>
          <w:szCs w:val="24"/>
        </w:rPr>
        <w:t>сут</w:t>
      </w:r>
      <w:proofErr w:type="spellEnd"/>
      <w:r w:rsidR="006C0925" w:rsidRPr="006C0925">
        <w:rPr>
          <w:rFonts w:ascii="Palatino Linotype" w:hAnsi="Palatino Linotype"/>
          <w:i w:val="0"/>
          <w:sz w:val="24"/>
          <w:szCs w:val="24"/>
        </w:rPr>
        <w:t>.</w:t>
      </w:r>
      <w:r w:rsidR="00614713">
        <w:rPr>
          <w:rFonts w:ascii="Palatino Linotype" w:hAnsi="Palatino Linotype"/>
          <w:i w:val="0"/>
          <w:sz w:val="24"/>
          <w:szCs w:val="24"/>
        </w:rPr>
        <w:t xml:space="preserve"> </w:t>
      </w:r>
      <w:r w:rsidR="00614713" w:rsidRPr="00614713">
        <w:rPr>
          <w:rFonts w:ascii="Palatino Linotype" w:hAnsi="Palatino Linotype"/>
          <w:i w:val="0"/>
          <w:sz w:val="24"/>
          <w:szCs w:val="24"/>
        </w:rPr>
        <w:t>Состав канализационных очистных сооружений: канализационная насосная станция, приемная камера, песколовка, двух</w:t>
      </w:r>
      <w:r w:rsidR="00614713">
        <w:rPr>
          <w:rFonts w:ascii="Palatino Linotype" w:hAnsi="Palatino Linotype"/>
          <w:i w:val="0"/>
          <w:sz w:val="24"/>
          <w:szCs w:val="24"/>
        </w:rPr>
        <w:t>ъ</w:t>
      </w:r>
      <w:r w:rsidR="00614713" w:rsidRPr="00614713">
        <w:rPr>
          <w:rFonts w:ascii="Palatino Linotype" w:hAnsi="Palatino Linotype"/>
          <w:i w:val="0"/>
          <w:sz w:val="24"/>
          <w:szCs w:val="24"/>
        </w:rPr>
        <w:t xml:space="preserve">ярусные отстойники, биофильтры, </w:t>
      </w:r>
      <w:proofErr w:type="spellStart"/>
      <w:r w:rsidR="00614713" w:rsidRPr="00614713">
        <w:rPr>
          <w:rFonts w:ascii="Palatino Linotype" w:hAnsi="Palatino Linotype"/>
          <w:i w:val="0"/>
          <w:sz w:val="24"/>
          <w:szCs w:val="24"/>
        </w:rPr>
        <w:t>хлораторная</w:t>
      </w:r>
      <w:proofErr w:type="spellEnd"/>
      <w:r w:rsidR="00614713" w:rsidRPr="00614713">
        <w:rPr>
          <w:rFonts w:ascii="Palatino Linotype" w:hAnsi="Palatino Linotype"/>
          <w:i w:val="0"/>
          <w:sz w:val="24"/>
          <w:szCs w:val="24"/>
        </w:rPr>
        <w:t>, вторичные отстойники, иловые площадки</w:t>
      </w:r>
      <w:r w:rsidRPr="00D50955">
        <w:rPr>
          <w:rFonts w:ascii="Palatino Linotype" w:hAnsi="Palatino Linotype"/>
          <w:i w:val="0"/>
          <w:sz w:val="24"/>
          <w:szCs w:val="24"/>
        </w:rPr>
        <w:t xml:space="preserve">;  </w:t>
      </w:r>
    </w:p>
    <w:p w:rsidR="00032E05" w:rsidRPr="00032E05" w:rsidRDefault="00032E05" w:rsidP="000B48EB">
      <w:pPr>
        <w:pStyle w:val="351"/>
        <w:tabs>
          <w:tab w:val="left" w:pos="200"/>
        </w:tabs>
        <w:spacing w:line="240" w:lineRule="auto"/>
        <w:ind w:right="119" w:firstLine="680"/>
        <w:jc w:val="both"/>
        <w:rPr>
          <w:rFonts w:ascii="Palatino Linotype" w:hAnsi="Palatino Linotype"/>
          <w:i w:val="0"/>
          <w:sz w:val="24"/>
          <w:szCs w:val="24"/>
        </w:rPr>
      </w:pPr>
      <w:r w:rsidRPr="00032E05">
        <w:rPr>
          <w:rFonts w:ascii="Palatino Linotype" w:hAnsi="Palatino Linotype"/>
          <w:i w:val="0"/>
          <w:sz w:val="24"/>
          <w:szCs w:val="24"/>
        </w:rPr>
        <w:t>П</w:t>
      </w:r>
      <w:r w:rsidR="00092119">
        <w:rPr>
          <w:rFonts w:ascii="Palatino Linotype" w:hAnsi="Palatino Linotype"/>
          <w:i w:val="0"/>
          <w:sz w:val="24"/>
          <w:szCs w:val="24"/>
        </w:rPr>
        <w:t>роектом предусмотрено утилизацию</w:t>
      </w:r>
      <w:r w:rsidRPr="00032E05">
        <w:rPr>
          <w:rFonts w:ascii="Palatino Linotype" w:hAnsi="Palatino Linotype"/>
          <w:i w:val="0"/>
          <w:sz w:val="24"/>
          <w:szCs w:val="24"/>
        </w:rPr>
        <w:t xml:space="preserve"> сточных вод</w:t>
      </w:r>
      <w:r w:rsidR="00955B36">
        <w:rPr>
          <w:rFonts w:ascii="Palatino Linotype" w:hAnsi="Palatino Linotype"/>
          <w:i w:val="0"/>
          <w:sz w:val="24"/>
          <w:szCs w:val="24"/>
        </w:rPr>
        <w:t xml:space="preserve"> осуществлять на проектируемые канализационные очистные сооружения</w:t>
      </w:r>
      <w:r>
        <w:rPr>
          <w:rFonts w:ascii="Palatino Linotype" w:hAnsi="Palatino Linotype"/>
          <w:i w:val="0"/>
          <w:sz w:val="24"/>
          <w:szCs w:val="24"/>
        </w:rPr>
        <w:t>.</w:t>
      </w:r>
      <w:r w:rsidRPr="00032E05">
        <w:rPr>
          <w:rFonts w:ascii="Palatino Linotype" w:hAnsi="Palatino Linotype"/>
          <w:i w:val="0"/>
          <w:sz w:val="24"/>
          <w:szCs w:val="24"/>
        </w:rPr>
        <w:t xml:space="preserve"> </w:t>
      </w:r>
      <w:r w:rsidR="00955B36">
        <w:rPr>
          <w:rFonts w:ascii="Palatino Linotype" w:hAnsi="Palatino Linotype"/>
          <w:i w:val="0"/>
          <w:sz w:val="24"/>
          <w:szCs w:val="24"/>
        </w:rPr>
        <w:t>Для сбора и отведения на очистные сооружения бытовых сточных вод от новой жилой застройки и общественных зданий предлагается система самотечной канализации. Место выпуска очищенных сточных вод в водоем должно быть расположено ниже по течению реки от грани</w:t>
      </w:r>
      <w:r w:rsidR="001548D0">
        <w:rPr>
          <w:rFonts w:ascii="Palatino Linotype" w:hAnsi="Palatino Linotype"/>
          <w:i w:val="0"/>
          <w:sz w:val="24"/>
          <w:szCs w:val="24"/>
        </w:rPr>
        <w:t>цы всех мест водопользования жителей населенных пунктов Казанского сельсовета</w:t>
      </w:r>
      <w:r w:rsidR="00955B36">
        <w:rPr>
          <w:rFonts w:ascii="Palatino Linotype" w:hAnsi="Palatino Linotype"/>
          <w:i w:val="0"/>
          <w:sz w:val="24"/>
          <w:szCs w:val="24"/>
        </w:rPr>
        <w:t>.</w:t>
      </w:r>
      <w:r w:rsidRPr="00032E05">
        <w:rPr>
          <w:rFonts w:ascii="Palatino Linotype" w:hAnsi="Palatino Linotype"/>
          <w:i w:val="0"/>
          <w:sz w:val="24"/>
          <w:szCs w:val="24"/>
        </w:rPr>
        <w:t xml:space="preserve">   </w:t>
      </w:r>
    </w:p>
    <w:p w:rsidR="00032E05" w:rsidRPr="00A02C90" w:rsidRDefault="00032E05" w:rsidP="000B48EB">
      <w:pPr>
        <w:pStyle w:val="351"/>
        <w:tabs>
          <w:tab w:val="left" w:pos="200"/>
        </w:tabs>
        <w:spacing w:line="240" w:lineRule="auto"/>
        <w:ind w:right="119" w:firstLine="680"/>
        <w:jc w:val="both"/>
        <w:rPr>
          <w:rFonts w:ascii="Palatino Linotype" w:hAnsi="Palatino Linotype"/>
          <w:i w:val="0"/>
          <w:sz w:val="24"/>
          <w:szCs w:val="24"/>
        </w:rPr>
      </w:pPr>
      <w:r w:rsidRPr="00A02C90">
        <w:rPr>
          <w:rFonts w:ascii="Palatino Linotype" w:hAnsi="Palatino Linotype"/>
          <w:i w:val="0"/>
          <w:sz w:val="24"/>
          <w:szCs w:val="24"/>
        </w:rPr>
        <w:t xml:space="preserve">Суммарный объем хозяйственно-фекальных стоков с территории жилой и </w:t>
      </w:r>
    </w:p>
    <w:p w:rsidR="00032E05" w:rsidRPr="00032E05" w:rsidRDefault="00032E05" w:rsidP="000B48EB">
      <w:pPr>
        <w:pStyle w:val="351"/>
        <w:tabs>
          <w:tab w:val="left" w:pos="200"/>
        </w:tabs>
        <w:spacing w:line="240" w:lineRule="auto"/>
        <w:ind w:right="119" w:firstLine="0"/>
        <w:jc w:val="both"/>
        <w:rPr>
          <w:rFonts w:ascii="Palatino Linotype" w:hAnsi="Palatino Linotype"/>
          <w:i w:val="0"/>
          <w:sz w:val="24"/>
          <w:szCs w:val="24"/>
        </w:rPr>
      </w:pPr>
      <w:r w:rsidRPr="00A02C90">
        <w:rPr>
          <w:rFonts w:ascii="Palatino Linotype" w:hAnsi="Palatino Linotype"/>
          <w:i w:val="0"/>
          <w:sz w:val="24"/>
          <w:szCs w:val="24"/>
        </w:rPr>
        <w:t>об</w:t>
      </w:r>
      <w:r w:rsidR="00112E61" w:rsidRPr="00A02C90">
        <w:rPr>
          <w:rFonts w:ascii="Palatino Linotype" w:hAnsi="Palatino Linotype"/>
          <w:i w:val="0"/>
          <w:sz w:val="24"/>
          <w:szCs w:val="24"/>
        </w:rPr>
        <w:t xml:space="preserve">щественной застройки </w:t>
      </w:r>
      <w:r w:rsidR="00672D9F">
        <w:rPr>
          <w:rFonts w:ascii="Palatino Linotype" w:hAnsi="Palatino Linotype"/>
          <w:i w:val="0"/>
          <w:sz w:val="24"/>
          <w:szCs w:val="24"/>
        </w:rPr>
        <w:t>населенных пунктов</w:t>
      </w:r>
      <w:r w:rsidRPr="00A02C90">
        <w:rPr>
          <w:rFonts w:ascii="Palatino Linotype" w:hAnsi="Palatino Linotype"/>
          <w:i w:val="0"/>
          <w:sz w:val="24"/>
          <w:szCs w:val="24"/>
        </w:rPr>
        <w:t xml:space="preserve"> </w:t>
      </w:r>
      <w:r w:rsidRPr="00ED3FC4">
        <w:rPr>
          <w:rFonts w:ascii="Palatino Linotype" w:hAnsi="Palatino Linotype"/>
          <w:i w:val="0"/>
          <w:sz w:val="24"/>
          <w:szCs w:val="24"/>
        </w:rPr>
        <w:t>состав</w:t>
      </w:r>
      <w:r w:rsidR="00A02C90" w:rsidRPr="00ED3FC4">
        <w:rPr>
          <w:rFonts w:ascii="Palatino Linotype" w:hAnsi="Palatino Linotype"/>
          <w:i w:val="0"/>
          <w:sz w:val="24"/>
          <w:szCs w:val="24"/>
        </w:rPr>
        <w:t xml:space="preserve">ляет </w:t>
      </w:r>
      <w:r w:rsidR="001548D0">
        <w:rPr>
          <w:rFonts w:ascii="Palatino Linotype" w:hAnsi="Palatino Linotype"/>
          <w:i w:val="0"/>
          <w:sz w:val="24"/>
          <w:szCs w:val="24"/>
        </w:rPr>
        <w:t>500</w:t>
      </w:r>
      <w:r w:rsidRPr="00A02C90">
        <w:rPr>
          <w:rFonts w:ascii="Palatino Linotype" w:hAnsi="Palatino Linotype"/>
          <w:i w:val="0"/>
          <w:sz w:val="24"/>
          <w:szCs w:val="24"/>
        </w:rPr>
        <w:t xml:space="preserve"> м³/</w:t>
      </w:r>
      <w:proofErr w:type="spellStart"/>
      <w:r w:rsidRPr="00A02C90">
        <w:rPr>
          <w:rFonts w:ascii="Palatino Linotype" w:hAnsi="Palatino Linotype"/>
          <w:i w:val="0"/>
          <w:sz w:val="24"/>
          <w:szCs w:val="24"/>
        </w:rPr>
        <w:t>сут</w:t>
      </w:r>
      <w:proofErr w:type="spellEnd"/>
      <w:r w:rsidRPr="00A02C90">
        <w:rPr>
          <w:rFonts w:ascii="Palatino Linotype" w:hAnsi="Palatino Linotype"/>
          <w:i w:val="0"/>
          <w:sz w:val="24"/>
          <w:szCs w:val="24"/>
        </w:rPr>
        <w:t>.</w:t>
      </w:r>
      <w:r w:rsidRPr="00032E05">
        <w:rPr>
          <w:rFonts w:ascii="Palatino Linotype" w:hAnsi="Palatino Linotype"/>
          <w:i w:val="0"/>
          <w:sz w:val="24"/>
          <w:szCs w:val="24"/>
        </w:rPr>
        <w:t xml:space="preserve"> </w:t>
      </w:r>
    </w:p>
    <w:p w:rsidR="00032E05" w:rsidRPr="00032E05" w:rsidRDefault="00032E05" w:rsidP="000B48EB">
      <w:pPr>
        <w:pStyle w:val="351"/>
        <w:tabs>
          <w:tab w:val="left" w:pos="200"/>
        </w:tabs>
        <w:spacing w:line="240" w:lineRule="auto"/>
        <w:ind w:right="119" w:firstLine="680"/>
        <w:jc w:val="both"/>
        <w:rPr>
          <w:rFonts w:ascii="Palatino Linotype" w:hAnsi="Palatino Linotype"/>
          <w:i w:val="0"/>
          <w:sz w:val="24"/>
          <w:szCs w:val="24"/>
        </w:rPr>
      </w:pPr>
      <w:r w:rsidRPr="00032E05">
        <w:rPr>
          <w:rFonts w:ascii="Palatino Linotype" w:hAnsi="Palatino Linotype"/>
          <w:i w:val="0"/>
          <w:sz w:val="24"/>
          <w:szCs w:val="24"/>
        </w:rPr>
        <w:t>Объем сточных вод принят</w:t>
      </w:r>
      <w:r w:rsidR="00092119">
        <w:rPr>
          <w:rFonts w:ascii="Palatino Linotype" w:hAnsi="Palatino Linotype"/>
          <w:i w:val="0"/>
          <w:sz w:val="24"/>
          <w:szCs w:val="24"/>
        </w:rPr>
        <w:t>ь</w:t>
      </w:r>
      <w:r w:rsidRPr="00032E05">
        <w:rPr>
          <w:rFonts w:ascii="Palatino Linotype" w:hAnsi="Palatino Linotype"/>
          <w:i w:val="0"/>
          <w:sz w:val="24"/>
          <w:szCs w:val="24"/>
        </w:rPr>
        <w:t xml:space="preserve"> по расчетному удельному среднесуточному (за год) </w:t>
      </w:r>
    </w:p>
    <w:p w:rsidR="00032E05" w:rsidRDefault="00032E05" w:rsidP="00C031AB">
      <w:pPr>
        <w:pStyle w:val="351"/>
        <w:tabs>
          <w:tab w:val="left" w:pos="200"/>
        </w:tabs>
        <w:spacing w:line="240"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 xml:space="preserve">водопотреблению без учета расхода воды на полив территорий и зеленных насаждений. </w:t>
      </w:r>
    </w:p>
    <w:p w:rsidR="00672D9F" w:rsidRDefault="00672D9F" w:rsidP="00672D9F">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672D9F" w:rsidRDefault="00672D9F" w:rsidP="00672D9F">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Для очистки поверхностных сточных вод рекомендуется предусматривать простые в эксплуатации и надежные в работе сооружения механической очистки (решетки, песколовки, отстойники, фильтры) закрытого типа компактно блочного заводского изготовления.</w:t>
      </w:r>
    </w:p>
    <w:p w:rsidR="00C62FE9" w:rsidRDefault="00C62FE9" w:rsidP="00672D9F">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 xml:space="preserve">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водоем </w:t>
      </w:r>
      <w:proofErr w:type="spellStart"/>
      <w:r>
        <w:rPr>
          <w:rFonts w:ascii="Palatino Linotype" w:hAnsi="Palatino Linotype"/>
          <w:i w:val="0"/>
          <w:sz w:val="24"/>
          <w:szCs w:val="24"/>
        </w:rPr>
        <w:t>рыбохозяйственного</w:t>
      </w:r>
      <w:proofErr w:type="spellEnd"/>
      <w:r>
        <w:rPr>
          <w:rFonts w:ascii="Palatino Linotype" w:hAnsi="Palatino Linotype"/>
          <w:i w:val="0"/>
          <w:sz w:val="24"/>
          <w:szCs w:val="24"/>
        </w:rPr>
        <w:t xml:space="preserve"> назначения.</w:t>
      </w:r>
    </w:p>
    <w:p w:rsidR="00C62FE9" w:rsidRPr="00032E05" w:rsidRDefault="00C62FE9" w:rsidP="00672D9F">
      <w:pPr>
        <w:pStyle w:val="351"/>
        <w:tabs>
          <w:tab w:val="left" w:pos="200"/>
        </w:tabs>
        <w:spacing w:line="240" w:lineRule="auto"/>
        <w:ind w:right="119" w:firstLine="680"/>
        <w:jc w:val="both"/>
        <w:rPr>
          <w:rFonts w:ascii="Palatino Linotype" w:hAnsi="Palatino Linotype"/>
          <w:i w:val="0"/>
          <w:sz w:val="24"/>
          <w:szCs w:val="24"/>
        </w:rPr>
      </w:pPr>
      <w:r>
        <w:rPr>
          <w:rFonts w:ascii="Palatino Linotype" w:hAnsi="Palatino Linotype"/>
          <w:i w:val="0"/>
          <w:sz w:val="24"/>
          <w:szCs w:val="24"/>
        </w:rPr>
        <w:t>Разработка мероприятий по очистке поверхностных сточных вод на предприятиях должна основываться на натурных данных об источниках загрязнения территории,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
    <w:p w:rsidR="00315FFB" w:rsidRDefault="00315FFB" w:rsidP="00C031AB">
      <w:pPr>
        <w:pStyle w:val="351"/>
        <w:tabs>
          <w:tab w:val="left" w:pos="200"/>
        </w:tabs>
        <w:spacing w:line="240" w:lineRule="auto"/>
        <w:ind w:right="118" w:firstLine="0"/>
        <w:jc w:val="center"/>
        <w:rPr>
          <w:rFonts w:ascii="Palatino Linotype" w:hAnsi="Palatino Linotype"/>
          <w:b/>
          <w:i w:val="0"/>
          <w:sz w:val="24"/>
          <w:szCs w:val="24"/>
        </w:rPr>
      </w:pPr>
    </w:p>
    <w:p w:rsidR="00310A31" w:rsidRDefault="00310A31" w:rsidP="00C031AB">
      <w:pPr>
        <w:pStyle w:val="351"/>
        <w:tabs>
          <w:tab w:val="left" w:pos="200"/>
        </w:tabs>
        <w:spacing w:line="240" w:lineRule="auto"/>
        <w:ind w:right="118" w:firstLine="0"/>
        <w:jc w:val="center"/>
        <w:rPr>
          <w:rFonts w:ascii="Palatino Linotype" w:hAnsi="Palatino Linotype"/>
          <w:b/>
          <w:i w:val="0"/>
          <w:sz w:val="24"/>
          <w:szCs w:val="24"/>
        </w:rPr>
      </w:pPr>
    </w:p>
    <w:p w:rsidR="005D5053" w:rsidRPr="008006F0" w:rsidRDefault="00955B36" w:rsidP="00955B36">
      <w:pPr>
        <w:pStyle w:val="351"/>
        <w:tabs>
          <w:tab w:val="left" w:pos="200"/>
        </w:tabs>
        <w:spacing w:line="240" w:lineRule="auto"/>
        <w:ind w:right="118" w:firstLine="0"/>
        <w:rPr>
          <w:rFonts w:ascii="Palatino Linotype" w:hAnsi="Palatino Linotype"/>
          <w:i w:val="0"/>
          <w:sz w:val="24"/>
          <w:szCs w:val="24"/>
        </w:rPr>
      </w:pPr>
      <w:r>
        <w:rPr>
          <w:rFonts w:ascii="Palatino Linotype" w:hAnsi="Palatino Linotype"/>
          <w:b/>
          <w:i w:val="0"/>
          <w:sz w:val="24"/>
          <w:szCs w:val="24"/>
        </w:rPr>
        <w:lastRenderedPageBreak/>
        <w:t>5.</w:t>
      </w:r>
      <w:r w:rsidR="00B175D9">
        <w:rPr>
          <w:rFonts w:ascii="Palatino Linotype" w:hAnsi="Palatino Linotype"/>
          <w:b/>
          <w:i w:val="0"/>
          <w:sz w:val="24"/>
          <w:szCs w:val="24"/>
        </w:rPr>
        <w:t>4</w:t>
      </w:r>
      <w:r w:rsidR="007D6D10">
        <w:rPr>
          <w:rFonts w:ascii="Palatino Linotype" w:hAnsi="Palatino Linotype"/>
          <w:b/>
          <w:i w:val="0"/>
          <w:sz w:val="24"/>
          <w:szCs w:val="24"/>
        </w:rPr>
        <w:t>. Теплоснабжение</w:t>
      </w:r>
    </w:p>
    <w:p w:rsidR="00315FFB" w:rsidRDefault="005C1309" w:rsidP="000B48EB">
      <w:pPr>
        <w:spacing w:after="0" w:line="240" w:lineRule="auto"/>
        <w:ind w:firstLine="680"/>
        <w:jc w:val="both"/>
        <w:rPr>
          <w:rFonts w:ascii="Palatino Linotype" w:hAnsi="Palatino Linotype"/>
          <w:sz w:val="24"/>
          <w:szCs w:val="24"/>
        </w:rPr>
      </w:pPr>
      <w:r>
        <w:rPr>
          <w:rFonts w:ascii="Palatino Linotype" w:hAnsi="Palatino Linotype"/>
          <w:sz w:val="24"/>
          <w:szCs w:val="24"/>
        </w:rPr>
        <w:t>Отопление общественных зданий предполагается проектом от проектируемых индивидуальных котельных находящихся на территории строящихся или существующих объектов.</w:t>
      </w:r>
    </w:p>
    <w:p w:rsidR="00955B36" w:rsidRDefault="00955B36" w:rsidP="000B48EB">
      <w:pPr>
        <w:spacing w:after="0" w:line="240" w:lineRule="auto"/>
        <w:ind w:firstLine="680"/>
        <w:jc w:val="both"/>
        <w:rPr>
          <w:rFonts w:ascii="Palatino Linotype" w:hAnsi="Palatino Linotype"/>
          <w:sz w:val="24"/>
          <w:szCs w:val="24"/>
        </w:rPr>
      </w:pPr>
      <w:r>
        <w:rPr>
          <w:rFonts w:ascii="Palatino Linotype" w:hAnsi="Palatino Linotype"/>
          <w:sz w:val="24"/>
          <w:szCs w:val="24"/>
        </w:rPr>
        <w:t>Расходы тепла по объектам на отопление, вентиляцию, горячее водоснабжение будут выполнены в следующих стадиях проектирования.</w:t>
      </w:r>
    </w:p>
    <w:p w:rsidR="00315FFB" w:rsidRDefault="005C1309" w:rsidP="000B48EB">
      <w:pPr>
        <w:spacing w:after="0" w:line="240" w:lineRule="auto"/>
        <w:ind w:firstLine="680"/>
        <w:jc w:val="both"/>
        <w:rPr>
          <w:rFonts w:cs="Arial"/>
          <w:sz w:val="28"/>
          <w:szCs w:val="28"/>
        </w:rPr>
      </w:pPr>
      <w:r>
        <w:rPr>
          <w:rFonts w:ascii="Palatino Linotype" w:hAnsi="Palatino Linotype"/>
          <w:sz w:val="24"/>
          <w:szCs w:val="24"/>
        </w:rPr>
        <w:t>Отопление существую</w:t>
      </w:r>
      <w:r w:rsidR="00C62FE9">
        <w:rPr>
          <w:rFonts w:ascii="Palatino Linotype" w:hAnsi="Palatino Linotype"/>
          <w:sz w:val="24"/>
          <w:szCs w:val="24"/>
        </w:rPr>
        <w:t>щих и в строящихся индивидуальных</w:t>
      </w:r>
      <w:r>
        <w:rPr>
          <w:rFonts w:ascii="Palatino Linotype" w:hAnsi="Palatino Linotype"/>
          <w:sz w:val="24"/>
          <w:szCs w:val="24"/>
        </w:rPr>
        <w:t xml:space="preserve"> жилых домах на расчетный срок остается </w:t>
      </w:r>
      <w:r w:rsidRPr="005C1309">
        <w:rPr>
          <w:rFonts w:ascii="Palatino Linotype" w:hAnsi="Palatino Linotype" w:cs="Arial"/>
          <w:sz w:val="24"/>
          <w:szCs w:val="24"/>
        </w:rPr>
        <w:t xml:space="preserve">газовое, </w:t>
      </w:r>
      <w:r>
        <w:rPr>
          <w:rFonts w:ascii="Palatino Linotype" w:hAnsi="Palatino Linotype" w:cs="Arial"/>
          <w:sz w:val="24"/>
          <w:szCs w:val="24"/>
        </w:rPr>
        <w:t xml:space="preserve">с помощью </w:t>
      </w:r>
      <w:r w:rsidRPr="005C1309">
        <w:rPr>
          <w:rFonts w:ascii="Palatino Linotype" w:hAnsi="Palatino Linotype" w:cs="Arial"/>
          <w:sz w:val="24"/>
          <w:szCs w:val="24"/>
        </w:rPr>
        <w:t>АОГВ.</w:t>
      </w:r>
      <w:r w:rsidRPr="00961EFC">
        <w:rPr>
          <w:rFonts w:cs="Arial"/>
          <w:sz w:val="28"/>
          <w:szCs w:val="28"/>
        </w:rPr>
        <w:t xml:space="preserve"> </w:t>
      </w:r>
    </w:p>
    <w:p w:rsidR="00315FFB" w:rsidRDefault="00315FFB" w:rsidP="00315FFB">
      <w:pPr>
        <w:spacing w:after="0" w:line="240" w:lineRule="auto"/>
        <w:ind w:firstLine="567"/>
        <w:jc w:val="both"/>
        <w:rPr>
          <w:rFonts w:cs="Arial"/>
          <w:sz w:val="28"/>
          <w:szCs w:val="28"/>
        </w:rPr>
      </w:pPr>
    </w:p>
    <w:p w:rsidR="007D6D10" w:rsidRDefault="00955B36" w:rsidP="00955B36">
      <w:pPr>
        <w:spacing w:after="0" w:line="240" w:lineRule="auto"/>
        <w:rPr>
          <w:rFonts w:ascii="Palatino Linotype" w:hAnsi="Palatino Linotype" w:cs="Arial"/>
          <w:b/>
          <w:sz w:val="24"/>
          <w:szCs w:val="24"/>
        </w:rPr>
      </w:pPr>
      <w:r>
        <w:rPr>
          <w:rFonts w:ascii="Palatino Linotype" w:hAnsi="Palatino Linotype" w:cs="Arial"/>
          <w:b/>
          <w:sz w:val="24"/>
          <w:szCs w:val="24"/>
        </w:rPr>
        <w:t>5</w:t>
      </w:r>
      <w:r w:rsidR="00BF33BC" w:rsidRPr="00BF33BC">
        <w:rPr>
          <w:rFonts w:ascii="Palatino Linotype" w:hAnsi="Palatino Linotype" w:cs="Arial"/>
          <w:b/>
          <w:sz w:val="24"/>
          <w:szCs w:val="24"/>
        </w:rPr>
        <w:t>.</w:t>
      </w:r>
      <w:r w:rsidR="00B175D9">
        <w:rPr>
          <w:rFonts w:ascii="Palatino Linotype" w:hAnsi="Palatino Linotype" w:cs="Arial"/>
          <w:b/>
          <w:sz w:val="24"/>
          <w:szCs w:val="24"/>
        </w:rPr>
        <w:t>5</w:t>
      </w:r>
      <w:r w:rsidR="00BF33BC" w:rsidRPr="00BF33BC">
        <w:rPr>
          <w:rFonts w:ascii="Palatino Linotype" w:hAnsi="Palatino Linotype" w:cs="Arial"/>
          <w:b/>
          <w:sz w:val="24"/>
          <w:szCs w:val="24"/>
        </w:rPr>
        <w:t>. Газоснабжение</w:t>
      </w:r>
    </w:p>
    <w:p w:rsidR="00BF33BC" w:rsidRDefault="00E502E8"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Подача газа в населенные пункты будут осуществляться по существующим газопроводам высокого давления 6-12 кгс/см2 (0,6-1,2 МПа) с последующим понижением давления в ГРП с двумя выходами - среднего и низкого давлений.</w:t>
      </w:r>
    </w:p>
    <w:p w:rsidR="00E502E8" w:rsidRDefault="00E502E8"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Основными потребителями газа являются:</w:t>
      </w:r>
    </w:p>
    <w:p w:rsidR="00E502E8" w:rsidRDefault="00E502E8"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Р</w:t>
      </w:r>
      <w:r w:rsidRPr="00E502E8">
        <w:rPr>
          <w:rFonts w:ascii="Palatino Linotype" w:hAnsi="Palatino Linotype" w:cs="Arial"/>
          <w:sz w:val="24"/>
          <w:szCs w:val="24"/>
        </w:rPr>
        <w:t>&lt;0</w:t>
      </w:r>
      <w:r>
        <w:rPr>
          <w:rFonts w:ascii="Palatino Linotype" w:hAnsi="Palatino Linotype" w:cs="Arial"/>
          <w:sz w:val="24"/>
          <w:szCs w:val="24"/>
        </w:rPr>
        <w:t>,3 МПа;</w:t>
      </w:r>
    </w:p>
    <w:p w:rsidR="00E502E8" w:rsidRPr="00E502E8" w:rsidRDefault="00E502E8"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w:t>
      </w:r>
      <w:r w:rsidRPr="00E502E8">
        <w:rPr>
          <w:rFonts w:ascii="Palatino Linotype" w:hAnsi="Palatino Linotype" w:cs="Arial"/>
          <w:sz w:val="24"/>
          <w:szCs w:val="24"/>
        </w:rPr>
        <w:t>&lt;</w:t>
      </w:r>
      <w:r>
        <w:rPr>
          <w:rFonts w:ascii="Palatino Linotype" w:hAnsi="Palatino Linotype" w:cs="Arial"/>
          <w:sz w:val="24"/>
          <w:szCs w:val="24"/>
        </w:rPr>
        <w:t>0,003 МПа. Проектом предусматривается стопроцентное обеспечение населения природным газом.</w:t>
      </w:r>
    </w:p>
    <w:p w:rsidR="00BF33BC" w:rsidRDefault="00BF33BC"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Требуется разработка раб</w:t>
      </w:r>
      <w:r w:rsidR="00112E61">
        <w:rPr>
          <w:rFonts w:ascii="Palatino Linotype" w:hAnsi="Palatino Linotype" w:cs="Arial"/>
          <w:sz w:val="24"/>
          <w:szCs w:val="24"/>
        </w:rPr>
        <w:t>очей документации по газификации</w:t>
      </w:r>
      <w:r>
        <w:rPr>
          <w:rFonts w:ascii="Palatino Linotype" w:hAnsi="Palatino Linotype" w:cs="Arial"/>
          <w:sz w:val="24"/>
          <w:szCs w:val="24"/>
        </w:rPr>
        <w:t xml:space="preserve"> новых проектируемых районов </w:t>
      </w:r>
      <w:r w:rsidR="002F7578">
        <w:rPr>
          <w:rFonts w:ascii="Palatino Linotype" w:hAnsi="Palatino Linotype" w:cs="Arial"/>
          <w:sz w:val="24"/>
          <w:szCs w:val="24"/>
        </w:rPr>
        <w:t>населенных пунктов</w:t>
      </w:r>
      <w:r>
        <w:rPr>
          <w:rFonts w:ascii="Palatino Linotype" w:hAnsi="Palatino Linotype" w:cs="Arial"/>
          <w:sz w:val="24"/>
          <w:szCs w:val="24"/>
        </w:rPr>
        <w:t>.</w:t>
      </w:r>
    </w:p>
    <w:p w:rsidR="00BF33BC" w:rsidRDefault="00BF33BC" w:rsidP="00C031AB">
      <w:pPr>
        <w:tabs>
          <w:tab w:val="left" w:pos="0"/>
        </w:tabs>
        <w:spacing w:after="0" w:line="240" w:lineRule="auto"/>
        <w:ind w:right="118" w:firstLine="567"/>
        <w:jc w:val="both"/>
        <w:rPr>
          <w:rFonts w:ascii="Palatino Linotype" w:hAnsi="Palatino Linotype" w:cs="Arial"/>
          <w:sz w:val="24"/>
          <w:szCs w:val="24"/>
        </w:rPr>
      </w:pPr>
    </w:p>
    <w:p w:rsidR="008E456D" w:rsidRDefault="00E502E8" w:rsidP="00E502E8">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t>5</w:t>
      </w:r>
      <w:r w:rsidR="007D6D10">
        <w:rPr>
          <w:rFonts w:ascii="Palatino Linotype" w:hAnsi="Palatino Linotype" w:cs="Arial"/>
          <w:b/>
          <w:sz w:val="24"/>
          <w:szCs w:val="24"/>
        </w:rPr>
        <w:t>.</w:t>
      </w:r>
      <w:r w:rsidR="00B175D9">
        <w:rPr>
          <w:rFonts w:ascii="Palatino Linotype" w:hAnsi="Palatino Linotype" w:cs="Arial"/>
          <w:b/>
          <w:sz w:val="24"/>
          <w:szCs w:val="24"/>
        </w:rPr>
        <w:t>6</w:t>
      </w:r>
      <w:r w:rsidR="007D6D10">
        <w:rPr>
          <w:rFonts w:ascii="Palatino Linotype" w:hAnsi="Palatino Linotype" w:cs="Arial"/>
          <w:b/>
          <w:sz w:val="24"/>
          <w:szCs w:val="24"/>
        </w:rPr>
        <w:t>. Связь и информатизация</w:t>
      </w:r>
    </w:p>
    <w:p w:rsidR="008E456D" w:rsidRPr="008E456D" w:rsidRDefault="008E456D" w:rsidP="000B48EB">
      <w:pPr>
        <w:tabs>
          <w:tab w:val="left" w:pos="0"/>
        </w:tabs>
        <w:spacing w:after="0" w:line="240" w:lineRule="auto"/>
        <w:ind w:right="119" w:firstLine="680"/>
        <w:jc w:val="both"/>
        <w:rPr>
          <w:rFonts w:ascii="Palatino Linotype" w:hAnsi="Palatino Linotype" w:cs="Arial"/>
          <w:sz w:val="24"/>
          <w:szCs w:val="24"/>
        </w:rPr>
      </w:pPr>
      <w:r w:rsidRPr="008E456D">
        <w:rPr>
          <w:rFonts w:ascii="Palatino Linotype" w:hAnsi="Palatino Linotype" w:cs="Arial"/>
          <w:sz w:val="24"/>
          <w:szCs w:val="24"/>
        </w:rPr>
        <w:t xml:space="preserve">Мероприятия по развитию системы связи предлагаются в течение срока реализации проекта (20 лет) по мере физического износа действующего оборудования и сетей, морального устаревания технологий абонентского доступа. </w:t>
      </w:r>
    </w:p>
    <w:p w:rsidR="008E456D" w:rsidRPr="008E456D" w:rsidRDefault="008E456D" w:rsidP="000B48EB">
      <w:pPr>
        <w:tabs>
          <w:tab w:val="left" w:pos="0"/>
        </w:tabs>
        <w:spacing w:after="0" w:line="240" w:lineRule="auto"/>
        <w:ind w:right="119" w:firstLine="680"/>
        <w:jc w:val="both"/>
        <w:rPr>
          <w:rFonts w:ascii="Palatino Linotype" w:hAnsi="Palatino Linotype" w:cs="Arial"/>
          <w:sz w:val="24"/>
          <w:szCs w:val="24"/>
        </w:rPr>
      </w:pPr>
      <w:r w:rsidRPr="008E456D">
        <w:rPr>
          <w:rFonts w:ascii="Palatino Linotype" w:hAnsi="Palatino Linotype" w:cs="Arial"/>
          <w:sz w:val="24"/>
          <w:szCs w:val="24"/>
        </w:rPr>
        <w:t xml:space="preserve">В целях организации межстанционной связи и создания единого информационного пространства на территории сельского поселения предусмотрено </w:t>
      </w:r>
      <w:r w:rsidR="00156F2B">
        <w:rPr>
          <w:rFonts w:ascii="Palatino Linotype" w:hAnsi="Palatino Linotype" w:cs="Arial"/>
          <w:sz w:val="24"/>
          <w:szCs w:val="24"/>
        </w:rPr>
        <w:t xml:space="preserve">развитие </w:t>
      </w:r>
      <w:r w:rsidRPr="008E456D">
        <w:rPr>
          <w:rFonts w:ascii="Palatino Linotype" w:hAnsi="Palatino Linotype" w:cs="Arial"/>
          <w:sz w:val="24"/>
          <w:szCs w:val="24"/>
        </w:rPr>
        <w:t xml:space="preserve">волоконно-оптической линии связи (ВОЛС). Волоконно-оптические линии связи позволят повысить качество предоставляемых услуг и организовать беспрерывную работу межстанционного </w:t>
      </w:r>
      <w:proofErr w:type="spellStart"/>
      <w:r w:rsidRPr="008E456D">
        <w:rPr>
          <w:rFonts w:ascii="Palatino Linotype" w:hAnsi="Palatino Linotype" w:cs="Arial"/>
          <w:sz w:val="24"/>
          <w:szCs w:val="24"/>
        </w:rPr>
        <w:t>мультиплексорного</w:t>
      </w:r>
      <w:proofErr w:type="spellEnd"/>
      <w:r w:rsidRPr="008E456D">
        <w:rPr>
          <w:rFonts w:ascii="Palatino Linotype" w:hAnsi="Palatino Linotype" w:cs="Arial"/>
          <w:sz w:val="24"/>
          <w:szCs w:val="24"/>
        </w:rPr>
        <w:t xml:space="preserve"> оборудования в аварийных ситуациях за счет организации кольцевой защиты между элементами сети. </w:t>
      </w:r>
    </w:p>
    <w:p w:rsidR="008E456D" w:rsidRDefault="00156F2B" w:rsidP="00156F2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В проекте намечается развитие средств телефонной связи, а также необходимой емкости АТС. Потребность в телефонах принята из расчета 100% охвата административно-хозяйственных объектов и культурно-бытовых учреждений. Потребность в телефонах жилого сектора определяется по желанию хозяев жилых домов. Сети телефонизации до абонентов выполнить кабелями м.ТПП и ПРППМ, проложенными в траншее или в кабельной канализации.</w:t>
      </w:r>
    </w:p>
    <w:p w:rsidR="00156F2B" w:rsidRDefault="00156F2B" w:rsidP="00156F2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Радиофикация в проекте не предусмотрена, т.к. в соответствии с «Программой перевода проводного вещания на прием с эфира (приказ ГК РФ по связи и информатизации №55 от 22.05.96)» для приема радиовещания рекомендуется использовать приемники УКВ-ЧМ, приобретаемые в торговой сети.</w:t>
      </w:r>
    </w:p>
    <w:p w:rsidR="001A19D4" w:rsidRDefault="009D1F4F" w:rsidP="009D1F4F">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lastRenderedPageBreak/>
        <w:t>5</w:t>
      </w:r>
      <w:r w:rsidR="008E456D" w:rsidRPr="008E456D">
        <w:rPr>
          <w:rFonts w:ascii="Palatino Linotype" w:hAnsi="Palatino Linotype" w:cs="Arial"/>
          <w:b/>
          <w:sz w:val="24"/>
          <w:szCs w:val="24"/>
        </w:rPr>
        <w:t>.</w:t>
      </w:r>
      <w:r w:rsidR="00B175D9">
        <w:rPr>
          <w:rFonts w:ascii="Palatino Linotype" w:hAnsi="Palatino Linotype" w:cs="Arial"/>
          <w:b/>
          <w:sz w:val="24"/>
          <w:szCs w:val="24"/>
        </w:rPr>
        <w:t>7</w:t>
      </w:r>
      <w:r w:rsidR="008E456D" w:rsidRPr="008E456D">
        <w:rPr>
          <w:rFonts w:ascii="Palatino Linotype" w:hAnsi="Palatino Linotype" w:cs="Arial"/>
          <w:b/>
          <w:sz w:val="24"/>
          <w:szCs w:val="24"/>
        </w:rPr>
        <w:t>.</w:t>
      </w:r>
      <w:r w:rsidR="001A19D4">
        <w:rPr>
          <w:rFonts w:ascii="Palatino Linotype" w:hAnsi="Palatino Linotype" w:cs="Arial"/>
          <w:b/>
          <w:sz w:val="24"/>
          <w:szCs w:val="24"/>
        </w:rPr>
        <w:t xml:space="preserve"> Электроснабжение</w:t>
      </w:r>
    </w:p>
    <w:p w:rsidR="008E456D" w:rsidRDefault="005C4788"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Питание сел</w:t>
      </w:r>
      <w:r w:rsidR="00156F2B">
        <w:rPr>
          <w:rFonts w:ascii="Palatino Linotype" w:hAnsi="Palatino Linotype" w:cs="Arial"/>
          <w:sz w:val="24"/>
          <w:szCs w:val="24"/>
        </w:rPr>
        <w:t xml:space="preserve">ьского поселения </w:t>
      </w:r>
      <w:r w:rsidR="00F916BB">
        <w:rPr>
          <w:rFonts w:ascii="Palatino Linotype" w:hAnsi="Palatino Linotype" w:cs="Arial"/>
          <w:sz w:val="24"/>
          <w:szCs w:val="24"/>
        </w:rPr>
        <w:t>Казанский</w:t>
      </w:r>
      <w:r w:rsidR="00156F2B">
        <w:rPr>
          <w:rFonts w:ascii="Palatino Linotype" w:hAnsi="Palatino Linotype" w:cs="Arial"/>
          <w:sz w:val="24"/>
          <w:szCs w:val="24"/>
        </w:rPr>
        <w:t xml:space="preserve"> сельсовет</w:t>
      </w:r>
      <w:r>
        <w:rPr>
          <w:rFonts w:ascii="Palatino Linotype" w:hAnsi="Palatino Linotype" w:cs="Arial"/>
          <w:sz w:val="24"/>
          <w:szCs w:val="24"/>
        </w:rPr>
        <w:t xml:space="preserve"> идет от близлежащей подстанции обслуживаемой ООО «</w:t>
      </w:r>
      <w:proofErr w:type="spellStart"/>
      <w:r>
        <w:rPr>
          <w:rFonts w:ascii="Palatino Linotype" w:hAnsi="Palatino Linotype" w:cs="Arial"/>
          <w:sz w:val="24"/>
          <w:szCs w:val="24"/>
        </w:rPr>
        <w:t>БашРЭС</w:t>
      </w:r>
      <w:proofErr w:type="spellEnd"/>
      <w:r>
        <w:rPr>
          <w:rFonts w:ascii="Palatino Linotype" w:hAnsi="Palatino Linotype" w:cs="Arial"/>
          <w:sz w:val="24"/>
          <w:szCs w:val="24"/>
        </w:rPr>
        <w:t>»</w:t>
      </w:r>
      <w:r w:rsidR="008E456D" w:rsidRPr="008E456D">
        <w:rPr>
          <w:rFonts w:ascii="Palatino Linotype" w:hAnsi="Palatino Linotype" w:cs="Arial"/>
          <w:sz w:val="24"/>
          <w:szCs w:val="24"/>
        </w:rPr>
        <w:t>. На территории населе</w:t>
      </w:r>
      <w:r w:rsidR="002D5E86">
        <w:rPr>
          <w:rFonts w:ascii="Palatino Linotype" w:hAnsi="Palatino Linotype" w:cs="Arial"/>
          <w:sz w:val="24"/>
          <w:szCs w:val="24"/>
        </w:rPr>
        <w:t>нных пунктов</w:t>
      </w:r>
      <w:r w:rsidR="008E456D" w:rsidRPr="008E456D">
        <w:rPr>
          <w:rFonts w:ascii="Palatino Linotype" w:hAnsi="Palatino Linotype" w:cs="Arial"/>
          <w:sz w:val="24"/>
          <w:szCs w:val="24"/>
        </w:rPr>
        <w:t xml:space="preserve"> располагается </w:t>
      </w:r>
      <w:r w:rsidR="00CD7D3A">
        <w:rPr>
          <w:rFonts w:ascii="Palatino Linotype" w:hAnsi="Palatino Linotype" w:cs="Arial"/>
          <w:sz w:val="24"/>
          <w:szCs w:val="24"/>
        </w:rPr>
        <w:t>9</w:t>
      </w:r>
      <w:r w:rsidR="008E456D" w:rsidRPr="00963E70">
        <w:rPr>
          <w:rFonts w:ascii="Palatino Linotype" w:hAnsi="Palatino Linotype" w:cs="Arial"/>
          <w:sz w:val="24"/>
          <w:szCs w:val="24"/>
        </w:rPr>
        <w:t xml:space="preserve"> трансформаторных пунктов</w:t>
      </w:r>
      <w:r w:rsidR="008E456D" w:rsidRPr="008E456D">
        <w:rPr>
          <w:rFonts w:ascii="Palatino Linotype" w:hAnsi="Palatino Linotype" w:cs="Arial"/>
          <w:sz w:val="24"/>
          <w:szCs w:val="24"/>
        </w:rPr>
        <w:t>.</w:t>
      </w:r>
      <w:r w:rsidR="008E456D">
        <w:rPr>
          <w:rFonts w:ascii="Palatino Linotype" w:hAnsi="Palatino Linotype" w:cs="Arial"/>
          <w:sz w:val="24"/>
          <w:szCs w:val="24"/>
        </w:rPr>
        <w:t xml:space="preserve"> Трансформаторные подстанции, линии электропередачи эксплуатируются, в основном, в состоянии приближающемся к нормативному сроку службы.</w:t>
      </w:r>
    </w:p>
    <w:p w:rsidR="008E456D" w:rsidRDefault="008E456D"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С уче</w:t>
      </w:r>
      <w:r w:rsidRPr="004F6313">
        <w:rPr>
          <w:rFonts w:ascii="Palatino Linotype" w:hAnsi="Palatino Linotype" w:cs="Arial"/>
          <w:sz w:val="24"/>
          <w:szCs w:val="24"/>
        </w:rPr>
        <w:t xml:space="preserve">том выявленных отрицательных качеств </w:t>
      </w:r>
      <w:r>
        <w:rPr>
          <w:rFonts w:ascii="Palatino Linotype" w:hAnsi="Palatino Linotype" w:cs="Arial"/>
          <w:sz w:val="24"/>
          <w:szCs w:val="24"/>
        </w:rPr>
        <w:t>в с</w:t>
      </w:r>
      <w:r w:rsidR="001A19D4">
        <w:rPr>
          <w:rFonts w:ascii="Palatino Linotype" w:hAnsi="Palatino Linotype" w:cs="Arial"/>
          <w:sz w:val="24"/>
          <w:szCs w:val="24"/>
        </w:rPr>
        <w:t xml:space="preserve">истеме электроснабжения  </w:t>
      </w:r>
      <w:r w:rsidRPr="004F6313">
        <w:rPr>
          <w:rFonts w:ascii="Palatino Linotype" w:hAnsi="Palatino Linotype" w:cs="Arial"/>
          <w:sz w:val="24"/>
          <w:szCs w:val="24"/>
        </w:rPr>
        <w:t>необходимо рассмотреть мероприятия, которые позволят обеспечить, на расч</w:t>
      </w:r>
      <w:r>
        <w:rPr>
          <w:rFonts w:ascii="Palatino Linotype" w:hAnsi="Palatino Linotype" w:cs="Arial"/>
          <w:sz w:val="24"/>
          <w:szCs w:val="24"/>
        </w:rPr>
        <w:t>е</w:t>
      </w:r>
      <w:r w:rsidRPr="004F6313">
        <w:rPr>
          <w:rFonts w:ascii="Palatino Linotype" w:hAnsi="Palatino Linotype" w:cs="Arial"/>
          <w:sz w:val="24"/>
          <w:szCs w:val="24"/>
        </w:rPr>
        <w:t xml:space="preserve">тный срок, более </w:t>
      </w:r>
      <w:r>
        <w:rPr>
          <w:rFonts w:ascii="Palatino Linotype" w:hAnsi="Palatino Linotype" w:cs="Arial"/>
          <w:sz w:val="24"/>
          <w:szCs w:val="24"/>
        </w:rPr>
        <w:t>наде</w:t>
      </w:r>
      <w:r w:rsidRPr="004F6313">
        <w:rPr>
          <w:rFonts w:ascii="Palatino Linotype" w:hAnsi="Palatino Linotype" w:cs="Arial"/>
          <w:sz w:val="24"/>
          <w:szCs w:val="24"/>
        </w:rPr>
        <w:t>жную и гибкую систему энергоснабжения</w:t>
      </w:r>
      <w:r w:rsidR="00156F2B">
        <w:rPr>
          <w:rFonts w:ascii="Palatino Linotype" w:hAnsi="Palatino Linotype" w:cs="Arial"/>
          <w:sz w:val="24"/>
          <w:szCs w:val="24"/>
        </w:rPr>
        <w:t xml:space="preserve"> населенных пунктов.</w:t>
      </w:r>
    </w:p>
    <w:p w:rsidR="001061C0" w:rsidRDefault="001061C0"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xml:space="preserve">Схема электроснабжения подстанций принята радиальная. Для потребителей </w:t>
      </w:r>
      <w:r>
        <w:rPr>
          <w:rFonts w:ascii="Palatino Linotype" w:hAnsi="Palatino Linotype" w:cs="Arial"/>
          <w:sz w:val="24"/>
          <w:szCs w:val="24"/>
          <w:lang w:val="en-US"/>
        </w:rPr>
        <w:t>II</w:t>
      </w:r>
      <w:r>
        <w:rPr>
          <w:rFonts w:ascii="Palatino Linotype" w:hAnsi="Palatino Linotype" w:cs="Arial"/>
          <w:sz w:val="24"/>
          <w:szCs w:val="24"/>
        </w:rPr>
        <w:t xml:space="preserve"> категории надежности электроснабжения необходимо выполнить второе (дополнительное) питание.</w:t>
      </w:r>
    </w:p>
    <w:p w:rsidR="001061C0" w:rsidRDefault="001061C0"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Для распределения электроэнергии на напряжение 0,38 кВ предусмотрена установка трансформаторных подстанций в жилой и административной зонах к установке приняты подстанции закрытого типа.</w:t>
      </w:r>
    </w:p>
    <w:p w:rsidR="001061C0" w:rsidRDefault="001061C0"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xml:space="preserve">Электрические нагрузки силовых и осветительных токоприемников определены в соответствии с «Инструкцией по проектированию городских электрических сетей» РД 34.20.185-94, по паспортным данным типовых проектов и на основании </w:t>
      </w:r>
      <w:proofErr w:type="spellStart"/>
      <w:r>
        <w:rPr>
          <w:rFonts w:ascii="Palatino Linotype" w:hAnsi="Palatino Linotype" w:cs="Arial"/>
          <w:sz w:val="24"/>
          <w:szCs w:val="24"/>
        </w:rPr>
        <w:t>СНиП</w:t>
      </w:r>
      <w:proofErr w:type="spellEnd"/>
      <w:r>
        <w:rPr>
          <w:rFonts w:ascii="Palatino Linotype" w:hAnsi="Palatino Linotype" w:cs="Arial"/>
          <w:sz w:val="24"/>
          <w:szCs w:val="24"/>
        </w:rPr>
        <w:t xml:space="preserve"> 2.07.01-89 «Планировка и застройка городских и сельских поселений».</w:t>
      </w:r>
    </w:p>
    <w:p w:rsidR="001061C0" w:rsidRDefault="001061C0"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Расчетные нагрузки жилых домов в сетях 0,38 кВ определяются с учетом достигнутого уровня электропотребления на внутриквартальные нужды, а общественных и коммунальных потребителей – по нормам.</w:t>
      </w:r>
    </w:p>
    <w:p w:rsidR="001061C0" w:rsidRDefault="001061C0"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Наружные питающие сети предусмотрены воздушными линиями с использованием самонесущих изолированных проводов СИП-3 на железобетонных опорах по серии Арх. №Л 56-97.</w:t>
      </w:r>
    </w:p>
    <w:p w:rsidR="001061C0" w:rsidRDefault="001061C0" w:rsidP="000B48EB">
      <w:pPr>
        <w:tabs>
          <w:tab w:val="left" w:pos="0"/>
        </w:tabs>
        <w:spacing w:after="0" w:line="240" w:lineRule="auto"/>
        <w:ind w:right="119" w:firstLine="680"/>
        <w:jc w:val="both"/>
        <w:rPr>
          <w:rFonts w:ascii="Palatino Linotype" w:hAnsi="Palatino Linotype" w:cs="Arial"/>
          <w:sz w:val="24"/>
          <w:szCs w:val="24"/>
        </w:rPr>
      </w:pPr>
      <w:proofErr w:type="spellStart"/>
      <w:r>
        <w:rPr>
          <w:rFonts w:ascii="Palatino Linotype" w:hAnsi="Palatino Linotype" w:cs="Arial"/>
          <w:sz w:val="24"/>
          <w:szCs w:val="24"/>
        </w:rPr>
        <w:t>Молниезащита</w:t>
      </w:r>
      <w:proofErr w:type="spellEnd"/>
      <w:r>
        <w:rPr>
          <w:rFonts w:ascii="Palatino Linotype" w:hAnsi="Palatino Linotype" w:cs="Arial"/>
          <w:sz w:val="24"/>
          <w:szCs w:val="24"/>
        </w:rPr>
        <w:t xml:space="preserve"> жилых, общественных и производственных зданий должна обеспечить безопасность населения и пожарную безопасность.</w:t>
      </w:r>
    </w:p>
    <w:p w:rsidR="001061C0" w:rsidRDefault="001061C0"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Здания и сооружения, расположенные в жилом районе</w:t>
      </w:r>
      <w:r w:rsidR="00D337ED">
        <w:rPr>
          <w:rFonts w:ascii="Palatino Linotype" w:hAnsi="Palatino Linotype" w:cs="Arial"/>
          <w:sz w:val="24"/>
          <w:szCs w:val="24"/>
        </w:rPr>
        <w:t xml:space="preserve">, должны иметь устройства </w:t>
      </w:r>
      <w:proofErr w:type="spellStart"/>
      <w:r w:rsidR="00D337ED">
        <w:rPr>
          <w:rFonts w:ascii="Palatino Linotype" w:hAnsi="Palatino Linotype" w:cs="Arial"/>
          <w:sz w:val="24"/>
          <w:szCs w:val="24"/>
        </w:rPr>
        <w:t>молниезащиты</w:t>
      </w:r>
      <w:proofErr w:type="spellEnd"/>
      <w:r w:rsidR="00D337ED">
        <w:rPr>
          <w:rFonts w:ascii="Palatino Linotype" w:hAnsi="Palatino Linotype" w:cs="Arial"/>
          <w:sz w:val="24"/>
          <w:szCs w:val="24"/>
        </w:rPr>
        <w:t xml:space="preserve">, соответствующие </w:t>
      </w:r>
      <w:r w:rsidR="00D337ED">
        <w:rPr>
          <w:rFonts w:ascii="Palatino Linotype" w:hAnsi="Palatino Linotype" w:cs="Arial"/>
          <w:sz w:val="24"/>
          <w:szCs w:val="24"/>
          <w:lang w:val="en-US"/>
        </w:rPr>
        <w:t>III</w:t>
      </w:r>
      <w:r w:rsidR="00D337ED">
        <w:rPr>
          <w:rFonts w:ascii="Palatino Linotype" w:hAnsi="Palatino Linotype" w:cs="Arial"/>
          <w:sz w:val="24"/>
          <w:szCs w:val="24"/>
        </w:rPr>
        <w:t xml:space="preserve"> категории.</w:t>
      </w:r>
    </w:p>
    <w:p w:rsidR="00D337ED" w:rsidRPr="00D337ED" w:rsidRDefault="00D337ED" w:rsidP="000B48EB">
      <w:pPr>
        <w:tabs>
          <w:tab w:val="left" w:pos="0"/>
        </w:tabs>
        <w:spacing w:after="0" w:line="240" w:lineRule="auto"/>
        <w:ind w:right="119" w:firstLine="680"/>
        <w:jc w:val="both"/>
        <w:rPr>
          <w:rFonts w:ascii="Palatino Linotype" w:hAnsi="Palatino Linotype" w:cs="Arial"/>
          <w:sz w:val="24"/>
          <w:szCs w:val="24"/>
        </w:rPr>
      </w:pPr>
      <w:r>
        <w:rPr>
          <w:rFonts w:ascii="Palatino Linotype" w:hAnsi="Palatino Linotype" w:cs="Arial"/>
          <w:sz w:val="24"/>
          <w:szCs w:val="24"/>
        </w:rPr>
        <w:t xml:space="preserve">Способ защиты, а также перечень зданий и сооружений, подлежащих защите от прямых ударов молнии, следует определять в соответствии с РД 34.21.122-87 «Инструкция по устройству </w:t>
      </w:r>
      <w:proofErr w:type="spellStart"/>
      <w:r>
        <w:rPr>
          <w:rFonts w:ascii="Palatino Linotype" w:hAnsi="Palatino Linotype" w:cs="Arial"/>
          <w:sz w:val="24"/>
          <w:szCs w:val="24"/>
        </w:rPr>
        <w:t>молниезащиты</w:t>
      </w:r>
      <w:proofErr w:type="spellEnd"/>
      <w:r>
        <w:rPr>
          <w:rFonts w:ascii="Palatino Linotype" w:hAnsi="Palatino Linotype" w:cs="Arial"/>
          <w:sz w:val="24"/>
          <w:szCs w:val="24"/>
        </w:rPr>
        <w:t xml:space="preserve"> зданий и сооружений».</w:t>
      </w:r>
    </w:p>
    <w:p w:rsidR="00315FFB" w:rsidRDefault="00315FFB" w:rsidP="00C031AB">
      <w:pPr>
        <w:tabs>
          <w:tab w:val="left" w:pos="0"/>
        </w:tabs>
        <w:spacing w:after="0" w:line="240" w:lineRule="auto"/>
        <w:ind w:right="118"/>
        <w:jc w:val="center"/>
        <w:rPr>
          <w:rFonts w:ascii="Palatino Linotype" w:hAnsi="Palatino Linotype" w:cs="Arial"/>
          <w:b/>
          <w:sz w:val="24"/>
          <w:szCs w:val="24"/>
        </w:rPr>
      </w:pPr>
    </w:p>
    <w:p w:rsidR="000F2562" w:rsidRDefault="000F2562" w:rsidP="004708A2">
      <w:pPr>
        <w:tabs>
          <w:tab w:val="left" w:pos="0"/>
        </w:tabs>
        <w:spacing w:after="0" w:line="240" w:lineRule="auto"/>
        <w:ind w:right="118"/>
        <w:rPr>
          <w:rFonts w:ascii="Palatino Linotype" w:hAnsi="Palatino Linotype" w:cs="Arial"/>
          <w:b/>
          <w:sz w:val="24"/>
          <w:szCs w:val="24"/>
        </w:rPr>
      </w:pPr>
    </w:p>
    <w:p w:rsidR="000F2562" w:rsidRDefault="000F2562" w:rsidP="004708A2">
      <w:pPr>
        <w:tabs>
          <w:tab w:val="left" w:pos="0"/>
        </w:tabs>
        <w:spacing w:after="0" w:line="240" w:lineRule="auto"/>
        <w:ind w:right="118"/>
        <w:rPr>
          <w:rFonts w:ascii="Palatino Linotype" w:hAnsi="Palatino Linotype" w:cs="Arial"/>
          <w:b/>
          <w:sz w:val="24"/>
          <w:szCs w:val="24"/>
        </w:rPr>
      </w:pPr>
    </w:p>
    <w:p w:rsidR="000F2562" w:rsidRDefault="000F2562" w:rsidP="004708A2">
      <w:pPr>
        <w:tabs>
          <w:tab w:val="left" w:pos="0"/>
        </w:tabs>
        <w:spacing w:after="0" w:line="240" w:lineRule="auto"/>
        <w:ind w:right="118"/>
        <w:rPr>
          <w:rFonts w:ascii="Palatino Linotype" w:hAnsi="Palatino Linotype" w:cs="Arial"/>
          <w:b/>
          <w:sz w:val="24"/>
          <w:szCs w:val="24"/>
        </w:rPr>
      </w:pPr>
    </w:p>
    <w:p w:rsidR="000F2562" w:rsidRDefault="000F2562" w:rsidP="004708A2">
      <w:pPr>
        <w:tabs>
          <w:tab w:val="left" w:pos="0"/>
        </w:tabs>
        <w:spacing w:after="0" w:line="240" w:lineRule="auto"/>
        <w:ind w:right="118"/>
        <w:rPr>
          <w:rFonts w:ascii="Palatino Linotype" w:hAnsi="Palatino Linotype" w:cs="Arial"/>
          <w:b/>
          <w:sz w:val="24"/>
          <w:szCs w:val="24"/>
        </w:rPr>
      </w:pPr>
    </w:p>
    <w:p w:rsidR="000F2562" w:rsidRDefault="000F2562" w:rsidP="004708A2">
      <w:pPr>
        <w:tabs>
          <w:tab w:val="left" w:pos="0"/>
        </w:tabs>
        <w:spacing w:after="0" w:line="240" w:lineRule="auto"/>
        <w:ind w:right="118"/>
        <w:rPr>
          <w:rFonts w:ascii="Palatino Linotype" w:hAnsi="Palatino Linotype" w:cs="Arial"/>
          <w:b/>
          <w:sz w:val="24"/>
          <w:szCs w:val="24"/>
        </w:rPr>
      </w:pPr>
    </w:p>
    <w:p w:rsidR="002F7578" w:rsidRDefault="002F7578" w:rsidP="004708A2">
      <w:pPr>
        <w:tabs>
          <w:tab w:val="left" w:pos="0"/>
        </w:tabs>
        <w:spacing w:after="0" w:line="240" w:lineRule="auto"/>
        <w:ind w:right="118"/>
        <w:rPr>
          <w:rFonts w:ascii="Palatino Linotype" w:hAnsi="Palatino Linotype" w:cs="Arial"/>
          <w:b/>
          <w:sz w:val="24"/>
          <w:szCs w:val="24"/>
        </w:rPr>
      </w:pPr>
    </w:p>
    <w:p w:rsidR="002F7578" w:rsidRDefault="002F7578" w:rsidP="004708A2">
      <w:pPr>
        <w:tabs>
          <w:tab w:val="left" w:pos="0"/>
        </w:tabs>
        <w:spacing w:after="0" w:line="240" w:lineRule="auto"/>
        <w:ind w:right="118"/>
        <w:rPr>
          <w:rFonts w:ascii="Palatino Linotype" w:hAnsi="Palatino Linotype" w:cs="Arial"/>
          <w:b/>
          <w:sz w:val="24"/>
          <w:szCs w:val="24"/>
        </w:rPr>
      </w:pPr>
    </w:p>
    <w:p w:rsidR="002F7578" w:rsidRDefault="002F7578" w:rsidP="004708A2">
      <w:pPr>
        <w:tabs>
          <w:tab w:val="left" w:pos="0"/>
        </w:tabs>
        <w:spacing w:after="0" w:line="240" w:lineRule="auto"/>
        <w:ind w:right="118"/>
        <w:rPr>
          <w:rFonts w:ascii="Palatino Linotype" w:hAnsi="Palatino Linotype" w:cs="Arial"/>
          <w:b/>
          <w:sz w:val="24"/>
          <w:szCs w:val="24"/>
        </w:rPr>
      </w:pPr>
    </w:p>
    <w:p w:rsidR="002F7578" w:rsidRDefault="002F7578" w:rsidP="004708A2">
      <w:pPr>
        <w:tabs>
          <w:tab w:val="left" w:pos="0"/>
        </w:tabs>
        <w:spacing w:after="0" w:line="240" w:lineRule="auto"/>
        <w:ind w:right="118"/>
        <w:rPr>
          <w:rFonts w:ascii="Palatino Linotype" w:hAnsi="Palatino Linotype" w:cs="Arial"/>
          <w:b/>
          <w:sz w:val="24"/>
          <w:szCs w:val="24"/>
        </w:rPr>
      </w:pPr>
    </w:p>
    <w:p w:rsidR="002F7578" w:rsidRDefault="002F7578" w:rsidP="004708A2">
      <w:pPr>
        <w:tabs>
          <w:tab w:val="left" w:pos="0"/>
        </w:tabs>
        <w:spacing w:after="0" w:line="240" w:lineRule="auto"/>
        <w:ind w:right="118"/>
        <w:rPr>
          <w:rFonts w:ascii="Palatino Linotype" w:hAnsi="Palatino Linotype" w:cs="Arial"/>
          <w:b/>
          <w:sz w:val="24"/>
          <w:szCs w:val="24"/>
        </w:rPr>
      </w:pPr>
    </w:p>
    <w:p w:rsidR="002F7578" w:rsidRDefault="002F7578" w:rsidP="004708A2">
      <w:pPr>
        <w:tabs>
          <w:tab w:val="left" w:pos="0"/>
        </w:tabs>
        <w:spacing w:after="0" w:line="240" w:lineRule="auto"/>
        <w:ind w:right="118"/>
        <w:rPr>
          <w:rFonts w:ascii="Palatino Linotype" w:hAnsi="Palatino Linotype" w:cs="Arial"/>
          <w:b/>
          <w:sz w:val="24"/>
          <w:szCs w:val="24"/>
        </w:rPr>
      </w:pPr>
    </w:p>
    <w:p w:rsidR="008E456D" w:rsidRDefault="008E456D" w:rsidP="004708A2">
      <w:pPr>
        <w:tabs>
          <w:tab w:val="left" w:pos="0"/>
        </w:tabs>
        <w:spacing w:after="0" w:line="240" w:lineRule="auto"/>
        <w:ind w:right="118"/>
        <w:rPr>
          <w:rFonts w:ascii="Palatino Linotype" w:hAnsi="Palatino Linotype" w:cs="Arial"/>
          <w:b/>
          <w:sz w:val="24"/>
          <w:szCs w:val="24"/>
        </w:rPr>
      </w:pPr>
      <w:r w:rsidRPr="00B00FD3">
        <w:rPr>
          <w:rFonts w:ascii="Palatino Linotype" w:hAnsi="Palatino Linotype" w:cs="Arial"/>
          <w:b/>
          <w:sz w:val="24"/>
          <w:szCs w:val="24"/>
        </w:rPr>
        <w:lastRenderedPageBreak/>
        <w:t xml:space="preserve">ГЛАВА </w:t>
      </w:r>
      <w:r w:rsidRPr="00B00FD3">
        <w:rPr>
          <w:rFonts w:ascii="Palatino Linotype" w:hAnsi="Palatino Linotype" w:cs="Arial"/>
          <w:b/>
          <w:sz w:val="24"/>
          <w:szCs w:val="24"/>
          <w:lang w:val="en-US"/>
        </w:rPr>
        <w:t>V</w:t>
      </w:r>
      <w:r w:rsidR="004708A2">
        <w:rPr>
          <w:rFonts w:ascii="Palatino Linotype" w:hAnsi="Palatino Linotype" w:cs="Arial"/>
          <w:b/>
          <w:sz w:val="24"/>
          <w:szCs w:val="24"/>
          <w:lang w:val="en-US"/>
        </w:rPr>
        <w:t>I</w:t>
      </w:r>
      <w:r w:rsidR="001A19D4" w:rsidRPr="00B00FD3">
        <w:rPr>
          <w:rFonts w:ascii="Palatino Linotype" w:hAnsi="Palatino Linotype" w:cs="Arial"/>
          <w:b/>
          <w:sz w:val="24"/>
          <w:szCs w:val="24"/>
        </w:rPr>
        <w:t>. ОХРАНА ОКРУЖАЮЩЕЙ СРЕДЫ</w:t>
      </w:r>
    </w:p>
    <w:p w:rsidR="001A19D4" w:rsidRPr="00AE36BC" w:rsidRDefault="001A19D4" w:rsidP="00C031AB">
      <w:pPr>
        <w:tabs>
          <w:tab w:val="left" w:pos="0"/>
        </w:tabs>
        <w:spacing w:after="0" w:line="240" w:lineRule="auto"/>
        <w:ind w:right="118"/>
        <w:jc w:val="center"/>
        <w:rPr>
          <w:rFonts w:ascii="Palatino Linotype" w:hAnsi="Palatino Linotype" w:cs="Arial"/>
          <w:b/>
          <w:sz w:val="24"/>
          <w:szCs w:val="24"/>
        </w:rPr>
      </w:pPr>
    </w:p>
    <w:p w:rsidR="00F14DA2" w:rsidRPr="00F14DA2" w:rsidRDefault="00F14DA2" w:rsidP="000B48EB">
      <w:pPr>
        <w:pStyle w:val="31"/>
        <w:spacing w:after="0"/>
        <w:ind w:left="0" w:firstLine="680"/>
        <w:jc w:val="both"/>
        <w:rPr>
          <w:rFonts w:ascii="Palatino Linotype" w:hAnsi="Palatino Linotype"/>
          <w:sz w:val="24"/>
          <w:szCs w:val="24"/>
        </w:rPr>
      </w:pPr>
      <w:r w:rsidRPr="00F14DA2">
        <w:rPr>
          <w:rFonts w:ascii="Palatino Linotype" w:hAnsi="Palatino Linotype"/>
          <w:sz w:val="24"/>
          <w:szCs w:val="24"/>
        </w:rPr>
        <w:t>Основной целью проектирования и строительства городов и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w:t>
      </w:r>
    </w:p>
    <w:p w:rsidR="00F14DA2" w:rsidRPr="00F14DA2" w:rsidRDefault="00F14DA2" w:rsidP="000B48EB">
      <w:pPr>
        <w:spacing w:line="240" w:lineRule="auto"/>
        <w:ind w:firstLine="680"/>
        <w:jc w:val="both"/>
        <w:rPr>
          <w:rFonts w:ascii="Palatino Linotype" w:hAnsi="Palatino Linotype"/>
          <w:sz w:val="24"/>
          <w:szCs w:val="24"/>
        </w:rPr>
      </w:pPr>
      <w:r w:rsidRPr="00F14DA2">
        <w:rPr>
          <w:rFonts w:ascii="Palatino Linotype" w:hAnsi="Palatino Linotype"/>
          <w:sz w:val="24"/>
          <w:szCs w:val="24"/>
        </w:rPr>
        <w:t>На органы местного самоуправления законодательством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 Они определены следующими законами Российской Федерации:</w:t>
      </w:r>
    </w:p>
    <w:p w:rsidR="00F14DA2" w:rsidRPr="00F14DA2" w:rsidRDefault="00F14DA2" w:rsidP="000D4E20">
      <w:pPr>
        <w:numPr>
          <w:ilvl w:val="0"/>
          <w:numId w:val="10"/>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«Об общих принципах организации местного самоуправления» 16.09.2003 г.</w:t>
      </w:r>
    </w:p>
    <w:p w:rsidR="00F14DA2" w:rsidRPr="00F14DA2" w:rsidRDefault="00F14DA2" w:rsidP="000D4E20">
      <w:pPr>
        <w:numPr>
          <w:ilvl w:val="0"/>
          <w:numId w:val="10"/>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 санитарно-эпидемиологическом благополучии населения»  12.03.1999г.</w:t>
      </w:r>
    </w:p>
    <w:p w:rsidR="00F14DA2" w:rsidRPr="00F14DA2" w:rsidRDefault="00F14DA2" w:rsidP="000D4E20">
      <w:pPr>
        <w:numPr>
          <w:ilvl w:val="0"/>
          <w:numId w:val="10"/>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«Основы законодательства РФ об  охране здоровья граждан»  27.07.1993г.</w:t>
      </w:r>
    </w:p>
    <w:p w:rsidR="00F14DA2" w:rsidRPr="00F14DA2" w:rsidRDefault="00F14DA2" w:rsidP="000D4E20">
      <w:pPr>
        <w:numPr>
          <w:ilvl w:val="0"/>
          <w:numId w:val="10"/>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«Об охране окружающей природной среды»  10.01.2002 г.</w:t>
      </w:r>
    </w:p>
    <w:p w:rsidR="00F14DA2" w:rsidRPr="00F14DA2" w:rsidRDefault="00F14DA2" w:rsidP="000B48EB">
      <w:pPr>
        <w:tabs>
          <w:tab w:val="left" w:pos="284"/>
        </w:tabs>
        <w:spacing w:line="240" w:lineRule="auto"/>
        <w:ind w:firstLine="680"/>
        <w:jc w:val="both"/>
        <w:rPr>
          <w:rFonts w:ascii="Palatino Linotype" w:hAnsi="Palatino Linotype"/>
          <w:sz w:val="24"/>
          <w:szCs w:val="24"/>
        </w:rPr>
      </w:pPr>
      <w:r w:rsidRPr="00F14DA2">
        <w:rPr>
          <w:rFonts w:ascii="Palatino Linotype" w:hAnsi="Palatino Linotype"/>
          <w:sz w:val="24"/>
          <w:szCs w:val="24"/>
        </w:rPr>
        <w:t>Так, по закону № 131 РФ «Об общих принципах организации местного самоуправления» к вопросам местного значения поселения относятся, в частности, и вопросы охраны окружающей среды:</w:t>
      </w:r>
    </w:p>
    <w:p w:rsidR="00F14DA2" w:rsidRPr="00F14DA2" w:rsidRDefault="00F14DA2" w:rsidP="000D4E20">
      <w:pPr>
        <w:numPr>
          <w:ilvl w:val="0"/>
          <w:numId w:val="11"/>
        </w:numPr>
        <w:tabs>
          <w:tab w:val="left" w:pos="284"/>
          <w:tab w:val="num" w:pos="2149"/>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организация сбора и вывоза бытовых отходов и мусора:</w:t>
      </w:r>
    </w:p>
    <w:p w:rsidR="00F14DA2" w:rsidRPr="00F14DA2" w:rsidRDefault="00F14DA2" w:rsidP="000D4E20">
      <w:pPr>
        <w:numPr>
          <w:ilvl w:val="0"/>
          <w:numId w:val="11"/>
        </w:numPr>
        <w:tabs>
          <w:tab w:val="left" w:pos="284"/>
          <w:tab w:val="num" w:pos="2149"/>
        </w:tabs>
        <w:spacing w:after="120" w:line="240" w:lineRule="auto"/>
        <w:ind w:left="0" w:firstLine="0"/>
        <w:jc w:val="both"/>
        <w:rPr>
          <w:rFonts w:ascii="Palatino Linotype" w:hAnsi="Palatino Linotype"/>
          <w:sz w:val="24"/>
          <w:szCs w:val="24"/>
        </w:rPr>
      </w:pPr>
      <w:r w:rsidRPr="00F14DA2">
        <w:rPr>
          <w:rFonts w:ascii="Palatino Linotype" w:hAnsi="Palatino Linotype"/>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4DA2" w:rsidRPr="00F14DA2" w:rsidRDefault="00F14DA2" w:rsidP="000B48EB">
      <w:pPr>
        <w:spacing w:line="240" w:lineRule="auto"/>
        <w:ind w:firstLine="680"/>
        <w:jc w:val="both"/>
        <w:rPr>
          <w:rFonts w:ascii="Palatino Linotype" w:hAnsi="Palatino Linotype"/>
          <w:sz w:val="24"/>
          <w:szCs w:val="24"/>
        </w:rPr>
      </w:pPr>
      <w:r w:rsidRPr="00F14DA2">
        <w:rPr>
          <w:rFonts w:ascii="Palatino Linotype" w:hAnsi="Palatino Linotype"/>
          <w:sz w:val="24"/>
          <w:szCs w:val="24"/>
        </w:rPr>
        <w:t>По закону РФ «О санитарно-эпидемиологическом благополучии населения» в компетенцию местных органов государственной власти и управления входит осуществление государственного управления по вопросам санитарно-эпидемиологического благополучия населения на соответствующей территории. Под санитарно-эпидемиологическим благополучием населения понимается такое состояние общественного здоровья и среды обитания людей, при котором отсутствует опасное и вредное влияние её факторов на организм человека и имеются благоприятные условия для его жизнедеятельности.</w:t>
      </w:r>
    </w:p>
    <w:p w:rsidR="00F14DA2" w:rsidRPr="00F14DA2" w:rsidRDefault="00F14DA2" w:rsidP="000B48EB">
      <w:pPr>
        <w:spacing w:after="0" w:line="240" w:lineRule="auto"/>
        <w:ind w:firstLine="680"/>
        <w:jc w:val="both"/>
        <w:rPr>
          <w:rFonts w:ascii="Palatino Linotype" w:hAnsi="Palatino Linotype"/>
          <w:sz w:val="24"/>
          <w:szCs w:val="24"/>
        </w:rPr>
      </w:pPr>
      <w:r w:rsidRPr="00F14DA2">
        <w:rPr>
          <w:rFonts w:ascii="Palatino Linotype" w:hAnsi="Palatino Linotype"/>
          <w:sz w:val="24"/>
          <w:szCs w:val="24"/>
        </w:rPr>
        <w:t>Законом «Основы законодательства РФ об охране здоровья граждан» к ведению органов местного самоуправления добавляется следующее:</w:t>
      </w:r>
    </w:p>
    <w:p w:rsidR="00F14DA2" w:rsidRPr="00F14DA2" w:rsidRDefault="00F14DA2" w:rsidP="000D4E20">
      <w:pPr>
        <w:numPr>
          <w:ilvl w:val="0"/>
          <w:numId w:val="12"/>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выявление факторов, неблагоприятно влияющих на здоровье граждан, информирование о них население и проведение мероприятий по их устранению;</w:t>
      </w:r>
    </w:p>
    <w:p w:rsidR="00F14DA2" w:rsidRPr="00F14DA2" w:rsidRDefault="00F14DA2" w:rsidP="000D4E20">
      <w:pPr>
        <w:numPr>
          <w:ilvl w:val="0"/>
          <w:numId w:val="12"/>
        </w:numPr>
        <w:tabs>
          <w:tab w:val="left" w:pos="284"/>
        </w:tabs>
        <w:spacing w:after="120" w:line="240" w:lineRule="auto"/>
        <w:ind w:left="0" w:firstLine="0"/>
        <w:jc w:val="both"/>
        <w:rPr>
          <w:rFonts w:ascii="Palatino Linotype" w:hAnsi="Palatino Linotype"/>
          <w:sz w:val="24"/>
          <w:szCs w:val="24"/>
        </w:rPr>
      </w:pPr>
      <w:r w:rsidRPr="00F14DA2">
        <w:rPr>
          <w:rFonts w:ascii="Palatino Linotype" w:hAnsi="Palatino Linotype"/>
          <w:sz w:val="24"/>
          <w:szCs w:val="24"/>
        </w:rPr>
        <w:t>осуществление профилактических, санитарно-гигиенических и природоохранных мер.</w:t>
      </w:r>
    </w:p>
    <w:p w:rsidR="00F14DA2" w:rsidRPr="00F14DA2" w:rsidRDefault="00F14DA2" w:rsidP="000B48EB">
      <w:pPr>
        <w:pStyle w:val="af0"/>
        <w:spacing w:after="0"/>
        <w:ind w:firstLine="680"/>
        <w:jc w:val="both"/>
        <w:rPr>
          <w:rFonts w:ascii="Palatino Linotype" w:hAnsi="Palatino Linotype"/>
        </w:rPr>
      </w:pPr>
      <w:r w:rsidRPr="00F14DA2">
        <w:rPr>
          <w:rFonts w:ascii="Palatino Linotype" w:hAnsi="Palatino Linotype"/>
        </w:rPr>
        <w:t xml:space="preserve">Закон «Об охране окружающей природной среды», принятый 10 января </w:t>
      </w:r>
      <w:smartTag w:uri="urn:schemas-microsoft-com:office:smarttags" w:element="metricconverter">
        <w:smartTagPr>
          <w:attr w:name="ProductID" w:val="2002 г"/>
        </w:smartTagPr>
        <w:r w:rsidRPr="00F14DA2">
          <w:rPr>
            <w:rFonts w:ascii="Palatino Linotype" w:hAnsi="Palatino Linotype"/>
          </w:rPr>
          <w:t>2002 г</w:t>
        </w:r>
      </w:smartTag>
      <w:r w:rsidRPr="00F14DA2">
        <w:rPr>
          <w:rFonts w:ascii="Palatino Linotype" w:hAnsi="Palatino Linotype"/>
        </w:rPr>
        <w:t>., обязывает при планировании застройки соблюдать «требования в области охраны окружающей среды, … принимать меры по восстановлению природной среды… в соответствии с законодательством» (ст.44, п.2).</w:t>
      </w:r>
    </w:p>
    <w:p w:rsidR="000F2562" w:rsidRDefault="000F2562" w:rsidP="00E433CC">
      <w:pPr>
        <w:tabs>
          <w:tab w:val="left" w:pos="0"/>
        </w:tabs>
        <w:spacing w:after="0" w:line="240" w:lineRule="auto"/>
        <w:ind w:right="118"/>
        <w:rPr>
          <w:rFonts w:ascii="Palatino Linotype" w:hAnsi="Palatino Linotype" w:cs="Arial"/>
          <w:b/>
          <w:sz w:val="24"/>
          <w:szCs w:val="24"/>
        </w:rPr>
      </w:pPr>
    </w:p>
    <w:p w:rsidR="00310A31" w:rsidRDefault="00310A31" w:rsidP="00E433CC">
      <w:pPr>
        <w:tabs>
          <w:tab w:val="left" w:pos="0"/>
        </w:tabs>
        <w:spacing w:after="0" w:line="240" w:lineRule="auto"/>
        <w:ind w:right="118"/>
        <w:rPr>
          <w:rFonts w:ascii="Palatino Linotype" w:hAnsi="Palatino Linotype" w:cs="Arial"/>
          <w:b/>
          <w:sz w:val="24"/>
          <w:szCs w:val="24"/>
        </w:rPr>
      </w:pPr>
    </w:p>
    <w:p w:rsidR="001A19D4" w:rsidRPr="00B264B2" w:rsidRDefault="00E433CC" w:rsidP="00E433CC">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lastRenderedPageBreak/>
        <w:t>6</w:t>
      </w:r>
      <w:r w:rsidR="000752DA" w:rsidRPr="00B264B2">
        <w:rPr>
          <w:rFonts w:ascii="Palatino Linotype" w:hAnsi="Palatino Linotype" w:cs="Arial"/>
          <w:b/>
          <w:sz w:val="24"/>
          <w:szCs w:val="24"/>
        </w:rPr>
        <w:t>.1.  Зоны с особыми условиями использования территорий</w:t>
      </w:r>
    </w:p>
    <w:p w:rsidR="00586CC6" w:rsidRDefault="000752DA" w:rsidP="000B48EB">
      <w:pPr>
        <w:tabs>
          <w:tab w:val="left" w:pos="0"/>
        </w:tabs>
        <w:spacing w:after="0" w:line="240" w:lineRule="auto"/>
        <w:ind w:right="119" w:firstLine="680"/>
        <w:jc w:val="both"/>
        <w:rPr>
          <w:rFonts w:ascii="Palatino Linotype" w:hAnsi="Palatino Linotype" w:cs="Arial"/>
          <w:sz w:val="24"/>
          <w:szCs w:val="24"/>
        </w:rPr>
      </w:pPr>
      <w:r w:rsidRPr="000752DA">
        <w:rPr>
          <w:rFonts w:ascii="Palatino Linotype" w:hAnsi="Palatino Linotype" w:cs="Arial"/>
          <w:sz w:val="24"/>
          <w:szCs w:val="24"/>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rsidR="000752DA" w:rsidRPr="000752DA" w:rsidRDefault="000752DA" w:rsidP="000B48EB">
      <w:pPr>
        <w:tabs>
          <w:tab w:val="left" w:pos="0"/>
        </w:tabs>
        <w:spacing w:after="0" w:line="240" w:lineRule="auto"/>
        <w:ind w:right="119" w:firstLine="680"/>
        <w:jc w:val="both"/>
        <w:rPr>
          <w:rFonts w:ascii="Palatino Linotype" w:hAnsi="Palatino Linotype" w:cs="Arial"/>
          <w:sz w:val="24"/>
          <w:szCs w:val="24"/>
        </w:rPr>
      </w:pPr>
      <w:r w:rsidRPr="000752DA">
        <w:rPr>
          <w:rFonts w:ascii="Palatino Linotype" w:hAnsi="Palatino Linotype" w:cs="Arial"/>
          <w:sz w:val="24"/>
          <w:szCs w:val="24"/>
        </w:rPr>
        <w:t xml:space="preserve">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поселения, условия развития селитебных территорий или промышленных зон. </w:t>
      </w:r>
    </w:p>
    <w:p w:rsidR="000752DA" w:rsidRPr="000752DA" w:rsidRDefault="000752DA" w:rsidP="000B48EB">
      <w:pPr>
        <w:tabs>
          <w:tab w:val="left" w:pos="0"/>
        </w:tabs>
        <w:spacing w:after="0" w:line="240" w:lineRule="auto"/>
        <w:ind w:right="119" w:firstLine="680"/>
        <w:jc w:val="both"/>
        <w:rPr>
          <w:rFonts w:ascii="Palatino Linotype" w:hAnsi="Palatino Linotype" w:cs="Arial"/>
          <w:sz w:val="24"/>
          <w:szCs w:val="24"/>
        </w:rPr>
      </w:pPr>
      <w:r w:rsidRPr="000752DA">
        <w:rPr>
          <w:rFonts w:ascii="Palatino Linotype" w:hAnsi="Palatino Linotype" w:cs="Arial"/>
          <w:sz w:val="24"/>
          <w:szCs w:val="24"/>
        </w:rPr>
        <w:t xml:space="preserve">Зоны с особыми условиями использования на территории поселения представлены: </w:t>
      </w:r>
    </w:p>
    <w:p w:rsidR="000752DA" w:rsidRPr="00F14DA2" w:rsidRDefault="000752DA" w:rsidP="000D4E20">
      <w:pPr>
        <w:pStyle w:val="a3"/>
        <w:numPr>
          <w:ilvl w:val="0"/>
          <w:numId w:val="13"/>
        </w:numPr>
        <w:tabs>
          <w:tab w:val="left" w:pos="0"/>
        </w:tabs>
        <w:spacing w:after="0" w:line="240" w:lineRule="auto"/>
        <w:ind w:left="0" w:right="118" w:firstLine="0"/>
        <w:jc w:val="both"/>
        <w:rPr>
          <w:rFonts w:ascii="Palatino Linotype" w:hAnsi="Palatino Linotype" w:cs="Arial"/>
          <w:sz w:val="24"/>
          <w:szCs w:val="24"/>
        </w:rPr>
      </w:pPr>
      <w:r w:rsidRPr="00F14DA2">
        <w:rPr>
          <w:rFonts w:ascii="Palatino Linotype" w:hAnsi="Palatino Linotype" w:cs="Arial"/>
          <w:sz w:val="24"/>
          <w:szCs w:val="24"/>
        </w:rPr>
        <w:t xml:space="preserve">санитарно-защитными зонами (СЗЗ) предприятий, сооружений и иных объектов;  </w:t>
      </w:r>
    </w:p>
    <w:p w:rsidR="000752DA" w:rsidRPr="00F14DA2" w:rsidRDefault="00F14DA2" w:rsidP="000D4E20">
      <w:pPr>
        <w:pStyle w:val="a3"/>
        <w:numPr>
          <w:ilvl w:val="0"/>
          <w:numId w:val="13"/>
        </w:numPr>
        <w:tabs>
          <w:tab w:val="left" w:pos="0"/>
        </w:tabs>
        <w:spacing w:after="0" w:line="240" w:lineRule="auto"/>
        <w:ind w:left="0" w:right="118" w:firstLine="0"/>
        <w:jc w:val="both"/>
        <w:rPr>
          <w:rFonts w:ascii="Palatino Linotype" w:hAnsi="Palatino Linotype" w:cs="Arial"/>
          <w:sz w:val="24"/>
          <w:szCs w:val="24"/>
        </w:rPr>
      </w:pPr>
      <w:proofErr w:type="spellStart"/>
      <w:r w:rsidRPr="00F14DA2">
        <w:rPr>
          <w:rFonts w:ascii="Palatino Linotype" w:hAnsi="Palatino Linotype" w:cs="Arial"/>
          <w:sz w:val="24"/>
          <w:szCs w:val="24"/>
        </w:rPr>
        <w:t>в</w:t>
      </w:r>
      <w:r w:rsidR="000752DA" w:rsidRPr="00F14DA2">
        <w:rPr>
          <w:rFonts w:ascii="Palatino Linotype" w:hAnsi="Palatino Linotype" w:cs="Arial"/>
          <w:sz w:val="24"/>
          <w:szCs w:val="24"/>
        </w:rPr>
        <w:t>одоохранными</w:t>
      </w:r>
      <w:proofErr w:type="spellEnd"/>
      <w:r w:rsidR="000752DA" w:rsidRPr="00F14DA2">
        <w:rPr>
          <w:rFonts w:ascii="Palatino Linotype" w:hAnsi="Palatino Linotype" w:cs="Arial"/>
          <w:sz w:val="24"/>
          <w:szCs w:val="24"/>
        </w:rPr>
        <w:t xml:space="preserve"> зонами;  </w:t>
      </w:r>
    </w:p>
    <w:p w:rsidR="000752DA" w:rsidRPr="00F14DA2" w:rsidRDefault="000752DA" w:rsidP="000D4E20">
      <w:pPr>
        <w:pStyle w:val="a3"/>
        <w:numPr>
          <w:ilvl w:val="0"/>
          <w:numId w:val="13"/>
        </w:numPr>
        <w:tabs>
          <w:tab w:val="left" w:pos="0"/>
        </w:tabs>
        <w:spacing w:after="0" w:line="240" w:lineRule="auto"/>
        <w:ind w:left="0" w:right="118" w:firstLine="0"/>
        <w:jc w:val="both"/>
        <w:rPr>
          <w:rFonts w:ascii="Palatino Linotype" w:hAnsi="Palatino Linotype" w:cs="Arial"/>
          <w:sz w:val="24"/>
          <w:szCs w:val="24"/>
        </w:rPr>
      </w:pPr>
      <w:r w:rsidRPr="00F14DA2">
        <w:rPr>
          <w:rFonts w:ascii="Palatino Linotype" w:hAnsi="Palatino Linotype" w:cs="Arial"/>
          <w:sz w:val="24"/>
          <w:szCs w:val="24"/>
        </w:rPr>
        <w:t xml:space="preserve">зонами охраны источников водоснабжения; </w:t>
      </w:r>
    </w:p>
    <w:p w:rsidR="000752DA" w:rsidRPr="00F14DA2" w:rsidRDefault="000752DA" w:rsidP="000D4E20">
      <w:pPr>
        <w:pStyle w:val="a3"/>
        <w:numPr>
          <w:ilvl w:val="0"/>
          <w:numId w:val="13"/>
        </w:numPr>
        <w:tabs>
          <w:tab w:val="left" w:pos="0"/>
        </w:tabs>
        <w:spacing w:after="0" w:line="240" w:lineRule="auto"/>
        <w:ind w:left="0" w:right="118" w:firstLine="0"/>
        <w:jc w:val="both"/>
        <w:rPr>
          <w:rFonts w:ascii="Palatino Linotype" w:hAnsi="Palatino Linotype" w:cs="Arial"/>
          <w:sz w:val="24"/>
          <w:szCs w:val="24"/>
        </w:rPr>
      </w:pPr>
      <w:r w:rsidRPr="00F14DA2">
        <w:rPr>
          <w:rFonts w:ascii="Palatino Linotype" w:hAnsi="Palatino Linotype" w:cs="Arial"/>
          <w:sz w:val="24"/>
          <w:szCs w:val="24"/>
        </w:rPr>
        <w:t xml:space="preserve">охранными и санитарно-защитными зонами инженерной и транспортной </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 xml:space="preserve">инфраструктуры. </w:t>
      </w:r>
    </w:p>
    <w:p w:rsidR="002D5E86" w:rsidRDefault="000752DA" w:rsidP="00E433CC">
      <w:pPr>
        <w:tabs>
          <w:tab w:val="left" w:pos="0"/>
        </w:tabs>
        <w:spacing w:after="0" w:line="240" w:lineRule="auto"/>
        <w:ind w:right="118"/>
        <w:jc w:val="both"/>
        <w:rPr>
          <w:rFonts w:ascii="Palatino Linotype" w:hAnsi="Palatino Linotype" w:cs="Arial"/>
          <w:b/>
          <w:sz w:val="24"/>
          <w:szCs w:val="24"/>
        </w:rPr>
      </w:pPr>
      <w:r w:rsidRPr="000752DA">
        <w:rPr>
          <w:rFonts w:ascii="Palatino Linotype" w:hAnsi="Palatino Linotype" w:cs="Arial"/>
          <w:sz w:val="24"/>
          <w:szCs w:val="24"/>
        </w:rPr>
        <w:t xml:space="preserve"> </w:t>
      </w:r>
    </w:p>
    <w:p w:rsidR="001A19D4" w:rsidRPr="00B264B2" w:rsidRDefault="00E433CC" w:rsidP="00E433CC">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t>6</w:t>
      </w:r>
      <w:r w:rsidR="000752DA" w:rsidRPr="00B264B2">
        <w:rPr>
          <w:rFonts w:ascii="Palatino Linotype" w:hAnsi="Palatino Linotype" w:cs="Arial"/>
          <w:b/>
          <w:sz w:val="24"/>
          <w:szCs w:val="24"/>
        </w:rPr>
        <w:t>.2</w:t>
      </w:r>
      <w:r w:rsidR="00B264B2">
        <w:rPr>
          <w:rFonts w:ascii="Palatino Linotype" w:hAnsi="Palatino Linotype" w:cs="Arial"/>
          <w:b/>
          <w:sz w:val="24"/>
          <w:szCs w:val="24"/>
        </w:rPr>
        <w:t>.</w:t>
      </w:r>
      <w:r w:rsidR="000752DA" w:rsidRPr="00B264B2">
        <w:rPr>
          <w:rFonts w:ascii="Palatino Linotype" w:hAnsi="Palatino Linotype" w:cs="Arial"/>
          <w:b/>
          <w:sz w:val="24"/>
          <w:szCs w:val="24"/>
        </w:rPr>
        <w:t xml:space="preserve">  Санитарно-защитные зоны</w:t>
      </w:r>
    </w:p>
    <w:p w:rsidR="000752DA" w:rsidRPr="000752DA" w:rsidRDefault="000752DA" w:rsidP="000B48EB">
      <w:pPr>
        <w:tabs>
          <w:tab w:val="left" w:pos="0"/>
        </w:tabs>
        <w:spacing w:after="0" w:line="240" w:lineRule="auto"/>
        <w:ind w:right="119" w:firstLine="680"/>
        <w:jc w:val="both"/>
        <w:rPr>
          <w:rFonts w:ascii="Palatino Linotype" w:hAnsi="Palatino Linotype" w:cs="Arial"/>
          <w:sz w:val="24"/>
          <w:szCs w:val="24"/>
        </w:rPr>
      </w:pPr>
      <w:r w:rsidRPr="000752DA">
        <w:rPr>
          <w:rFonts w:ascii="Palatino Linotype" w:hAnsi="Palatino Linotype" w:cs="Arial"/>
          <w:sz w:val="24"/>
          <w:szCs w:val="24"/>
        </w:rPr>
        <w:t xml:space="preserve">Согласно </w:t>
      </w:r>
      <w:proofErr w:type="spellStart"/>
      <w:r w:rsidRPr="000752DA">
        <w:rPr>
          <w:rFonts w:ascii="Palatino Linotype" w:hAnsi="Palatino Linotype" w:cs="Arial"/>
          <w:sz w:val="24"/>
          <w:szCs w:val="24"/>
        </w:rPr>
        <w:t>СанПиН</w:t>
      </w:r>
      <w:proofErr w:type="spellEnd"/>
      <w:r w:rsidRPr="000752DA">
        <w:rPr>
          <w:rFonts w:ascii="Palatino Linotype" w:hAnsi="Palatino Linotype" w:cs="Arial"/>
          <w:sz w:val="24"/>
          <w:szCs w:val="24"/>
        </w:rPr>
        <w:t xml:space="preserve"> 2.2.1/2.1.1.1200-03 «Санитарно-защитные зоны и санитарная</w:t>
      </w:r>
      <w:r w:rsidR="00B264B2">
        <w:rPr>
          <w:rFonts w:ascii="Palatino Linotype" w:hAnsi="Palatino Linotype" w:cs="Arial"/>
          <w:sz w:val="24"/>
          <w:szCs w:val="24"/>
        </w:rPr>
        <w:t xml:space="preserve"> </w:t>
      </w:r>
      <w:r w:rsidRPr="000752DA">
        <w:rPr>
          <w:rFonts w:ascii="Palatino Linotype" w:hAnsi="Palatino Linotype" w:cs="Arial"/>
          <w:sz w:val="24"/>
          <w:szCs w:val="24"/>
        </w:rPr>
        <w:t xml:space="preserve">классификация предприятий, сооружений и иных объектов» санитарно-защитная  зона должна отделять предприятие от жилой застройки. 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w:t>
      </w:r>
    </w:p>
    <w:p w:rsidR="000752DA" w:rsidRPr="000752DA" w:rsidRDefault="000752DA" w:rsidP="000B48EB">
      <w:pPr>
        <w:tabs>
          <w:tab w:val="left" w:pos="0"/>
        </w:tabs>
        <w:spacing w:after="0" w:line="240" w:lineRule="auto"/>
        <w:ind w:right="119" w:firstLine="680"/>
        <w:jc w:val="both"/>
        <w:rPr>
          <w:rFonts w:ascii="Palatino Linotype" w:hAnsi="Palatino Linotype" w:cs="Arial"/>
          <w:sz w:val="24"/>
          <w:szCs w:val="24"/>
        </w:rPr>
      </w:pPr>
      <w:r w:rsidRPr="000752DA">
        <w:rPr>
          <w:rFonts w:ascii="Palatino Linotype" w:hAnsi="Palatino Linotype" w:cs="Arial"/>
          <w:sz w:val="24"/>
          <w:szCs w:val="24"/>
        </w:rPr>
        <w:t xml:space="preserve">Санитарно-защитная зона не может рассматриваться как резервная территория </w:t>
      </w:r>
    </w:p>
    <w:p w:rsidR="000752DA" w:rsidRPr="000752DA" w:rsidRDefault="000752DA" w:rsidP="000B48EB">
      <w:pPr>
        <w:tabs>
          <w:tab w:val="left" w:pos="0"/>
        </w:tabs>
        <w:spacing w:after="0" w:line="240" w:lineRule="auto"/>
        <w:ind w:right="119"/>
        <w:jc w:val="both"/>
        <w:rPr>
          <w:rFonts w:ascii="Palatino Linotype" w:hAnsi="Palatino Linotype" w:cs="Arial"/>
          <w:sz w:val="24"/>
          <w:szCs w:val="24"/>
        </w:rPr>
      </w:pPr>
      <w:r w:rsidRPr="000752DA">
        <w:rPr>
          <w:rFonts w:ascii="Palatino Linotype" w:hAnsi="Palatino Linotype" w:cs="Arial"/>
          <w:sz w:val="24"/>
          <w:szCs w:val="24"/>
        </w:rPr>
        <w:t xml:space="preserve">предприятия или как перспектива для развития селитебной зоны. </w:t>
      </w:r>
    </w:p>
    <w:p w:rsidR="001A19D4" w:rsidRDefault="000752DA" w:rsidP="000B48EB">
      <w:pPr>
        <w:tabs>
          <w:tab w:val="left" w:pos="0"/>
        </w:tabs>
        <w:spacing w:after="0" w:line="240" w:lineRule="auto"/>
        <w:ind w:right="119" w:firstLine="680"/>
        <w:jc w:val="both"/>
        <w:rPr>
          <w:rFonts w:ascii="Palatino Linotype" w:hAnsi="Palatino Linotype" w:cs="Arial"/>
          <w:sz w:val="24"/>
          <w:szCs w:val="24"/>
        </w:rPr>
      </w:pPr>
      <w:r w:rsidRPr="000752DA">
        <w:rPr>
          <w:rFonts w:ascii="Palatino Linotype" w:hAnsi="Palatino Linotype" w:cs="Arial"/>
          <w:sz w:val="24"/>
          <w:szCs w:val="24"/>
        </w:rP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санитарно-защитных зон.</w:t>
      </w:r>
    </w:p>
    <w:p w:rsidR="00DC61C9" w:rsidRPr="00DC61C9" w:rsidRDefault="00DC61C9" w:rsidP="000B48EB">
      <w:pPr>
        <w:tabs>
          <w:tab w:val="left" w:pos="0"/>
        </w:tabs>
        <w:spacing w:after="0" w:line="240" w:lineRule="auto"/>
        <w:ind w:right="119" w:firstLine="680"/>
        <w:jc w:val="both"/>
        <w:rPr>
          <w:rFonts w:ascii="Palatino Linotype" w:hAnsi="Palatino Linotype" w:cs="Arial"/>
          <w:sz w:val="24"/>
          <w:szCs w:val="24"/>
        </w:rPr>
      </w:pPr>
      <w:r w:rsidRPr="00DC61C9">
        <w:rPr>
          <w:rFonts w:ascii="Palatino Linotype" w:hAnsi="Palatino Linotype" w:cs="Arial"/>
          <w:sz w:val="24"/>
          <w:szCs w:val="24"/>
        </w:rPr>
        <w:t>Для каждого объекта предприятием должен разрабатываться проект санитарно-</w:t>
      </w:r>
    </w:p>
    <w:p w:rsidR="00DC61C9" w:rsidRPr="00DC61C9" w:rsidRDefault="00DC61C9" w:rsidP="000B48EB">
      <w:pPr>
        <w:tabs>
          <w:tab w:val="left" w:pos="0"/>
        </w:tabs>
        <w:spacing w:after="0" w:line="240" w:lineRule="auto"/>
        <w:ind w:right="119"/>
        <w:jc w:val="both"/>
        <w:rPr>
          <w:rFonts w:ascii="Palatino Linotype" w:hAnsi="Palatino Linotype" w:cs="Arial"/>
          <w:sz w:val="24"/>
          <w:szCs w:val="24"/>
        </w:rPr>
      </w:pPr>
      <w:r w:rsidRPr="00DC61C9">
        <w:rPr>
          <w:rFonts w:ascii="Palatino Linotype" w:hAnsi="Palatino Linotype" w:cs="Arial"/>
          <w:sz w:val="24"/>
          <w:szCs w:val="24"/>
        </w:rPr>
        <w:t xml:space="preserve">защитной зоны. В этих проектах предусматриваются конкретные мероприятия, учитывающие специфику предприятия и защиту от его вредных воздействий. </w:t>
      </w:r>
    </w:p>
    <w:p w:rsidR="00DC61C9" w:rsidRPr="00AE36BC" w:rsidRDefault="00DC61C9" w:rsidP="000B48EB">
      <w:pPr>
        <w:tabs>
          <w:tab w:val="left" w:pos="0"/>
        </w:tabs>
        <w:spacing w:after="0" w:line="240" w:lineRule="auto"/>
        <w:ind w:right="119" w:firstLine="680"/>
        <w:jc w:val="both"/>
        <w:rPr>
          <w:rFonts w:ascii="Palatino Linotype" w:hAnsi="Palatino Linotype" w:cs="Arial"/>
          <w:sz w:val="24"/>
          <w:szCs w:val="24"/>
        </w:rPr>
      </w:pPr>
      <w:r w:rsidRPr="00DC61C9">
        <w:rPr>
          <w:rFonts w:ascii="Palatino Linotype" w:hAnsi="Palatino Linotype" w:cs="Arial"/>
          <w:sz w:val="24"/>
          <w:szCs w:val="24"/>
        </w:rPr>
        <w:t xml:space="preserve">Для точного установления санитарно-защитных зон котельных необходимо определение расчетной концентрации в приземном слое воздуха и по вертикали в зоне максимального  загрязнения атмосферного воздуха от котельной (10-40 высот трубы котельной), а также акустических расчетов.  </w:t>
      </w:r>
    </w:p>
    <w:p w:rsidR="008B672F" w:rsidRPr="00AE36BC" w:rsidRDefault="008B672F" w:rsidP="00C031AB">
      <w:pPr>
        <w:tabs>
          <w:tab w:val="left" w:pos="0"/>
        </w:tabs>
        <w:spacing w:after="0" w:line="240" w:lineRule="auto"/>
        <w:ind w:right="118" w:firstLine="567"/>
        <w:jc w:val="both"/>
        <w:rPr>
          <w:rFonts w:ascii="Palatino Linotype" w:hAnsi="Palatino Linotype" w:cs="Arial"/>
          <w:sz w:val="24"/>
          <w:szCs w:val="24"/>
        </w:rPr>
      </w:pPr>
    </w:p>
    <w:p w:rsidR="001A19D4" w:rsidRPr="008B672F" w:rsidRDefault="00E433CC" w:rsidP="00E433CC">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t>6</w:t>
      </w:r>
      <w:r w:rsidR="008B672F" w:rsidRPr="008B672F">
        <w:rPr>
          <w:rFonts w:ascii="Palatino Linotype" w:hAnsi="Palatino Linotype" w:cs="Arial"/>
          <w:b/>
          <w:sz w:val="24"/>
          <w:szCs w:val="24"/>
        </w:rPr>
        <w:t xml:space="preserve">.3.  </w:t>
      </w:r>
      <w:proofErr w:type="spellStart"/>
      <w:r w:rsidR="008B672F" w:rsidRPr="008B672F">
        <w:rPr>
          <w:rFonts w:ascii="Palatino Linotype" w:hAnsi="Palatino Linotype" w:cs="Arial"/>
          <w:b/>
          <w:sz w:val="24"/>
          <w:szCs w:val="24"/>
        </w:rPr>
        <w:t>Водоохранные</w:t>
      </w:r>
      <w:proofErr w:type="spellEnd"/>
      <w:r w:rsidR="008B672F" w:rsidRPr="008B672F">
        <w:rPr>
          <w:rFonts w:ascii="Palatino Linotype" w:hAnsi="Palatino Linotype" w:cs="Arial"/>
          <w:b/>
          <w:sz w:val="24"/>
          <w:szCs w:val="24"/>
        </w:rPr>
        <w:t xml:space="preserve"> зоны</w:t>
      </w:r>
    </w:p>
    <w:p w:rsidR="008B672F" w:rsidRPr="008B672F" w:rsidRDefault="008B672F" w:rsidP="000B48EB">
      <w:pPr>
        <w:tabs>
          <w:tab w:val="left" w:pos="0"/>
        </w:tabs>
        <w:spacing w:after="0" w:line="240" w:lineRule="auto"/>
        <w:ind w:right="119" w:firstLine="680"/>
        <w:jc w:val="both"/>
        <w:rPr>
          <w:rFonts w:ascii="Palatino Linotype" w:hAnsi="Palatino Linotype" w:cs="Arial"/>
          <w:sz w:val="24"/>
          <w:szCs w:val="24"/>
        </w:rPr>
      </w:pPr>
      <w:r w:rsidRPr="008B672F">
        <w:rPr>
          <w:rFonts w:ascii="Palatino Linotype" w:hAnsi="Palatino Linotype" w:cs="Arial"/>
          <w:sz w:val="24"/>
          <w:szCs w:val="24"/>
        </w:rPr>
        <w:t xml:space="preserve"> Помимо санитарно-защитных зон на территории муниципального образования </w:t>
      </w:r>
    </w:p>
    <w:p w:rsidR="008B672F" w:rsidRPr="008B672F" w:rsidRDefault="008B672F" w:rsidP="000B48EB">
      <w:pPr>
        <w:tabs>
          <w:tab w:val="left" w:pos="0"/>
        </w:tabs>
        <w:spacing w:after="0" w:line="240" w:lineRule="auto"/>
        <w:ind w:right="119"/>
        <w:jc w:val="both"/>
        <w:rPr>
          <w:rFonts w:ascii="Palatino Linotype" w:hAnsi="Palatino Linotype" w:cs="Arial"/>
          <w:sz w:val="24"/>
          <w:szCs w:val="24"/>
        </w:rPr>
      </w:pPr>
      <w:r w:rsidRPr="008B672F">
        <w:rPr>
          <w:rFonts w:ascii="Palatino Linotype" w:hAnsi="Palatino Linotype" w:cs="Arial"/>
          <w:sz w:val="24"/>
          <w:szCs w:val="24"/>
        </w:rPr>
        <w:t xml:space="preserve">градостроительные ограничения на использование территории накладывает наличие </w:t>
      </w:r>
    </w:p>
    <w:p w:rsidR="008B672F" w:rsidRPr="00291C77" w:rsidRDefault="008B672F" w:rsidP="000B48EB">
      <w:pPr>
        <w:tabs>
          <w:tab w:val="left" w:pos="0"/>
        </w:tabs>
        <w:spacing w:after="0" w:line="240" w:lineRule="auto"/>
        <w:ind w:right="119"/>
        <w:jc w:val="both"/>
        <w:rPr>
          <w:rFonts w:ascii="Palatino Linotype" w:hAnsi="Palatino Linotype" w:cs="Arial"/>
          <w:sz w:val="24"/>
          <w:szCs w:val="24"/>
        </w:rPr>
      </w:pPr>
      <w:proofErr w:type="spellStart"/>
      <w:r w:rsidRPr="008B672F">
        <w:rPr>
          <w:rFonts w:ascii="Palatino Linotype" w:hAnsi="Palatino Linotype" w:cs="Arial"/>
          <w:sz w:val="24"/>
          <w:szCs w:val="24"/>
        </w:rPr>
        <w:t>водоохранных</w:t>
      </w:r>
      <w:proofErr w:type="spellEnd"/>
      <w:r w:rsidRPr="008B672F">
        <w:rPr>
          <w:rFonts w:ascii="Palatino Linotype" w:hAnsi="Palatino Linotype" w:cs="Arial"/>
          <w:sz w:val="24"/>
          <w:szCs w:val="24"/>
        </w:rPr>
        <w:t xml:space="preserve"> зон. Гидрография муниципальн</w:t>
      </w:r>
      <w:r w:rsidR="008E2776">
        <w:rPr>
          <w:rFonts w:ascii="Palatino Linotype" w:hAnsi="Palatino Linotype" w:cs="Arial"/>
          <w:sz w:val="24"/>
          <w:szCs w:val="24"/>
        </w:rPr>
        <w:t>ого образования представлена реками</w:t>
      </w:r>
      <w:r w:rsidRPr="008B672F">
        <w:rPr>
          <w:rFonts w:ascii="Palatino Linotype" w:hAnsi="Palatino Linotype" w:cs="Arial"/>
          <w:sz w:val="24"/>
          <w:szCs w:val="24"/>
        </w:rPr>
        <w:t xml:space="preserve"> </w:t>
      </w:r>
      <w:proofErr w:type="spellStart"/>
      <w:r w:rsidR="0037605D">
        <w:rPr>
          <w:rFonts w:ascii="Palatino Linotype" w:hAnsi="Palatino Linotype" w:cs="Arial"/>
          <w:sz w:val="24"/>
          <w:szCs w:val="24"/>
        </w:rPr>
        <w:t>Катайка</w:t>
      </w:r>
      <w:proofErr w:type="spellEnd"/>
      <w:r w:rsidR="008E2776">
        <w:rPr>
          <w:rFonts w:ascii="Palatino Linotype" w:hAnsi="Palatino Linotype" w:cs="Arial"/>
          <w:sz w:val="24"/>
          <w:szCs w:val="24"/>
        </w:rPr>
        <w:t xml:space="preserve"> и </w:t>
      </w:r>
      <w:proofErr w:type="spellStart"/>
      <w:r w:rsidR="0037605D">
        <w:rPr>
          <w:rFonts w:ascii="Palatino Linotype" w:hAnsi="Palatino Linotype" w:cs="Arial"/>
          <w:sz w:val="24"/>
          <w:szCs w:val="24"/>
        </w:rPr>
        <w:t>Тутакма</w:t>
      </w:r>
      <w:proofErr w:type="spellEnd"/>
      <w:r w:rsidRPr="00291C77">
        <w:rPr>
          <w:rFonts w:ascii="Palatino Linotype" w:hAnsi="Palatino Linotype" w:cs="Arial"/>
          <w:sz w:val="24"/>
          <w:szCs w:val="24"/>
        </w:rPr>
        <w:t xml:space="preserve">. </w:t>
      </w:r>
    </w:p>
    <w:p w:rsidR="008B672F" w:rsidRPr="008B672F" w:rsidRDefault="008B672F" w:rsidP="000B48EB">
      <w:pPr>
        <w:tabs>
          <w:tab w:val="left" w:pos="0"/>
        </w:tabs>
        <w:spacing w:after="0" w:line="240" w:lineRule="auto"/>
        <w:ind w:right="119" w:firstLine="680"/>
        <w:jc w:val="both"/>
        <w:rPr>
          <w:rFonts w:ascii="Palatino Linotype" w:hAnsi="Palatino Linotype" w:cs="Arial"/>
          <w:sz w:val="24"/>
          <w:szCs w:val="24"/>
        </w:rPr>
      </w:pPr>
      <w:r w:rsidRPr="008B672F">
        <w:rPr>
          <w:rFonts w:ascii="Palatino Linotype" w:hAnsi="Palatino Linotype" w:cs="Arial"/>
          <w:sz w:val="24"/>
          <w:szCs w:val="24"/>
        </w:rPr>
        <w:lastRenderedPageBreak/>
        <w:t xml:space="preserve">Размеры и режим использования территории </w:t>
      </w:r>
      <w:proofErr w:type="spellStart"/>
      <w:r w:rsidRPr="008B672F">
        <w:rPr>
          <w:rFonts w:ascii="Palatino Linotype" w:hAnsi="Palatino Linotype" w:cs="Arial"/>
          <w:sz w:val="24"/>
          <w:szCs w:val="24"/>
        </w:rPr>
        <w:t>водоохранных</w:t>
      </w:r>
      <w:proofErr w:type="spellEnd"/>
      <w:r w:rsidRPr="008B672F">
        <w:rPr>
          <w:rFonts w:ascii="Palatino Linotype" w:hAnsi="Palatino Linotype" w:cs="Arial"/>
          <w:sz w:val="24"/>
          <w:szCs w:val="24"/>
        </w:rPr>
        <w:t xml:space="preserve"> зон (ВЗ) и прибрежных защитных полос (ПЗП) водных объектов устанавливаются в соответствие со статьей 65 Водного кодекса, вступившего в силу с 01 января 2007 года. В настоящее время нет разработанных и утвержденных проектов </w:t>
      </w:r>
      <w:proofErr w:type="spellStart"/>
      <w:r w:rsidRPr="008B672F">
        <w:rPr>
          <w:rFonts w:ascii="Palatino Linotype" w:hAnsi="Palatino Linotype" w:cs="Arial"/>
          <w:sz w:val="24"/>
          <w:szCs w:val="24"/>
        </w:rPr>
        <w:t>водоохранных</w:t>
      </w:r>
      <w:proofErr w:type="spellEnd"/>
      <w:r w:rsidRPr="008B672F">
        <w:rPr>
          <w:rFonts w:ascii="Palatino Linotype" w:hAnsi="Palatino Linotype" w:cs="Arial"/>
          <w:sz w:val="24"/>
          <w:szCs w:val="24"/>
        </w:rPr>
        <w:t xml:space="preserve"> зон водных объектов, поэтому для отображения </w:t>
      </w:r>
      <w:proofErr w:type="spellStart"/>
      <w:r w:rsidRPr="008B672F">
        <w:rPr>
          <w:rFonts w:ascii="Palatino Linotype" w:hAnsi="Palatino Linotype" w:cs="Arial"/>
          <w:sz w:val="24"/>
          <w:szCs w:val="24"/>
        </w:rPr>
        <w:t>водоохранных</w:t>
      </w:r>
      <w:proofErr w:type="spellEnd"/>
      <w:r w:rsidRPr="008B672F">
        <w:rPr>
          <w:rFonts w:ascii="Palatino Linotype" w:hAnsi="Palatino Linotype" w:cs="Arial"/>
          <w:sz w:val="24"/>
          <w:szCs w:val="24"/>
        </w:rPr>
        <w:t xml:space="preserve">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без учета региональной специфики. Для определения границ ВЗ водных объектов, с целью установления на местности границ ВЗ и границ ПЗП специальными информационными знаками, рекомендуется разработать проект ВЗ и ПЗП с учетом гидрологических, морфологических и ландшафтных особенностей региона. </w:t>
      </w:r>
    </w:p>
    <w:p w:rsidR="008B672F" w:rsidRPr="008B672F" w:rsidRDefault="008B672F" w:rsidP="000B48EB">
      <w:pPr>
        <w:tabs>
          <w:tab w:val="left" w:pos="0"/>
        </w:tabs>
        <w:spacing w:after="0" w:line="240" w:lineRule="auto"/>
        <w:ind w:right="119" w:firstLine="680"/>
        <w:jc w:val="both"/>
        <w:rPr>
          <w:rFonts w:ascii="Palatino Linotype" w:hAnsi="Palatino Linotype" w:cs="Arial"/>
          <w:sz w:val="24"/>
          <w:szCs w:val="24"/>
        </w:rPr>
      </w:pPr>
      <w:r w:rsidRPr="008B672F">
        <w:rPr>
          <w:rFonts w:ascii="Palatino Linotype" w:hAnsi="Palatino Linotype" w:cs="Arial"/>
          <w:sz w:val="24"/>
          <w:szCs w:val="24"/>
        </w:rPr>
        <w:t xml:space="preserve">Ширина </w:t>
      </w:r>
      <w:proofErr w:type="spellStart"/>
      <w:r w:rsidR="003E6EAB" w:rsidRPr="008B672F">
        <w:rPr>
          <w:rFonts w:ascii="Palatino Linotype" w:hAnsi="Palatino Linotype" w:cs="Arial"/>
          <w:sz w:val="24"/>
          <w:szCs w:val="24"/>
        </w:rPr>
        <w:t>водоохран</w:t>
      </w:r>
      <w:r w:rsidR="003E6EAB">
        <w:rPr>
          <w:rFonts w:ascii="Palatino Linotype" w:hAnsi="Palatino Linotype" w:cs="Arial"/>
          <w:sz w:val="24"/>
          <w:szCs w:val="24"/>
        </w:rPr>
        <w:t>н</w:t>
      </w:r>
      <w:r w:rsidR="003E6EAB" w:rsidRPr="008B672F">
        <w:rPr>
          <w:rFonts w:ascii="Palatino Linotype" w:hAnsi="Palatino Linotype" w:cs="Arial"/>
          <w:sz w:val="24"/>
          <w:szCs w:val="24"/>
        </w:rPr>
        <w:t>ой</w:t>
      </w:r>
      <w:proofErr w:type="spellEnd"/>
      <w:r w:rsidRPr="008B672F">
        <w:rPr>
          <w:rFonts w:ascii="Palatino Linotype" w:hAnsi="Palatino Linotype" w:cs="Arial"/>
          <w:sz w:val="24"/>
          <w:szCs w:val="24"/>
        </w:rPr>
        <w:t xml:space="preserve"> зоны р</w:t>
      </w:r>
      <w:r w:rsidR="008E2776">
        <w:rPr>
          <w:rFonts w:ascii="Palatino Linotype" w:hAnsi="Palatino Linotype" w:cs="Arial"/>
          <w:sz w:val="24"/>
          <w:szCs w:val="24"/>
        </w:rPr>
        <w:t xml:space="preserve">.р. </w:t>
      </w:r>
      <w:proofErr w:type="spellStart"/>
      <w:r w:rsidR="0037605D">
        <w:rPr>
          <w:rFonts w:ascii="Palatino Linotype" w:hAnsi="Palatino Linotype" w:cs="Arial"/>
          <w:sz w:val="24"/>
          <w:szCs w:val="24"/>
        </w:rPr>
        <w:t>Катайка</w:t>
      </w:r>
      <w:proofErr w:type="spellEnd"/>
      <w:r w:rsidR="008E2776">
        <w:rPr>
          <w:rFonts w:ascii="Palatino Linotype" w:hAnsi="Palatino Linotype" w:cs="Arial"/>
          <w:sz w:val="24"/>
          <w:szCs w:val="24"/>
        </w:rPr>
        <w:t xml:space="preserve"> и </w:t>
      </w:r>
      <w:proofErr w:type="spellStart"/>
      <w:r w:rsidR="0037605D">
        <w:rPr>
          <w:rFonts w:ascii="Palatino Linotype" w:hAnsi="Palatino Linotype" w:cs="Arial"/>
          <w:sz w:val="24"/>
          <w:szCs w:val="24"/>
        </w:rPr>
        <w:t>Тутакма</w:t>
      </w:r>
      <w:proofErr w:type="spellEnd"/>
      <w:r w:rsidRPr="008B672F">
        <w:rPr>
          <w:rFonts w:ascii="Palatino Linotype" w:hAnsi="Palatino Linotype" w:cs="Arial"/>
          <w:sz w:val="24"/>
          <w:szCs w:val="24"/>
        </w:rPr>
        <w:t xml:space="preserve"> установлена в размере </w:t>
      </w:r>
      <w:r w:rsidR="00CD7D3A">
        <w:rPr>
          <w:rFonts w:ascii="Palatino Linotype" w:hAnsi="Palatino Linotype" w:cs="Arial"/>
          <w:sz w:val="24"/>
          <w:szCs w:val="24"/>
        </w:rPr>
        <w:t>50</w:t>
      </w:r>
      <w:r w:rsidR="00315FFB">
        <w:rPr>
          <w:rFonts w:ascii="Palatino Linotype" w:hAnsi="Palatino Linotype" w:cs="Arial"/>
          <w:sz w:val="24"/>
          <w:szCs w:val="24"/>
        </w:rPr>
        <w:t xml:space="preserve"> м</w:t>
      </w:r>
      <w:r w:rsidRPr="008B672F">
        <w:rPr>
          <w:rFonts w:ascii="Palatino Linotype" w:hAnsi="Palatino Linotype" w:cs="Arial"/>
          <w:sz w:val="24"/>
          <w:szCs w:val="24"/>
        </w:rPr>
        <w:t xml:space="preserve">.  </w:t>
      </w:r>
    </w:p>
    <w:p w:rsidR="008B672F" w:rsidRPr="008B672F" w:rsidRDefault="008B672F" w:rsidP="000B48EB">
      <w:pPr>
        <w:tabs>
          <w:tab w:val="left" w:pos="0"/>
        </w:tabs>
        <w:spacing w:after="0" w:line="240" w:lineRule="auto"/>
        <w:ind w:right="119" w:firstLine="680"/>
        <w:jc w:val="both"/>
        <w:rPr>
          <w:rFonts w:ascii="Palatino Linotype" w:hAnsi="Palatino Linotype" w:cs="Arial"/>
          <w:sz w:val="24"/>
          <w:szCs w:val="24"/>
        </w:rPr>
      </w:pPr>
      <w:r w:rsidRPr="008B672F">
        <w:rPr>
          <w:rFonts w:ascii="Palatino Linotype" w:hAnsi="Palatino Linotype" w:cs="Arial"/>
          <w:sz w:val="24"/>
          <w:szCs w:val="24"/>
        </w:rPr>
        <w:t xml:space="preserve">В границах </w:t>
      </w:r>
      <w:proofErr w:type="spellStart"/>
      <w:r w:rsidRPr="008B672F">
        <w:rPr>
          <w:rFonts w:ascii="Palatino Linotype" w:hAnsi="Palatino Linotype" w:cs="Arial"/>
          <w:sz w:val="24"/>
          <w:szCs w:val="24"/>
        </w:rPr>
        <w:t>водоохранных</w:t>
      </w:r>
      <w:proofErr w:type="spellEnd"/>
      <w:r w:rsidRPr="008B672F">
        <w:rPr>
          <w:rFonts w:ascii="Palatino Linotype" w:hAnsi="Palatino Linotype" w:cs="Arial"/>
          <w:sz w:val="24"/>
          <w:szCs w:val="24"/>
        </w:rPr>
        <w:t xml:space="preserve"> зон запрещается: </w:t>
      </w:r>
    </w:p>
    <w:p w:rsidR="008B672F" w:rsidRPr="00F14DA2" w:rsidRDefault="008B672F" w:rsidP="000D4E20">
      <w:pPr>
        <w:pStyle w:val="a3"/>
        <w:numPr>
          <w:ilvl w:val="0"/>
          <w:numId w:val="14"/>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использование сточных вод для удобрения почв;</w:t>
      </w:r>
    </w:p>
    <w:p w:rsidR="00217059" w:rsidRPr="00F14DA2" w:rsidRDefault="00217059" w:rsidP="000D4E20">
      <w:pPr>
        <w:pStyle w:val="a3"/>
        <w:numPr>
          <w:ilvl w:val="0"/>
          <w:numId w:val="14"/>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7059" w:rsidRPr="00F14DA2" w:rsidRDefault="00217059" w:rsidP="000D4E20">
      <w:pPr>
        <w:pStyle w:val="a3"/>
        <w:numPr>
          <w:ilvl w:val="0"/>
          <w:numId w:val="14"/>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осуществление авиационных мер по борьбе с вредителями и болезнями растений; </w:t>
      </w:r>
    </w:p>
    <w:p w:rsidR="00217059" w:rsidRPr="00F14DA2" w:rsidRDefault="00217059" w:rsidP="000D4E20">
      <w:pPr>
        <w:pStyle w:val="a3"/>
        <w:numPr>
          <w:ilvl w:val="0"/>
          <w:numId w:val="14"/>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В границах </w:t>
      </w:r>
      <w:proofErr w:type="spellStart"/>
      <w:r w:rsidRPr="00217059">
        <w:rPr>
          <w:rFonts w:ascii="Palatino Linotype" w:hAnsi="Palatino Linotype" w:cs="Arial"/>
          <w:sz w:val="24"/>
          <w:szCs w:val="24"/>
        </w:rPr>
        <w:t>водоохранных</w:t>
      </w:r>
      <w:proofErr w:type="spellEnd"/>
      <w:r w:rsidRPr="00217059">
        <w:rPr>
          <w:rFonts w:ascii="Palatino Linotype" w:hAnsi="Palatino Linotype" w:cs="Arial"/>
          <w:sz w:val="24"/>
          <w:szCs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В границах прибрежных защитных полос наряду с установленными выше ограничениями запрещается:  </w:t>
      </w:r>
    </w:p>
    <w:p w:rsidR="00217059" w:rsidRPr="00F14DA2" w:rsidRDefault="00217059" w:rsidP="000D4E20">
      <w:pPr>
        <w:pStyle w:val="a3"/>
        <w:numPr>
          <w:ilvl w:val="0"/>
          <w:numId w:val="1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распашка земель;  </w:t>
      </w:r>
    </w:p>
    <w:p w:rsidR="00217059" w:rsidRPr="00F14DA2" w:rsidRDefault="00217059" w:rsidP="000D4E20">
      <w:pPr>
        <w:pStyle w:val="a3"/>
        <w:numPr>
          <w:ilvl w:val="0"/>
          <w:numId w:val="1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размещение отвалов размываемых грунтов; </w:t>
      </w:r>
    </w:p>
    <w:p w:rsidR="00217059" w:rsidRPr="00F14DA2" w:rsidRDefault="00217059" w:rsidP="000D4E20">
      <w:pPr>
        <w:pStyle w:val="a3"/>
        <w:numPr>
          <w:ilvl w:val="0"/>
          <w:numId w:val="15"/>
        </w:numPr>
        <w:tabs>
          <w:tab w:val="left" w:pos="567"/>
        </w:tabs>
        <w:spacing w:after="0" w:line="240" w:lineRule="auto"/>
        <w:ind w:left="0" w:right="118" w:hanging="425"/>
        <w:jc w:val="both"/>
        <w:rPr>
          <w:rFonts w:ascii="Palatino Linotype" w:hAnsi="Palatino Linotype" w:cs="Arial"/>
          <w:sz w:val="24"/>
          <w:szCs w:val="24"/>
        </w:rPr>
      </w:pPr>
      <w:r w:rsidRPr="00F14DA2">
        <w:rPr>
          <w:rFonts w:ascii="Palatino Linotype" w:hAnsi="Palatino Linotype" w:cs="Arial"/>
          <w:sz w:val="24"/>
          <w:szCs w:val="24"/>
        </w:rPr>
        <w:t xml:space="preserve"> выпас сельскохозяйственных животных и организация для них летних лагерей,    ванн. </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w:t>
      </w:r>
      <w:proofErr w:type="spellStart"/>
      <w:r w:rsidRPr="00217059">
        <w:rPr>
          <w:rFonts w:ascii="Palatino Linotype" w:hAnsi="Palatino Linotype" w:cs="Arial"/>
          <w:sz w:val="24"/>
          <w:szCs w:val="24"/>
        </w:rPr>
        <w:t>водоохранного</w:t>
      </w:r>
      <w:proofErr w:type="spellEnd"/>
      <w:r w:rsidRPr="00217059">
        <w:rPr>
          <w:rFonts w:ascii="Palatino Linotype" w:hAnsi="Palatino Linotype" w:cs="Arial"/>
          <w:sz w:val="24"/>
          <w:szCs w:val="24"/>
        </w:rPr>
        <w:t xml:space="preserve"> режима. </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Установление на местности границ </w:t>
      </w:r>
      <w:proofErr w:type="spellStart"/>
      <w:r w:rsidRPr="00217059">
        <w:rPr>
          <w:rFonts w:ascii="Palatino Linotype" w:hAnsi="Palatino Linotype" w:cs="Arial"/>
          <w:sz w:val="24"/>
          <w:szCs w:val="24"/>
        </w:rPr>
        <w:t>водоохранных</w:t>
      </w:r>
      <w:proofErr w:type="spellEnd"/>
      <w:r w:rsidRPr="00217059">
        <w:rPr>
          <w:rFonts w:ascii="Palatino Linotype" w:hAnsi="Palatino Linotype" w:cs="Arial"/>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согласно "Правилам установления на местности границ </w:t>
      </w:r>
      <w:proofErr w:type="spellStart"/>
      <w:r w:rsidRPr="00217059">
        <w:rPr>
          <w:rFonts w:ascii="Palatino Linotype" w:hAnsi="Palatino Linotype" w:cs="Arial"/>
          <w:sz w:val="24"/>
          <w:szCs w:val="24"/>
        </w:rPr>
        <w:t>водоохранных</w:t>
      </w:r>
      <w:proofErr w:type="spellEnd"/>
      <w:r w:rsidRPr="00217059">
        <w:rPr>
          <w:rFonts w:ascii="Palatino Linotype" w:hAnsi="Palatino Linotype" w:cs="Arial"/>
          <w:sz w:val="24"/>
          <w:szCs w:val="24"/>
        </w:rPr>
        <w:t xml:space="preserve"> зон и границ прибрежных защитных полос водных объектов", утвержденных Постановлением Правительства Российской Федерации от 10 января 2009 г. N 17. </w:t>
      </w:r>
    </w:p>
    <w:p w:rsid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lastRenderedPageBreak/>
        <w:t>Соблюдение специального режима на территории ВЗ и ПЗП является составной частью комплекса природоохранных мер по улучшению гидрологического, гидрохимического,</w:t>
      </w:r>
      <w:r>
        <w:rPr>
          <w:rFonts w:ascii="Palatino Linotype" w:hAnsi="Palatino Linotype" w:cs="Arial"/>
          <w:sz w:val="24"/>
          <w:szCs w:val="24"/>
        </w:rPr>
        <w:t xml:space="preserve"> </w:t>
      </w:r>
      <w:r w:rsidRPr="00217059">
        <w:rPr>
          <w:rFonts w:ascii="Palatino Linotype" w:hAnsi="Palatino Linotype" w:cs="Arial"/>
          <w:sz w:val="24"/>
          <w:szCs w:val="24"/>
        </w:rPr>
        <w:t>гидробиологического, санитарного и экологического состояния водных объектов и благоустройству их прибрежных территорий.</w:t>
      </w:r>
    </w:p>
    <w:p w:rsidR="000B48EB" w:rsidRDefault="000B48EB" w:rsidP="00C031AB">
      <w:pPr>
        <w:tabs>
          <w:tab w:val="left" w:pos="0"/>
        </w:tabs>
        <w:spacing w:after="0" w:line="240" w:lineRule="auto"/>
        <w:ind w:right="118"/>
        <w:jc w:val="center"/>
        <w:rPr>
          <w:rFonts w:ascii="Palatino Linotype" w:hAnsi="Palatino Linotype" w:cs="Arial"/>
          <w:b/>
          <w:sz w:val="24"/>
          <w:szCs w:val="24"/>
        </w:rPr>
      </w:pPr>
    </w:p>
    <w:p w:rsidR="00217059" w:rsidRDefault="00E433CC" w:rsidP="00E433CC">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t>6</w:t>
      </w:r>
      <w:r w:rsidR="00217059" w:rsidRPr="00217059">
        <w:rPr>
          <w:rFonts w:ascii="Palatino Linotype" w:hAnsi="Palatino Linotype" w:cs="Arial"/>
          <w:b/>
          <w:sz w:val="24"/>
          <w:szCs w:val="24"/>
        </w:rPr>
        <w:t>.4.</w:t>
      </w:r>
      <w:r w:rsidR="00217059">
        <w:rPr>
          <w:rFonts w:ascii="Palatino Linotype" w:hAnsi="Palatino Linotype" w:cs="Arial"/>
          <w:b/>
          <w:sz w:val="24"/>
          <w:szCs w:val="24"/>
        </w:rPr>
        <w:t xml:space="preserve"> Зоны </w:t>
      </w:r>
      <w:r w:rsidR="00217059" w:rsidRPr="000F53C1">
        <w:rPr>
          <w:rFonts w:ascii="Palatino Linotype" w:hAnsi="Palatino Linotype" w:cs="Arial"/>
          <w:b/>
          <w:sz w:val="24"/>
          <w:szCs w:val="24"/>
        </w:rPr>
        <w:t>санитарной охраны ист</w:t>
      </w:r>
      <w:r w:rsidR="00315FFB" w:rsidRPr="000F53C1">
        <w:rPr>
          <w:rFonts w:ascii="Palatino Linotype" w:hAnsi="Palatino Linotype" w:cs="Arial"/>
          <w:b/>
          <w:sz w:val="24"/>
          <w:szCs w:val="24"/>
        </w:rPr>
        <w:t>очников питьевого водоснабжения</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На территории муниципального образования предусматривается размещение подземных источников водоснабжения, оборудованных водоочистными сооружениями. </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 </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Первый пояс зоны санитарной охраны скважин для забора воды устанавливается в размере 50 м. Граница второго пояса зоны санитарной охраны (далее  –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Граница третьего пояса ЗСО, предназначенного для защиты водоносного пласта </w:t>
      </w:r>
      <w:r w:rsidR="00E25B56">
        <w:rPr>
          <w:rFonts w:ascii="Palatino Linotype" w:hAnsi="Palatino Linotype" w:cs="Arial"/>
          <w:sz w:val="24"/>
          <w:szCs w:val="24"/>
        </w:rPr>
        <w:t>о</w:t>
      </w:r>
      <w:r w:rsidRPr="00217059">
        <w:rPr>
          <w:rFonts w:ascii="Palatino Linotype" w:hAnsi="Palatino Linotype" w:cs="Arial"/>
          <w:sz w:val="24"/>
          <w:szCs w:val="24"/>
        </w:rPr>
        <w:t xml:space="preserve">т химических загрязнений, также определяется гидродинамическими расчетами. </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w:t>
      </w:r>
      <w:proofErr w:type="spellStart"/>
      <w:r w:rsidRPr="00217059">
        <w:rPr>
          <w:rFonts w:ascii="Palatino Linotype" w:hAnsi="Palatino Linotype" w:cs="Arial"/>
          <w:sz w:val="24"/>
          <w:szCs w:val="24"/>
        </w:rPr>
        <w:t>СанПин</w:t>
      </w:r>
      <w:proofErr w:type="spellEnd"/>
      <w:r w:rsidRPr="00217059">
        <w:rPr>
          <w:rFonts w:ascii="Palatino Linotype" w:hAnsi="Palatino Linotype" w:cs="Arial"/>
          <w:sz w:val="24"/>
          <w:szCs w:val="24"/>
        </w:rPr>
        <w:t xml:space="preserve"> 2.1.4.1110-02 «Зоны санитарной охраны источников водоснабжения и водопроводов питьевого назначения». </w:t>
      </w:r>
    </w:p>
    <w:p w:rsidR="00217059" w:rsidRP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 xml:space="preserve">Основной целью создания и обеспечения режима в зонах санитарной охраны (далее  - ЗСО) источников  питьевого водоснабжения является охрана от загрязнения источников водоснабжения и водопроводных сооружений, а также территорий, на которых они расположены. </w:t>
      </w:r>
    </w:p>
    <w:p w:rsidR="00217059" w:rsidRDefault="00217059" w:rsidP="000B48EB">
      <w:pPr>
        <w:tabs>
          <w:tab w:val="left" w:pos="0"/>
        </w:tabs>
        <w:spacing w:after="0" w:line="240" w:lineRule="auto"/>
        <w:ind w:right="119" w:firstLine="680"/>
        <w:jc w:val="both"/>
        <w:rPr>
          <w:rFonts w:ascii="Palatino Linotype" w:hAnsi="Palatino Linotype" w:cs="Arial"/>
          <w:sz w:val="24"/>
          <w:szCs w:val="24"/>
        </w:rPr>
      </w:pPr>
      <w:r w:rsidRPr="00217059">
        <w:rPr>
          <w:rFonts w:ascii="Palatino Linotype" w:hAnsi="Palatino Linotype" w:cs="Arial"/>
          <w:sz w:val="24"/>
          <w:szCs w:val="24"/>
        </w:rPr>
        <w:t>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E25B56" w:rsidRDefault="00E25B56" w:rsidP="00C031AB">
      <w:pPr>
        <w:tabs>
          <w:tab w:val="left" w:pos="0"/>
        </w:tabs>
        <w:spacing w:after="0" w:line="240" w:lineRule="auto"/>
        <w:ind w:right="118" w:firstLine="426"/>
        <w:jc w:val="both"/>
        <w:rPr>
          <w:rFonts w:ascii="Palatino Linotype" w:hAnsi="Palatino Linotype" w:cs="Arial"/>
          <w:sz w:val="24"/>
          <w:szCs w:val="24"/>
        </w:rPr>
      </w:pPr>
    </w:p>
    <w:p w:rsidR="00E25B56" w:rsidRPr="001F5449" w:rsidRDefault="00E433CC" w:rsidP="00E433CC">
      <w:pPr>
        <w:tabs>
          <w:tab w:val="left" w:pos="0"/>
        </w:tabs>
        <w:spacing w:after="0" w:line="240" w:lineRule="auto"/>
        <w:ind w:right="118"/>
        <w:rPr>
          <w:rFonts w:ascii="Palatino Linotype" w:hAnsi="Palatino Linotype" w:cs="Arial"/>
          <w:b/>
          <w:sz w:val="24"/>
          <w:szCs w:val="24"/>
        </w:rPr>
      </w:pPr>
      <w:r>
        <w:rPr>
          <w:rFonts w:ascii="Palatino Linotype" w:hAnsi="Palatino Linotype" w:cs="Arial"/>
          <w:b/>
          <w:sz w:val="24"/>
          <w:szCs w:val="24"/>
        </w:rPr>
        <w:t>6</w:t>
      </w:r>
      <w:r w:rsidR="00E25B56" w:rsidRPr="00E25B56">
        <w:rPr>
          <w:rFonts w:ascii="Palatino Linotype" w:hAnsi="Palatino Linotype" w:cs="Arial"/>
          <w:b/>
          <w:sz w:val="24"/>
          <w:szCs w:val="24"/>
        </w:rPr>
        <w:t xml:space="preserve">.5. </w:t>
      </w:r>
      <w:r w:rsidR="00E25B56" w:rsidRPr="001F5449">
        <w:rPr>
          <w:rFonts w:ascii="Palatino Linotype" w:hAnsi="Palatino Linotype" w:cs="Arial"/>
          <w:b/>
          <w:sz w:val="24"/>
          <w:szCs w:val="24"/>
        </w:rPr>
        <w:t>Охранные и санитарно-защитные зоны объектов транспортной</w:t>
      </w:r>
    </w:p>
    <w:p w:rsidR="00E25B56" w:rsidRDefault="00E25B56" w:rsidP="00E433CC">
      <w:pPr>
        <w:tabs>
          <w:tab w:val="left" w:pos="0"/>
        </w:tabs>
        <w:spacing w:after="0" w:line="240" w:lineRule="auto"/>
        <w:ind w:right="118"/>
        <w:rPr>
          <w:rFonts w:ascii="Palatino Linotype" w:hAnsi="Palatino Linotype" w:cs="Arial"/>
          <w:b/>
          <w:sz w:val="24"/>
          <w:szCs w:val="24"/>
        </w:rPr>
      </w:pPr>
      <w:r w:rsidRPr="001F5449">
        <w:rPr>
          <w:rFonts w:ascii="Palatino Linotype" w:hAnsi="Palatino Linotype" w:cs="Arial"/>
          <w:b/>
          <w:sz w:val="24"/>
          <w:szCs w:val="24"/>
        </w:rPr>
        <w:t xml:space="preserve"> и инженерной инфраструктуры</w:t>
      </w:r>
    </w:p>
    <w:p w:rsidR="00E25B56" w:rsidRPr="00E25B56" w:rsidRDefault="00E25B56" w:rsidP="000B48EB">
      <w:pPr>
        <w:tabs>
          <w:tab w:val="left" w:pos="0"/>
        </w:tabs>
        <w:spacing w:after="0" w:line="240" w:lineRule="auto"/>
        <w:ind w:right="119" w:firstLine="680"/>
        <w:jc w:val="both"/>
        <w:rPr>
          <w:rFonts w:ascii="Palatino Linotype" w:hAnsi="Palatino Linotype" w:cs="Arial"/>
          <w:sz w:val="24"/>
          <w:szCs w:val="24"/>
        </w:rPr>
      </w:pPr>
      <w:r w:rsidRPr="00E25B56">
        <w:rPr>
          <w:rFonts w:ascii="Palatino Linotype" w:hAnsi="Palatino Linotype" w:cs="Arial"/>
          <w:sz w:val="24"/>
          <w:szCs w:val="24"/>
        </w:rPr>
        <w:t>Из объектов инженерной и транспортной инфраструктуры, имеющих градостроительные ограничения на территории муниципального образования</w:t>
      </w:r>
      <w:r w:rsidR="008E2776">
        <w:rPr>
          <w:rFonts w:ascii="Palatino Linotype" w:hAnsi="Palatino Linotype" w:cs="Arial"/>
          <w:sz w:val="24"/>
          <w:szCs w:val="24"/>
        </w:rPr>
        <w:t xml:space="preserve"> нет.</w:t>
      </w:r>
      <w:r w:rsidRPr="00E25B56">
        <w:rPr>
          <w:rFonts w:ascii="Palatino Linotype" w:hAnsi="Palatino Linotype" w:cs="Arial"/>
          <w:sz w:val="24"/>
          <w:szCs w:val="24"/>
        </w:rPr>
        <w:t xml:space="preserve"> </w:t>
      </w:r>
    </w:p>
    <w:p w:rsidR="00E25B56" w:rsidRPr="00E25B56" w:rsidRDefault="00E25B56" w:rsidP="000B48EB">
      <w:pPr>
        <w:tabs>
          <w:tab w:val="left" w:pos="0"/>
        </w:tabs>
        <w:spacing w:after="0" w:line="240" w:lineRule="auto"/>
        <w:ind w:right="119" w:firstLine="680"/>
        <w:jc w:val="both"/>
        <w:rPr>
          <w:rFonts w:ascii="Palatino Linotype" w:hAnsi="Palatino Linotype" w:cs="Arial"/>
          <w:sz w:val="24"/>
          <w:szCs w:val="24"/>
        </w:rPr>
      </w:pPr>
      <w:r w:rsidRPr="00E25B56">
        <w:rPr>
          <w:rFonts w:ascii="Palatino Linotype" w:hAnsi="Palatino Linotype" w:cs="Arial"/>
          <w:sz w:val="24"/>
          <w:szCs w:val="24"/>
        </w:rPr>
        <w:t xml:space="preserve">Охранные зоны от линий электропередачи напряжением </w:t>
      </w:r>
      <w:r w:rsidR="00176188">
        <w:rPr>
          <w:rFonts w:ascii="Palatino Linotype" w:hAnsi="Palatino Linotype" w:cs="Arial"/>
          <w:sz w:val="24"/>
          <w:szCs w:val="24"/>
        </w:rPr>
        <w:t xml:space="preserve">свыше </w:t>
      </w:r>
      <w:r w:rsidR="001F5449">
        <w:rPr>
          <w:rFonts w:ascii="Palatino Linotype" w:hAnsi="Palatino Linotype" w:cs="Arial"/>
          <w:sz w:val="24"/>
          <w:szCs w:val="24"/>
        </w:rPr>
        <w:t>10</w:t>
      </w:r>
      <w:r w:rsidR="00176188">
        <w:rPr>
          <w:rFonts w:ascii="Palatino Linotype" w:hAnsi="Palatino Linotype" w:cs="Arial"/>
          <w:sz w:val="24"/>
          <w:szCs w:val="24"/>
        </w:rPr>
        <w:t xml:space="preserve">00 </w:t>
      </w:r>
      <w:r w:rsidR="001F5449">
        <w:rPr>
          <w:rFonts w:ascii="Palatino Linotype" w:hAnsi="Palatino Linotype" w:cs="Arial"/>
          <w:sz w:val="24"/>
          <w:szCs w:val="24"/>
        </w:rPr>
        <w:t>В</w:t>
      </w:r>
      <w:r w:rsidRPr="00E25B56">
        <w:rPr>
          <w:rFonts w:ascii="Palatino Linotype" w:hAnsi="Palatino Linotype" w:cs="Arial"/>
          <w:sz w:val="24"/>
          <w:szCs w:val="24"/>
        </w:rPr>
        <w:t xml:space="preserve"> устанавливаются в размере </w:t>
      </w:r>
      <w:r w:rsidR="001F5449">
        <w:rPr>
          <w:rFonts w:ascii="Palatino Linotype" w:hAnsi="Palatino Linotype" w:cs="Arial"/>
          <w:sz w:val="24"/>
          <w:szCs w:val="24"/>
        </w:rPr>
        <w:t>10</w:t>
      </w:r>
      <w:r w:rsidRPr="00E25B56">
        <w:rPr>
          <w:rFonts w:ascii="Palatino Linotype" w:hAnsi="Palatino Linotype" w:cs="Arial"/>
          <w:sz w:val="24"/>
          <w:szCs w:val="24"/>
        </w:rPr>
        <w:t xml:space="preserve"> метров</w:t>
      </w:r>
      <w:r w:rsidR="00B00FD3">
        <w:rPr>
          <w:rFonts w:ascii="Palatino Linotype" w:hAnsi="Palatino Linotype" w:cs="Arial"/>
          <w:sz w:val="24"/>
          <w:szCs w:val="24"/>
        </w:rPr>
        <w:t xml:space="preserve"> и более</w:t>
      </w:r>
      <w:r w:rsidRPr="00E25B56">
        <w:rPr>
          <w:rFonts w:ascii="Palatino Linotype" w:hAnsi="Palatino Linotype" w:cs="Arial"/>
          <w:sz w:val="24"/>
          <w:szCs w:val="24"/>
        </w:rPr>
        <w:t xml:space="preserve"> согласно с «Правилами охраны </w:t>
      </w:r>
      <w:r w:rsidRPr="00E25B56">
        <w:rPr>
          <w:rFonts w:ascii="Palatino Linotype" w:hAnsi="Palatino Linotype" w:cs="Arial"/>
          <w:sz w:val="24"/>
          <w:szCs w:val="24"/>
        </w:rPr>
        <w:lastRenderedPageBreak/>
        <w:t>электрических сетей напряжением свыше 1000 вольт» утвержденными Постановлением Совета Министров СССР от 26 марта 1984 г. № 255.</w:t>
      </w:r>
    </w:p>
    <w:p w:rsidR="000B48EB" w:rsidRDefault="000B48EB" w:rsidP="00C031AB">
      <w:pPr>
        <w:spacing w:after="0" w:line="240" w:lineRule="auto"/>
        <w:ind w:firstLine="567"/>
        <w:jc w:val="center"/>
        <w:rPr>
          <w:rFonts w:ascii="Palatino Linotype" w:hAnsi="Palatino Linotype"/>
          <w:b/>
          <w:sz w:val="24"/>
          <w:szCs w:val="24"/>
        </w:rPr>
      </w:pPr>
    </w:p>
    <w:p w:rsidR="005C1309" w:rsidRDefault="00E433CC" w:rsidP="00E433CC">
      <w:pPr>
        <w:spacing w:after="0" w:line="240" w:lineRule="auto"/>
        <w:rPr>
          <w:rFonts w:ascii="Palatino Linotype" w:hAnsi="Palatino Linotype"/>
          <w:b/>
          <w:sz w:val="24"/>
          <w:szCs w:val="24"/>
        </w:rPr>
      </w:pPr>
      <w:r>
        <w:rPr>
          <w:rFonts w:ascii="Palatino Linotype" w:hAnsi="Palatino Linotype"/>
          <w:b/>
          <w:sz w:val="24"/>
          <w:szCs w:val="24"/>
        </w:rPr>
        <w:t>6</w:t>
      </w:r>
      <w:r w:rsidR="00E25B56" w:rsidRPr="00E25B56">
        <w:rPr>
          <w:rFonts w:ascii="Palatino Linotype" w:hAnsi="Palatino Linotype"/>
          <w:b/>
          <w:sz w:val="24"/>
          <w:szCs w:val="24"/>
        </w:rPr>
        <w:t>.6. Меропри</w:t>
      </w:r>
      <w:r w:rsidR="00315FFB">
        <w:rPr>
          <w:rFonts w:ascii="Palatino Linotype" w:hAnsi="Palatino Linotype"/>
          <w:b/>
          <w:sz w:val="24"/>
          <w:szCs w:val="24"/>
        </w:rPr>
        <w:t>ятия по охране окружающей среды</w:t>
      </w:r>
    </w:p>
    <w:p w:rsidR="00315FFB" w:rsidRDefault="00315FFB" w:rsidP="00C031AB">
      <w:pPr>
        <w:spacing w:after="0" w:line="240" w:lineRule="auto"/>
        <w:ind w:firstLine="567"/>
        <w:jc w:val="center"/>
        <w:rPr>
          <w:rFonts w:ascii="Palatino Linotype" w:hAnsi="Palatino Linotype"/>
          <w:b/>
          <w:sz w:val="24"/>
          <w:szCs w:val="24"/>
        </w:rPr>
      </w:pPr>
    </w:p>
    <w:p w:rsidR="00E25B56" w:rsidRPr="00315FFB" w:rsidRDefault="00E433CC" w:rsidP="00E433CC">
      <w:pPr>
        <w:spacing w:after="0" w:line="240" w:lineRule="auto"/>
        <w:rPr>
          <w:rFonts w:ascii="Palatino Linotype" w:hAnsi="Palatino Linotype"/>
          <w:b/>
          <w:sz w:val="24"/>
          <w:szCs w:val="24"/>
          <w:u w:val="single"/>
        </w:rPr>
      </w:pPr>
      <w:r>
        <w:rPr>
          <w:rFonts w:ascii="Palatino Linotype" w:hAnsi="Palatino Linotype"/>
          <w:b/>
          <w:sz w:val="24"/>
          <w:szCs w:val="24"/>
        </w:rPr>
        <w:t>6</w:t>
      </w:r>
      <w:r w:rsidR="00E25B56" w:rsidRPr="000B48EB">
        <w:rPr>
          <w:rFonts w:ascii="Palatino Linotype" w:hAnsi="Palatino Linotype"/>
          <w:b/>
          <w:sz w:val="24"/>
          <w:szCs w:val="24"/>
        </w:rPr>
        <w:t>.6.1. Мероприятия по охране атмосферного воздуха</w:t>
      </w:r>
    </w:p>
    <w:p w:rsidR="00E25B56" w:rsidRPr="00E25B56" w:rsidRDefault="00E25B56" w:rsidP="000B48EB">
      <w:pPr>
        <w:spacing w:after="0" w:line="240" w:lineRule="auto"/>
        <w:ind w:firstLine="680"/>
        <w:jc w:val="both"/>
        <w:rPr>
          <w:rFonts w:ascii="Palatino Linotype" w:hAnsi="Palatino Linotype"/>
          <w:sz w:val="24"/>
          <w:szCs w:val="24"/>
        </w:rPr>
      </w:pPr>
      <w:r w:rsidRPr="00E25B56">
        <w:rPr>
          <w:rFonts w:ascii="Palatino Linotype" w:hAnsi="Palatino Linotype"/>
          <w:sz w:val="24"/>
          <w:szCs w:val="24"/>
        </w:rPr>
        <w:t xml:space="preserve">В целом для улучшения качества атмосферного воздуха в населенных пунктах муниципального образования  генеральным планом предложены следующие </w:t>
      </w:r>
      <w:r>
        <w:rPr>
          <w:rFonts w:ascii="Palatino Linotype" w:hAnsi="Palatino Linotype"/>
          <w:sz w:val="24"/>
          <w:szCs w:val="24"/>
        </w:rPr>
        <w:t>м</w:t>
      </w:r>
      <w:r w:rsidRPr="00E25B56">
        <w:rPr>
          <w:rFonts w:ascii="Palatino Linotype" w:hAnsi="Palatino Linotype"/>
          <w:sz w:val="24"/>
          <w:szCs w:val="24"/>
        </w:rPr>
        <w:t xml:space="preserve">ероприятия: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w:t>
      </w:r>
      <w:r w:rsidRPr="00E25B56">
        <w:rPr>
          <w:rFonts w:ascii="Palatino Linotype" w:hAnsi="Palatino Linotype"/>
          <w:sz w:val="24"/>
          <w:szCs w:val="24"/>
        </w:rPr>
        <w:t xml:space="preserve"> </w:t>
      </w:r>
      <w:r>
        <w:rPr>
          <w:rFonts w:ascii="Palatino Linotype" w:hAnsi="Palatino Linotype"/>
          <w:sz w:val="24"/>
          <w:szCs w:val="24"/>
        </w:rPr>
        <w:t xml:space="preserve"> </w:t>
      </w:r>
      <w:r w:rsidRPr="00E25B56">
        <w:rPr>
          <w:rFonts w:ascii="Palatino Linotype" w:hAnsi="Palatino Linotype"/>
          <w:sz w:val="24"/>
          <w:szCs w:val="24"/>
        </w:rPr>
        <w:t xml:space="preserve">разработка проектов установления санитарно-защитных зон для источников загрязнения атмосферного воздуха;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 </w:t>
      </w:r>
      <w:r w:rsidRPr="00E25B56">
        <w:rPr>
          <w:rFonts w:ascii="Palatino Linotype" w:hAnsi="Palatino Linotype"/>
          <w:sz w:val="24"/>
          <w:szCs w:val="24"/>
        </w:rPr>
        <w:t xml:space="preserve">организация </w:t>
      </w:r>
      <w:proofErr w:type="spellStart"/>
      <w:r w:rsidRPr="00E25B56">
        <w:rPr>
          <w:rFonts w:ascii="Palatino Linotype" w:hAnsi="Palatino Linotype"/>
          <w:sz w:val="24"/>
          <w:szCs w:val="24"/>
        </w:rPr>
        <w:t>воздухоохранных</w:t>
      </w:r>
      <w:proofErr w:type="spellEnd"/>
      <w:r w:rsidRPr="00E25B56">
        <w:rPr>
          <w:rFonts w:ascii="Palatino Linotype" w:hAnsi="Palatino Linotype"/>
          <w:sz w:val="24"/>
          <w:szCs w:val="24"/>
        </w:rPr>
        <w:t xml:space="preserve"> мероприятий, включающих в себя оснащение специальными фильтрами очистки и улавливания загрязняющих веществ на всех объектах, оказывающих негативное влияние на состояние атмосферного воздуха; </w:t>
      </w:r>
    </w:p>
    <w:p w:rsid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 </w:t>
      </w:r>
      <w:r w:rsidRPr="00E25B56">
        <w:rPr>
          <w:rFonts w:ascii="Palatino Linotype" w:hAnsi="Palatino Linotype"/>
          <w:sz w:val="24"/>
          <w:szCs w:val="24"/>
        </w:rPr>
        <w:t xml:space="preserve">оборудование автомобильных заправочных станций системой </w:t>
      </w:r>
      <w:proofErr w:type="spellStart"/>
      <w:r w:rsidRPr="00E25B56">
        <w:rPr>
          <w:rFonts w:ascii="Palatino Linotype" w:hAnsi="Palatino Linotype"/>
          <w:sz w:val="24"/>
          <w:szCs w:val="24"/>
        </w:rPr>
        <w:t>закольцовки</w:t>
      </w:r>
      <w:proofErr w:type="spellEnd"/>
      <w:r w:rsidRPr="00E25B56">
        <w:rPr>
          <w:rFonts w:ascii="Palatino Linotype" w:hAnsi="Palatino Linotype"/>
          <w:sz w:val="24"/>
          <w:szCs w:val="24"/>
        </w:rPr>
        <w:t xml:space="preserve"> паров бензина;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w:t>
      </w:r>
      <w:r w:rsidRPr="00E25B56">
        <w:rPr>
          <w:rFonts w:ascii="Palatino Linotype" w:hAnsi="Palatino Linotype"/>
          <w:sz w:val="24"/>
          <w:szCs w:val="24"/>
        </w:rPr>
        <w:t xml:space="preserve">  создание, благоустройство санитарно-защитных зон промышленных предприятий и других источников загрязнения атмосферного воздуха, водоемов, почвы;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w:t>
      </w:r>
      <w:r w:rsidRPr="00E25B56">
        <w:rPr>
          <w:rFonts w:ascii="Palatino Linotype" w:hAnsi="Palatino Linotype"/>
          <w:sz w:val="24"/>
          <w:szCs w:val="24"/>
        </w:rPr>
        <w:t xml:space="preserve">  упорядочение транспортной сети, обеспечение требуемых разрывов с соответствующим озеленением между транспортными магистралями и застройкой.</w:t>
      </w:r>
    </w:p>
    <w:p w:rsidR="008C5356" w:rsidRDefault="008C5356" w:rsidP="00C031AB">
      <w:pPr>
        <w:pStyle w:val="a3"/>
        <w:spacing w:after="0" w:line="240" w:lineRule="auto"/>
        <w:ind w:left="0"/>
        <w:jc w:val="both"/>
        <w:rPr>
          <w:rFonts w:ascii="Palatino Linotype" w:hAnsi="Palatino Linotype"/>
          <w:b/>
          <w:sz w:val="26"/>
          <w:szCs w:val="26"/>
        </w:rPr>
      </w:pPr>
    </w:p>
    <w:p w:rsidR="00E25B56" w:rsidRPr="00E433CC" w:rsidRDefault="00E433CC" w:rsidP="00E433CC">
      <w:pPr>
        <w:spacing w:after="0" w:line="240" w:lineRule="auto"/>
        <w:rPr>
          <w:rFonts w:ascii="Palatino Linotype" w:hAnsi="Palatino Linotype"/>
          <w:b/>
          <w:sz w:val="24"/>
          <w:szCs w:val="24"/>
        </w:rPr>
      </w:pPr>
      <w:r w:rsidRPr="00E433CC">
        <w:rPr>
          <w:rFonts w:ascii="Palatino Linotype" w:hAnsi="Palatino Linotype"/>
          <w:b/>
          <w:sz w:val="24"/>
          <w:szCs w:val="24"/>
        </w:rPr>
        <w:t>6</w:t>
      </w:r>
      <w:r w:rsidR="00315FFB" w:rsidRPr="00E433CC">
        <w:rPr>
          <w:rFonts w:ascii="Palatino Linotype" w:hAnsi="Palatino Linotype"/>
          <w:b/>
          <w:sz w:val="24"/>
          <w:szCs w:val="24"/>
        </w:rPr>
        <w:t>.6.2. М</w:t>
      </w:r>
      <w:r w:rsidR="00E25B56" w:rsidRPr="00E433CC">
        <w:rPr>
          <w:rFonts w:ascii="Palatino Linotype" w:hAnsi="Palatino Linotype"/>
          <w:b/>
          <w:sz w:val="24"/>
          <w:szCs w:val="24"/>
        </w:rPr>
        <w:t>ероприятия по охране водной среды</w:t>
      </w:r>
    </w:p>
    <w:p w:rsidR="003E6EAB" w:rsidRPr="003E6EAB" w:rsidRDefault="000B48EB" w:rsidP="00C031AB">
      <w:pPr>
        <w:pStyle w:val="a3"/>
        <w:spacing w:after="0" w:line="240" w:lineRule="auto"/>
        <w:ind w:left="0" w:hanging="426"/>
        <w:jc w:val="both"/>
        <w:rPr>
          <w:rFonts w:ascii="Palatino Linotype" w:hAnsi="Palatino Linotype"/>
          <w:sz w:val="24"/>
          <w:szCs w:val="24"/>
        </w:rPr>
      </w:pPr>
      <w:r>
        <w:rPr>
          <w:rFonts w:ascii="Palatino Linotype" w:hAnsi="Palatino Linotype"/>
          <w:sz w:val="24"/>
          <w:szCs w:val="24"/>
        </w:rPr>
        <w:t xml:space="preserve">                </w:t>
      </w:r>
      <w:r w:rsidR="003E6EAB">
        <w:rPr>
          <w:rFonts w:ascii="Palatino Linotype" w:hAnsi="Palatino Linotype"/>
          <w:sz w:val="24"/>
          <w:szCs w:val="24"/>
        </w:rPr>
        <w:t>-</w:t>
      </w:r>
      <w:r w:rsidR="003E6EAB" w:rsidRPr="003E6EAB">
        <w:rPr>
          <w:rFonts w:ascii="Palatino Linotype" w:hAnsi="Palatino Linotype"/>
          <w:sz w:val="24"/>
          <w:szCs w:val="24"/>
        </w:rPr>
        <w:t xml:space="preserve">  разработка проектов организации </w:t>
      </w:r>
      <w:proofErr w:type="spellStart"/>
      <w:r w:rsidR="003E6EAB" w:rsidRPr="003E6EAB">
        <w:rPr>
          <w:rFonts w:ascii="Palatino Linotype" w:hAnsi="Palatino Linotype"/>
          <w:sz w:val="24"/>
          <w:szCs w:val="24"/>
        </w:rPr>
        <w:t>водоохранных</w:t>
      </w:r>
      <w:proofErr w:type="spellEnd"/>
      <w:r w:rsidR="003E6EAB" w:rsidRPr="003E6EAB">
        <w:rPr>
          <w:rFonts w:ascii="Palatino Linotype" w:hAnsi="Palatino Linotype"/>
          <w:sz w:val="24"/>
          <w:szCs w:val="24"/>
        </w:rPr>
        <w:t xml:space="preserve"> зон и прибрежных защитных полос; </w:t>
      </w:r>
    </w:p>
    <w:p w:rsidR="003E6EAB" w:rsidRPr="003E6EAB" w:rsidRDefault="003E6EAB" w:rsidP="00C031AB">
      <w:pPr>
        <w:pStyle w:val="a3"/>
        <w:spacing w:after="0" w:line="240" w:lineRule="auto"/>
        <w:ind w:left="0" w:hanging="426"/>
        <w:jc w:val="both"/>
        <w:rPr>
          <w:rFonts w:ascii="Palatino Linotype" w:hAnsi="Palatino Linotype"/>
          <w:sz w:val="24"/>
          <w:szCs w:val="24"/>
        </w:rPr>
      </w:pPr>
      <w:r w:rsidRPr="003E6EAB">
        <w:rPr>
          <w:rFonts w:ascii="Palatino Linotype" w:hAnsi="Palatino Linotype"/>
          <w:sz w:val="24"/>
          <w:szCs w:val="24"/>
        </w:rPr>
        <w:t xml:space="preserve"> </w:t>
      </w:r>
      <w:r w:rsidR="000B48E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 расчистка прибрежных территорий </w:t>
      </w:r>
      <w:r w:rsidR="00176188">
        <w:rPr>
          <w:rFonts w:ascii="Palatino Linotype" w:hAnsi="Palatino Linotype"/>
          <w:sz w:val="24"/>
          <w:szCs w:val="24"/>
        </w:rPr>
        <w:t xml:space="preserve">р.р. </w:t>
      </w:r>
      <w:proofErr w:type="spellStart"/>
      <w:r w:rsidR="00CA758A">
        <w:rPr>
          <w:rFonts w:ascii="Palatino Linotype" w:hAnsi="Palatino Linotype"/>
          <w:sz w:val="24"/>
          <w:szCs w:val="24"/>
        </w:rPr>
        <w:t>Катайка</w:t>
      </w:r>
      <w:proofErr w:type="spellEnd"/>
      <w:r w:rsidR="00176188">
        <w:rPr>
          <w:rFonts w:ascii="Palatino Linotype" w:hAnsi="Palatino Linotype"/>
          <w:sz w:val="24"/>
          <w:szCs w:val="24"/>
        </w:rPr>
        <w:t xml:space="preserve"> и </w:t>
      </w:r>
      <w:proofErr w:type="spellStart"/>
      <w:r w:rsidR="00CA758A">
        <w:rPr>
          <w:rFonts w:ascii="Palatino Linotype" w:hAnsi="Palatino Linotype"/>
          <w:sz w:val="24"/>
          <w:szCs w:val="24"/>
        </w:rPr>
        <w:t>Тутакма</w:t>
      </w:r>
      <w:proofErr w:type="spellEnd"/>
      <w:r w:rsidRPr="003E6EAB">
        <w:rPr>
          <w:rFonts w:ascii="Palatino Linotype" w:hAnsi="Palatino Linotype"/>
          <w:sz w:val="24"/>
          <w:szCs w:val="24"/>
        </w:rPr>
        <w:t xml:space="preserve">;   прекращение сброса неочищенных сточных вод на рельеф, в реки;  </w:t>
      </w:r>
    </w:p>
    <w:p w:rsidR="00E25B56" w:rsidRDefault="003E6EAB" w:rsidP="003B4D94">
      <w:pPr>
        <w:pStyle w:val="a3"/>
        <w:spacing w:after="0" w:line="240" w:lineRule="auto"/>
        <w:ind w:left="0" w:hanging="425"/>
        <w:jc w:val="both"/>
        <w:rPr>
          <w:rFonts w:ascii="Palatino Linotype" w:hAnsi="Palatino Linotype"/>
          <w:sz w:val="24"/>
          <w:szCs w:val="24"/>
        </w:rPr>
      </w:pPr>
      <w:r>
        <w:rPr>
          <w:rFonts w:ascii="Palatino Linotype" w:hAnsi="Palatino Linotype"/>
          <w:sz w:val="24"/>
          <w:szCs w:val="24"/>
        </w:rPr>
        <w:t xml:space="preserve"> </w:t>
      </w:r>
      <w:r w:rsidR="003B4D94">
        <w:rPr>
          <w:rFonts w:ascii="Palatino Linotype" w:hAnsi="Palatino Linotype"/>
          <w:sz w:val="24"/>
          <w:szCs w:val="24"/>
        </w:rPr>
        <w:t xml:space="preserve">               </w:t>
      </w:r>
      <w:r>
        <w:rPr>
          <w:rFonts w:ascii="Palatino Linotype" w:hAnsi="Palatino Linotype"/>
          <w:sz w:val="24"/>
          <w:szCs w:val="24"/>
        </w:rPr>
        <w:t>-</w:t>
      </w:r>
      <w:r w:rsidRPr="003E6EAB">
        <w:rPr>
          <w:rFonts w:ascii="Palatino Linotype" w:hAnsi="Palatino Linotype"/>
          <w:sz w:val="24"/>
          <w:szCs w:val="24"/>
        </w:rPr>
        <w:t xml:space="preserve">  организация контроля уровня загрязнения поверхностных и грунтовых вод;</w:t>
      </w:r>
    </w:p>
    <w:p w:rsidR="00947C26" w:rsidRDefault="00947C26" w:rsidP="003B4D94">
      <w:pPr>
        <w:spacing w:after="0" w:line="240" w:lineRule="auto"/>
        <w:ind w:hanging="284"/>
        <w:jc w:val="both"/>
        <w:rPr>
          <w:rFonts w:ascii="Palatino Linotype" w:hAnsi="Palatino Linotype"/>
          <w:sz w:val="24"/>
          <w:szCs w:val="24"/>
        </w:rPr>
      </w:pPr>
      <w:r>
        <w:rPr>
          <w:rFonts w:ascii="Palatino Linotype" w:hAnsi="Palatino Linotype"/>
          <w:sz w:val="24"/>
          <w:szCs w:val="24"/>
        </w:rPr>
        <w:t xml:space="preserve">      </w:t>
      </w:r>
      <w:r w:rsidR="003B4D94">
        <w:rPr>
          <w:rFonts w:ascii="Palatino Linotype" w:hAnsi="Palatino Linotype"/>
          <w:sz w:val="24"/>
          <w:szCs w:val="24"/>
        </w:rPr>
        <w:t xml:space="preserve">        </w:t>
      </w:r>
      <w:r w:rsidR="003E6EAB">
        <w:rPr>
          <w:rFonts w:ascii="Palatino Linotype" w:hAnsi="Palatino Linotype"/>
          <w:sz w:val="24"/>
          <w:szCs w:val="24"/>
        </w:rPr>
        <w:t xml:space="preserve">- </w:t>
      </w:r>
      <w:r w:rsidR="003E6EAB" w:rsidRPr="003E6EAB">
        <w:rPr>
          <w:rFonts w:ascii="Palatino Linotype" w:hAnsi="Palatino Linotype"/>
          <w:sz w:val="24"/>
          <w:szCs w:val="24"/>
        </w:rPr>
        <w:t xml:space="preserve">разработка проекта установления границ поясов ЗСО подземных источников </w:t>
      </w:r>
    </w:p>
    <w:p w:rsidR="003E6EAB" w:rsidRDefault="00947C26" w:rsidP="00C031AB">
      <w:pPr>
        <w:spacing w:after="0" w:line="240" w:lineRule="auto"/>
        <w:ind w:hanging="284"/>
        <w:jc w:val="both"/>
        <w:rPr>
          <w:rFonts w:ascii="Palatino Linotype" w:hAnsi="Palatino Linotype"/>
          <w:sz w:val="24"/>
          <w:szCs w:val="24"/>
        </w:rPr>
      </w:pPr>
      <w:r>
        <w:rPr>
          <w:rFonts w:ascii="Palatino Linotype" w:hAnsi="Palatino Linotype"/>
          <w:sz w:val="24"/>
          <w:szCs w:val="24"/>
        </w:rPr>
        <w:t xml:space="preserve">        </w:t>
      </w:r>
      <w:r w:rsidR="003E6EAB" w:rsidRPr="003E6EAB">
        <w:rPr>
          <w:rFonts w:ascii="Palatino Linotype" w:hAnsi="Palatino Linotype"/>
          <w:sz w:val="24"/>
          <w:szCs w:val="24"/>
        </w:rPr>
        <w:t>водоснабжения.</w:t>
      </w:r>
    </w:p>
    <w:p w:rsidR="003E6EAB" w:rsidRDefault="003E6EAB" w:rsidP="00C031AB">
      <w:pPr>
        <w:spacing w:after="0"/>
        <w:ind w:firstLine="567"/>
        <w:jc w:val="both"/>
        <w:rPr>
          <w:rFonts w:ascii="Palatino Linotype" w:hAnsi="Palatino Linotype"/>
          <w:b/>
          <w:sz w:val="24"/>
          <w:szCs w:val="24"/>
          <w:u w:val="single"/>
        </w:rPr>
      </w:pPr>
    </w:p>
    <w:p w:rsidR="003E6EAB" w:rsidRPr="000B48EB" w:rsidRDefault="00E433CC" w:rsidP="00E433CC">
      <w:pPr>
        <w:spacing w:after="0"/>
        <w:rPr>
          <w:rFonts w:ascii="Palatino Linotype" w:hAnsi="Palatino Linotype"/>
          <w:b/>
          <w:sz w:val="24"/>
          <w:szCs w:val="24"/>
        </w:rPr>
      </w:pPr>
      <w:r>
        <w:rPr>
          <w:rFonts w:ascii="Palatino Linotype" w:hAnsi="Palatino Linotype"/>
          <w:b/>
          <w:sz w:val="24"/>
          <w:szCs w:val="24"/>
        </w:rPr>
        <w:t>6</w:t>
      </w:r>
      <w:r w:rsidR="003E6EAB" w:rsidRPr="000B48EB">
        <w:rPr>
          <w:rFonts w:ascii="Palatino Linotype" w:hAnsi="Palatino Linotype"/>
          <w:b/>
          <w:sz w:val="24"/>
          <w:szCs w:val="24"/>
        </w:rPr>
        <w:t>.6.3. Мероприятия по предотвращению загрязнения и разрушения почвенного покрова</w:t>
      </w:r>
    </w:p>
    <w:p w:rsidR="003E6EAB" w:rsidRPr="003E6EAB" w:rsidRDefault="003E6EAB" w:rsidP="003B4D94">
      <w:pPr>
        <w:spacing w:after="0" w:line="240" w:lineRule="auto"/>
        <w:ind w:firstLine="680"/>
        <w:jc w:val="both"/>
        <w:rPr>
          <w:rFonts w:ascii="Palatino Linotype" w:hAnsi="Palatino Linotype"/>
          <w:sz w:val="24"/>
          <w:szCs w:val="24"/>
        </w:rPr>
      </w:pPr>
      <w:r w:rsidRPr="003E6EAB">
        <w:rPr>
          <w:rFonts w:ascii="Palatino Linotype" w:hAnsi="Palatino Linotype"/>
          <w:sz w:val="24"/>
          <w:szCs w:val="24"/>
        </w:rPr>
        <w:t xml:space="preserve">Генеральным планом предусмотрены следующие мероприятия по предотвращению загрязнения и разрушения почвенного покрова: </w:t>
      </w:r>
    </w:p>
    <w:p w:rsidR="003E6EAB" w:rsidRPr="003E6EAB" w:rsidRDefault="003E6EAB" w:rsidP="003B4D94">
      <w:pPr>
        <w:spacing w:after="0" w:line="240" w:lineRule="auto"/>
        <w:ind w:left="141" w:hanging="425"/>
        <w:jc w:val="both"/>
        <w:rPr>
          <w:rFonts w:ascii="Palatino Linotype" w:hAnsi="Palatino Linotype"/>
          <w:sz w:val="24"/>
          <w:szCs w:val="24"/>
        </w:rPr>
      </w:pPr>
      <w:r w:rsidRPr="003E6EAB">
        <w:rPr>
          <w:rFonts w:ascii="Palatino Linotype" w:hAnsi="Palatino Linotype"/>
          <w:sz w:val="24"/>
          <w:szCs w:val="24"/>
        </w:rPr>
        <w:t xml:space="preserve"> </w:t>
      </w:r>
      <w:r w:rsidR="003B4D94">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 проведение технической рекультивации  земель нарушенных при строительстве и прокладке инженерных сетей; </w:t>
      </w:r>
    </w:p>
    <w:p w:rsidR="003E6EAB" w:rsidRPr="003E6EAB" w:rsidRDefault="003E6EAB" w:rsidP="003B4D94">
      <w:pPr>
        <w:spacing w:after="0" w:line="240" w:lineRule="auto"/>
        <w:ind w:left="141" w:hanging="425"/>
        <w:jc w:val="both"/>
        <w:rPr>
          <w:rFonts w:ascii="Palatino Linotype" w:hAnsi="Palatino Linotype"/>
          <w:sz w:val="24"/>
          <w:szCs w:val="24"/>
        </w:rPr>
      </w:pPr>
      <w:r w:rsidRPr="003E6EAB">
        <w:rPr>
          <w:rFonts w:ascii="Palatino Linotype" w:hAnsi="Palatino Linotype"/>
          <w:sz w:val="24"/>
          <w:szCs w:val="24"/>
        </w:rPr>
        <w:t xml:space="preserve"> </w:t>
      </w:r>
      <w:r w:rsidR="003B4D94">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 выявление и ликвидация несанкционированных свалок, захламленных участков, с последующей рекультивацией территории; </w:t>
      </w:r>
    </w:p>
    <w:p w:rsidR="00315FFB" w:rsidRDefault="003E6EAB" w:rsidP="003B4D94">
      <w:pPr>
        <w:spacing w:after="0" w:line="240" w:lineRule="auto"/>
        <w:ind w:left="141" w:hanging="425"/>
        <w:jc w:val="both"/>
        <w:rPr>
          <w:rFonts w:ascii="Palatino Linotype" w:hAnsi="Palatino Linotype"/>
          <w:sz w:val="24"/>
          <w:szCs w:val="24"/>
        </w:rPr>
      </w:pPr>
      <w:r>
        <w:rPr>
          <w:rFonts w:ascii="Palatino Linotype" w:hAnsi="Palatino Linotype"/>
          <w:sz w:val="24"/>
          <w:szCs w:val="24"/>
        </w:rPr>
        <w:t xml:space="preserve"> </w:t>
      </w:r>
      <w:r w:rsidR="003B4D94">
        <w:rPr>
          <w:rFonts w:ascii="Palatino Linotype" w:hAnsi="Palatino Linotype"/>
          <w:sz w:val="24"/>
          <w:szCs w:val="24"/>
        </w:rPr>
        <w:t xml:space="preserve">            </w:t>
      </w:r>
      <w:r>
        <w:rPr>
          <w:rFonts w:ascii="Palatino Linotype" w:hAnsi="Palatino Linotype"/>
          <w:sz w:val="24"/>
          <w:szCs w:val="24"/>
        </w:rPr>
        <w:t>-</w:t>
      </w:r>
      <w:r w:rsidRPr="003E6EAB">
        <w:rPr>
          <w:rFonts w:ascii="Palatino Linotype" w:hAnsi="Palatino Linotype"/>
          <w:sz w:val="24"/>
          <w:szCs w:val="24"/>
        </w:rPr>
        <w:t xml:space="preserve"> контроль за качеством и своевременностью выполнения работ по рекультивации нарушенных земель;   </w:t>
      </w:r>
    </w:p>
    <w:p w:rsidR="003E6EAB" w:rsidRDefault="001F5449" w:rsidP="001F5449">
      <w:pPr>
        <w:spacing w:after="0" w:line="240" w:lineRule="auto"/>
        <w:ind w:hanging="284"/>
        <w:jc w:val="both"/>
        <w:rPr>
          <w:rFonts w:ascii="Palatino Linotype" w:hAnsi="Palatino Linotype"/>
          <w:sz w:val="24"/>
          <w:szCs w:val="24"/>
        </w:rPr>
      </w:pPr>
      <w:r>
        <w:rPr>
          <w:rFonts w:ascii="Palatino Linotype" w:hAnsi="Palatino Linotype"/>
          <w:sz w:val="24"/>
          <w:szCs w:val="24"/>
        </w:rPr>
        <w:t xml:space="preserve"> </w:t>
      </w:r>
      <w:r w:rsidR="003E6EAB" w:rsidRPr="003E6EAB">
        <w:rPr>
          <w:rFonts w:ascii="Palatino Linotype" w:hAnsi="Palatino Linotype"/>
          <w:sz w:val="24"/>
          <w:szCs w:val="24"/>
        </w:rPr>
        <w:t xml:space="preserve"> </w:t>
      </w:r>
    </w:p>
    <w:p w:rsidR="00CD7D3A" w:rsidRDefault="00CD7D3A" w:rsidP="001F5449">
      <w:pPr>
        <w:spacing w:after="0" w:line="240" w:lineRule="auto"/>
        <w:ind w:hanging="284"/>
        <w:jc w:val="both"/>
        <w:rPr>
          <w:rFonts w:ascii="Palatino Linotype" w:hAnsi="Palatino Linotype"/>
          <w:sz w:val="24"/>
          <w:szCs w:val="24"/>
        </w:rPr>
      </w:pPr>
    </w:p>
    <w:p w:rsidR="00CD7D3A" w:rsidRPr="003E6EAB" w:rsidRDefault="00CD7D3A" w:rsidP="001F5449">
      <w:pPr>
        <w:spacing w:after="0" w:line="240" w:lineRule="auto"/>
        <w:ind w:hanging="284"/>
        <w:jc w:val="both"/>
        <w:rPr>
          <w:rFonts w:ascii="Palatino Linotype" w:hAnsi="Palatino Linotype"/>
          <w:sz w:val="24"/>
          <w:szCs w:val="24"/>
        </w:rPr>
      </w:pPr>
    </w:p>
    <w:p w:rsidR="00A74BC8" w:rsidRPr="003B4D94" w:rsidRDefault="00E433CC" w:rsidP="00E433CC">
      <w:pPr>
        <w:spacing w:after="0" w:line="240" w:lineRule="auto"/>
        <w:rPr>
          <w:rFonts w:ascii="Palatino Linotype" w:hAnsi="Palatino Linotype"/>
          <w:sz w:val="24"/>
          <w:szCs w:val="24"/>
        </w:rPr>
      </w:pPr>
      <w:r>
        <w:rPr>
          <w:rFonts w:ascii="Palatino Linotype" w:hAnsi="Palatino Linotype"/>
          <w:b/>
          <w:sz w:val="24"/>
          <w:szCs w:val="24"/>
        </w:rPr>
        <w:lastRenderedPageBreak/>
        <w:t>6</w:t>
      </w:r>
      <w:r w:rsidR="003E6EAB" w:rsidRPr="003B4D94">
        <w:rPr>
          <w:rFonts w:ascii="Palatino Linotype" w:hAnsi="Palatino Linotype"/>
          <w:b/>
          <w:sz w:val="24"/>
          <w:szCs w:val="24"/>
        </w:rPr>
        <w:t>.6.4.Мероприятия по санитарной очистке поселения</w:t>
      </w:r>
    </w:p>
    <w:p w:rsidR="00A74BC8" w:rsidRDefault="00A74BC8" w:rsidP="003B4D94">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 </w:t>
      </w:r>
    </w:p>
    <w:p w:rsidR="003E6EAB" w:rsidRPr="003E6EAB" w:rsidRDefault="003E6EAB" w:rsidP="003B4D94">
      <w:pPr>
        <w:spacing w:after="0" w:line="240" w:lineRule="auto"/>
        <w:ind w:firstLine="680"/>
        <w:jc w:val="both"/>
        <w:rPr>
          <w:rFonts w:ascii="Palatino Linotype" w:hAnsi="Palatino Linotype"/>
          <w:sz w:val="24"/>
          <w:szCs w:val="24"/>
        </w:rPr>
      </w:pPr>
      <w:r w:rsidRPr="003E6EAB">
        <w:rPr>
          <w:rFonts w:ascii="Palatino Linotype" w:hAnsi="Palatino Linotype"/>
          <w:sz w:val="24"/>
          <w:szCs w:val="24"/>
        </w:rPr>
        <w:t xml:space="preserve">Основными положениями организации системы санитарной очистки являются: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сбор, транспортировка, обезвреживание и утилизация всех видов отходов;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организация сбора и удаление вторичного сырья;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сбор, удаление и обезвреживание специфических отходов;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уборка территорий от мусора, смета, снега, мытье усовершенствованных покрытий. </w:t>
      </w:r>
    </w:p>
    <w:p w:rsidR="003E6EAB" w:rsidRPr="003E6EAB" w:rsidRDefault="003E6EAB" w:rsidP="003B4D94">
      <w:pPr>
        <w:spacing w:after="0" w:line="240" w:lineRule="auto"/>
        <w:ind w:firstLine="680"/>
        <w:jc w:val="both"/>
        <w:rPr>
          <w:rFonts w:ascii="Palatino Linotype" w:hAnsi="Palatino Linotype"/>
          <w:sz w:val="24"/>
          <w:szCs w:val="24"/>
        </w:rPr>
      </w:pPr>
      <w:r w:rsidRPr="003E6EAB">
        <w:rPr>
          <w:rFonts w:ascii="Palatino Linotype" w:hAnsi="Palatino Linotype"/>
          <w:sz w:val="24"/>
          <w:szCs w:val="24"/>
        </w:rPr>
        <w:t xml:space="preserve">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 </w:t>
      </w:r>
    </w:p>
    <w:p w:rsidR="003E6EAB" w:rsidRPr="003E6EAB" w:rsidRDefault="003E6EAB" w:rsidP="003B4D94">
      <w:pPr>
        <w:spacing w:after="0" w:line="240" w:lineRule="auto"/>
        <w:ind w:firstLine="680"/>
        <w:jc w:val="both"/>
        <w:rPr>
          <w:rFonts w:ascii="Palatino Linotype" w:hAnsi="Palatino Linotype"/>
          <w:sz w:val="24"/>
          <w:szCs w:val="24"/>
        </w:rPr>
      </w:pPr>
      <w:r w:rsidRPr="003E6EAB">
        <w:rPr>
          <w:rFonts w:ascii="Palatino Linotype" w:hAnsi="Palatino Linotype"/>
          <w:sz w:val="24"/>
          <w:szCs w:val="24"/>
        </w:rPr>
        <w:t xml:space="preserve">Генеральным планом предусмотрены следующие мероприятия по санитарной очистке территории муниципального образования:  </w:t>
      </w:r>
    </w:p>
    <w:p w:rsidR="00947C26" w:rsidRPr="00947C26" w:rsidRDefault="003E6EAB" w:rsidP="00ED064E">
      <w:pPr>
        <w:spacing w:after="0" w:line="240" w:lineRule="auto"/>
        <w:ind w:hanging="426"/>
        <w:jc w:val="both"/>
        <w:rPr>
          <w:rFonts w:ascii="Palatino Linotype" w:hAnsi="Palatino Linotype"/>
          <w:sz w:val="24"/>
          <w:szCs w:val="24"/>
        </w:rPr>
      </w:pPr>
      <w:r w:rsidRPr="003E6EAB">
        <w:rPr>
          <w:rFonts w:ascii="Palatino Linotype" w:hAnsi="Palatino Linotype"/>
          <w:sz w:val="24"/>
          <w:szCs w:val="24"/>
        </w:rPr>
        <w:t xml:space="preserve">    </w:t>
      </w:r>
      <w:r w:rsidR="00947C26" w:rsidRPr="00947C26">
        <w:rPr>
          <w:rFonts w:ascii="Palatino Linotype" w:hAnsi="Palatino Linotype"/>
          <w:sz w:val="24"/>
          <w:szCs w:val="24"/>
        </w:rPr>
        <w:t xml:space="preserve"> </w:t>
      </w:r>
      <w:r w:rsidR="00947C26">
        <w:rPr>
          <w:rFonts w:ascii="Palatino Linotype" w:hAnsi="Palatino Linotype"/>
          <w:sz w:val="24"/>
          <w:szCs w:val="24"/>
        </w:rPr>
        <w:t>-</w:t>
      </w:r>
      <w:r w:rsidR="00947C26" w:rsidRPr="00947C26">
        <w:rPr>
          <w:rFonts w:ascii="Palatino Linotype" w:hAnsi="Palatino Linotype"/>
          <w:sz w:val="24"/>
          <w:szCs w:val="24"/>
        </w:rPr>
        <w:t xml:space="preserve"> </w:t>
      </w:r>
      <w:r w:rsidR="00947C26">
        <w:rPr>
          <w:rFonts w:ascii="Palatino Linotype" w:hAnsi="Palatino Linotype"/>
          <w:sz w:val="24"/>
          <w:szCs w:val="24"/>
        </w:rPr>
        <w:t xml:space="preserve">   </w:t>
      </w:r>
      <w:r w:rsidR="007008E3">
        <w:rPr>
          <w:rFonts w:ascii="Palatino Linotype" w:hAnsi="Palatino Linotype"/>
          <w:sz w:val="24"/>
          <w:szCs w:val="24"/>
        </w:rPr>
        <w:t>о</w:t>
      </w:r>
      <w:r w:rsidR="00947C26" w:rsidRPr="00947C26">
        <w:rPr>
          <w:rFonts w:ascii="Palatino Linotype" w:hAnsi="Palatino Linotype"/>
          <w:sz w:val="24"/>
          <w:szCs w:val="24"/>
        </w:rPr>
        <w:t xml:space="preserve">рганизация планово-регулярной системы очистки поселения, своевременного </w:t>
      </w:r>
    </w:p>
    <w:p w:rsidR="00947C26" w:rsidRPr="00947C26" w:rsidRDefault="00947C26" w:rsidP="00C031AB">
      <w:pPr>
        <w:spacing w:after="0" w:line="240" w:lineRule="auto"/>
        <w:rPr>
          <w:rFonts w:ascii="Palatino Linotype" w:hAnsi="Palatino Linotype"/>
          <w:sz w:val="24"/>
          <w:szCs w:val="24"/>
        </w:rPr>
      </w:pPr>
      <w:r w:rsidRPr="00947C26">
        <w:rPr>
          <w:rFonts w:ascii="Palatino Linotype" w:hAnsi="Palatino Linotype"/>
          <w:sz w:val="24"/>
          <w:szCs w:val="24"/>
        </w:rPr>
        <w:t xml:space="preserve">сбора и вывоза ТБО на полигон; </w:t>
      </w:r>
    </w:p>
    <w:p w:rsidR="00947C26" w:rsidRPr="00947C26" w:rsidRDefault="00947C26" w:rsidP="00C031AB">
      <w:pPr>
        <w:spacing w:after="0" w:line="240" w:lineRule="auto"/>
        <w:ind w:hanging="426"/>
        <w:rPr>
          <w:rFonts w:ascii="Palatino Linotype" w:hAnsi="Palatino Linotype"/>
          <w:sz w:val="24"/>
          <w:szCs w:val="24"/>
        </w:rPr>
      </w:pPr>
      <w:r w:rsidRPr="00947C26">
        <w:rPr>
          <w:rFonts w:ascii="Palatino Linotype" w:hAnsi="Palatino Linotype"/>
          <w:sz w:val="24"/>
          <w:szCs w:val="24"/>
        </w:rPr>
        <w:t xml:space="preserve"> </w:t>
      </w:r>
      <w:r w:rsidR="00EB187F">
        <w:rPr>
          <w:rFonts w:ascii="Palatino Linotype" w:hAnsi="Palatino Linotype"/>
          <w:sz w:val="24"/>
          <w:szCs w:val="24"/>
        </w:rPr>
        <w:t xml:space="preserve">    </w:t>
      </w:r>
      <w:r>
        <w:rPr>
          <w:rFonts w:ascii="Palatino Linotype" w:hAnsi="Palatino Linotype"/>
          <w:sz w:val="24"/>
          <w:szCs w:val="24"/>
        </w:rPr>
        <w:t>-</w:t>
      </w:r>
      <w:r w:rsidRPr="00947C26">
        <w:rPr>
          <w:rFonts w:ascii="Palatino Linotype" w:hAnsi="Palatino Linotype"/>
          <w:sz w:val="24"/>
          <w:szCs w:val="24"/>
        </w:rPr>
        <w:t xml:space="preserve"> </w:t>
      </w:r>
      <w:r>
        <w:rPr>
          <w:rFonts w:ascii="Palatino Linotype" w:hAnsi="Palatino Linotype"/>
          <w:sz w:val="24"/>
          <w:szCs w:val="24"/>
        </w:rPr>
        <w:t xml:space="preserve">   </w:t>
      </w:r>
      <w:r w:rsidR="007008E3">
        <w:rPr>
          <w:rFonts w:ascii="Palatino Linotype" w:hAnsi="Palatino Linotype"/>
          <w:sz w:val="24"/>
          <w:szCs w:val="24"/>
        </w:rPr>
        <w:t>о</w:t>
      </w:r>
      <w:r w:rsidRPr="00947C26">
        <w:rPr>
          <w:rFonts w:ascii="Palatino Linotype" w:hAnsi="Palatino Linotype"/>
          <w:sz w:val="24"/>
          <w:szCs w:val="24"/>
        </w:rPr>
        <w:t xml:space="preserve">рганизация проектирования и строительства объектов по утилизации и </w:t>
      </w:r>
    </w:p>
    <w:p w:rsidR="00947C26" w:rsidRPr="00947C26" w:rsidRDefault="00947C26" w:rsidP="00C031AB">
      <w:pPr>
        <w:spacing w:after="0" w:line="240" w:lineRule="auto"/>
        <w:rPr>
          <w:rFonts w:ascii="Palatino Linotype" w:hAnsi="Palatino Linotype"/>
          <w:sz w:val="24"/>
          <w:szCs w:val="24"/>
        </w:rPr>
      </w:pPr>
      <w:r w:rsidRPr="00947C26">
        <w:rPr>
          <w:rFonts w:ascii="Palatino Linotype" w:hAnsi="Palatino Linotype"/>
          <w:sz w:val="24"/>
          <w:szCs w:val="24"/>
        </w:rPr>
        <w:t xml:space="preserve">переработке отходов; </w:t>
      </w:r>
    </w:p>
    <w:p w:rsidR="00947C26" w:rsidRDefault="00947C26" w:rsidP="00C031AB">
      <w:pPr>
        <w:spacing w:after="0" w:line="240" w:lineRule="auto"/>
        <w:ind w:hanging="426"/>
        <w:rPr>
          <w:rFonts w:ascii="Palatino Linotype" w:hAnsi="Palatino Linotype"/>
          <w:sz w:val="24"/>
          <w:szCs w:val="24"/>
        </w:rPr>
      </w:pPr>
      <w:r w:rsidRPr="00947C26">
        <w:rPr>
          <w:rFonts w:ascii="Palatino Linotype" w:hAnsi="Palatino Linotype"/>
          <w:sz w:val="24"/>
          <w:szCs w:val="24"/>
        </w:rPr>
        <w:t xml:space="preserve">  </w:t>
      </w:r>
      <w:r w:rsidR="00EB187F">
        <w:rPr>
          <w:rFonts w:ascii="Palatino Linotype" w:hAnsi="Palatino Linotype"/>
          <w:sz w:val="24"/>
          <w:szCs w:val="24"/>
        </w:rPr>
        <w:t xml:space="preserve">   </w:t>
      </w:r>
      <w:r>
        <w:rPr>
          <w:rFonts w:ascii="Palatino Linotype" w:hAnsi="Palatino Linotype"/>
          <w:sz w:val="24"/>
          <w:szCs w:val="24"/>
        </w:rPr>
        <w:t xml:space="preserve">-   </w:t>
      </w:r>
      <w:r w:rsidRPr="00947C26">
        <w:rPr>
          <w:rFonts w:ascii="Palatino Linotype" w:hAnsi="Palatino Linotype"/>
          <w:sz w:val="24"/>
          <w:szCs w:val="24"/>
        </w:rPr>
        <w:t>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947C26" w:rsidRPr="00947C26" w:rsidRDefault="00947C26" w:rsidP="003B4D94">
      <w:pPr>
        <w:spacing w:after="0" w:line="240" w:lineRule="auto"/>
        <w:ind w:firstLine="680"/>
        <w:jc w:val="both"/>
        <w:rPr>
          <w:rFonts w:ascii="Palatino Linotype" w:hAnsi="Palatino Linotype"/>
          <w:sz w:val="24"/>
          <w:szCs w:val="24"/>
        </w:rPr>
      </w:pPr>
      <w:r w:rsidRPr="00947C26">
        <w:rPr>
          <w:rFonts w:ascii="Palatino Linotype" w:hAnsi="Palatino Linotype"/>
          <w:sz w:val="24"/>
          <w:szCs w:val="24"/>
        </w:rPr>
        <w:t xml:space="preserve">Строительные отходы будут вывозиться по мере образования с площадки строительства на санкционированные места захоронения. </w:t>
      </w:r>
    </w:p>
    <w:p w:rsidR="00947C26" w:rsidRPr="00947C26" w:rsidRDefault="00947C26" w:rsidP="003B4D94">
      <w:pPr>
        <w:spacing w:after="0" w:line="240" w:lineRule="auto"/>
        <w:ind w:firstLine="680"/>
        <w:jc w:val="both"/>
        <w:rPr>
          <w:rFonts w:ascii="Palatino Linotype" w:hAnsi="Palatino Linotype"/>
          <w:sz w:val="24"/>
          <w:szCs w:val="24"/>
        </w:rPr>
      </w:pPr>
      <w:r w:rsidRPr="00947C26">
        <w:rPr>
          <w:rFonts w:ascii="Palatino Linotype" w:hAnsi="Palatino Linotype"/>
          <w:sz w:val="24"/>
          <w:szCs w:val="24"/>
        </w:rPr>
        <w:t xml:space="preserve">Нормы накопления отходов и размеры участка складирования принимаются  в соответствии  с  </w:t>
      </w:r>
      <w:proofErr w:type="spellStart"/>
      <w:r w:rsidRPr="00947C26">
        <w:rPr>
          <w:rFonts w:ascii="Palatino Linotype" w:hAnsi="Palatino Linotype"/>
          <w:sz w:val="24"/>
          <w:szCs w:val="24"/>
        </w:rPr>
        <w:t>СНиП</w:t>
      </w:r>
      <w:proofErr w:type="spellEnd"/>
      <w:r w:rsidRPr="00947C26">
        <w:rPr>
          <w:rFonts w:ascii="Palatino Linotype" w:hAnsi="Palatino Linotype"/>
          <w:sz w:val="24"/>
          <w:szCs w:val="24"/>
        </w:rPr>
        <w:t xml:space="preserve"> 2.07.01-89 «Градостроительство. Планировка и застройка городских и сельских поселений». </w:t>
      </w:r>
    </w:p>
    <w:p w:rsidR="00A74BC8" w:rsidRPr="00A74BC8" w:rsidRDefault="00947C26" w:rsidP="003B4D94">
      <w:pPr>
        <w:spacing w:after="0" w:line="240" w:lineRule="auto"/>
        <w:ind w:firstLine="680"/>
        <w:jc w:val="both"/>
        <w:rPr>
          <w:rFonts w:ascii="Palatino Linotype" w:hAnsi="Palatino Linotype"/>
          <w:sz w:val="20"/>
          <w:szCs w:val="20"/>
        </w:rPr>
      </w:pPr>
      <w:r w:rsidRPr="00947C26">
        <w:rPr>
          <w:rFonts w:ascii="Palatino Linotype" w:hAnsi="Palatino Linotype"/>
          <w:sz w:val="24"/>
          <w:szCs w:val="24"/>
        </w:rPr>
        <w:t>Объем о</w:t>
      </w:r>
      <w:r w:rsidR="004F1E72">
        <w:rPr>
          <w:rFonts w:ascii="Palatino Linotype" w:hAnsi="Palatino Linotype"/>
          <w:sz w:val="24"/>
          <w:szCs w:val="24"/>
        </w:rPr>
        <w:t xml:space="preserve">бразующихся отходов в </w:t>
      </w:r>
      <w:r w:rsidR="00D337ED">
        <w:rPr>
          <w:rFonts w:ascii="Palatino Linotype" w:hAnsi="Palatino Linotype"/>
          <w:sz w:val="24"/>
          <w:szCs w:val="24"/>
        </w:rPr>
        <w:t>населенных пунктах</w:t>
      </w:r>
      <w:r w:rsidRPr="00947C26">
        <w:rPr>
          <w:rFonts w:ascii="Palatino Linotype" w:hAnsi="Palatino Linotype"/>
          <w:sz w:val="24"/>
          <w:szCs w:val="24"/>
        </w:rPr>
        <w:t>, с учетом степени благоустройства территории и проектной численности населения, на конец расчетного срока составит около</w:t>
      </w:r>
      <w:r w:rsidR="00270C1D">
        <w:rPr>
          <w:rFonts w:ascii="Palatino Linotype" w:hAnsi="Palatino Linotype"/>
          <w:sz w:val="24"/>
          <w:szCs w:val="24"/>
        </w:rPr>
        <w:t xml:space="preserve">: с. </w:t>
      </w:r>
      <w:r w:rsidR="00F916BB">
        <w:rPr>
          <w:rFonts w:ascii="Palatino Linotype" w:hAnsi="Palatino Linotype"/>
          <w:sz w:val="24"/>
          <w:szCs w:val="24"/>
        </w:rPr>
        <w:t>Казанка</w:t>
      </w:r>
      <w:r w:rsidR="00270C1D">
        <w:rPr>
          <w:rFonts w:ascii="Palatino Linotype" w:hAnsi="Palatino Linotype"/>
          <w:sz w:val="24"/>
          <w:szCs w:val="24"/>
        </w:rPr>
        <w:t xml:space="preserve"> – </w:t>
      </w:r>
      <w:r w:rsidR="00E0372F">
        <w:rPr>
          <w:rFonts w:ascii="Palatino Linotype" w:hAnsi="Palatino Linotype"/>
          <w:sz w:val="24"/>
          <w:szCs w:val="24"/>
        </w:rPr>
        <w:t>2,9 тыс. тонн, с</w:t>
      </w:r>
      <w:r w:rsidR="00270C1D">
        <w:rPr>
          <w:rFonts w:ascii="Palatino Linotype" w:hAnsi="Palatino Linotype"/>
          <w:sz w:val="24"/>
          <w:szCs w:val="24"/>
        </w:rPr>
        <w:t xml:space="preserve">. </w:t>
      </w:r>
      <w:proofErr w:type="spellStart"/>
      <w:r w:rsidR="00E0372F">
        <w:rPr>
          <w:rFonts w:ascii="Palatino Linotype" w:hAnsi="Palatino Linotype"/>
          <w:sz w:val="24"/>
          <w:szCs w:val="24"/>
        </w:rPr>
        <w:t>Урня</w:t>
      </w:r>
      <w:r w:rsidR="00E433CC">
        <w:rPr>
          <w:rFonts w:ascii="Palatino Linotype" w:hAnsi="Palatino Linotype"/>
          <w:sz w:val="24"/>
          <w:szCs w:val="24"/>
        </w:rPr>
        <w:t>к</w:t>
      </w:r>
      <w:proofErr w:type="spellEnd"/>
      <w:r w:rsidR="00270C1D">
        <w:rPr>
          <w:rFonts w:ascii="Palatino Linotype" w:hAnsi="Palatino Linotype"/>
          <w:sz w:val="24"/>
          <w:szCs w:val="24"/>
        </w:rPr>
        <w:t xml:space="preserve"> – </w:t>
      </w:r>
      <w:r w:rsidR="00E0372F" w:rsidRPr="00E0372F">
        <w:rPr>
          <w:rFonts w:ascii="Palatino Linotype" w:hAnsi="Palatino Linotype"/>
          <w:sz w:val="24"/>
          <w:szCs w:val="24"/>
        </w:rPr>
        <w:t>1,</w:t>
      </w:r>
      <w:r w:rsidR="00E0372F">
        <w:rPr>
          <w:rFonts w:ascii="Palatino Linotype" w:hAnsi="Palatino Linotype"/>
          <w:sz w:val="24"/>
          <w:szCs w:val="24"/>
        </w:rPr>
        <w:t>4</w:t>
      </w:r>
      <w:r w:rsidR="00270C1D">
        <w:rPr>
          <w:rFonts w:ascii="Palatino Linotype" w:hAnsi="Palatino Linotype"/>
          <w:sz w:val="24"/>
          <w:szCs w:val="24"/>
        </w:rPr>
        <w:t xml:space="preserve"> тыс. тонн</w:t>
      </w:r>
      <w:r w:rsidR="00E0372F">
        <w:rPr>
          <w:rFonts w:ascii="Palatino Linotype" w:hAnsi="Palatino Linotype"/>
          <w:sz w:val="24"/>
          <w:szCs w:val="24"/>
        </w:rPr>
        <w:t xml:space="preserve">, д. Фань – 0,9 тыс. тонн, д. </w:t>
      </w:r>
      <w:proofErr w:type="spellStart"/>
      <w:r w:rsidR="00E0372F">
        <w:rPr>
          <w:rFonts w:ascii="Palatino Linotype" w:hAnsi="Palatino Linotype"/>
          <w:sz w:val="24"/>
          <w:szCs w:val="24"/>
        </w:rPr>
        <w:t>Староаккулаево</w:t>
      </w:r>
      <w:proofErr w:type="spellEnd"/>
      <w:r w:rsidR="00E0372F">
        <w:rPr>
          <w:rFonts w:ascii="Palatino Linotype" w:hAnsi="Palatino Linotype"/>
          <w:sz w:val="24"/>
          <w:szCs w:val="24"/>
        </w:rPr>
        <w:t xml:space="preserve"> – 2,1 тыс. тонн, д. </w:t>
      </w:r>
      <w:proofErr w:type="spellStart"/>
      <w:r w:rsidR="00E0372F">
        <w:rPr>
          <w:rFonts w:ascii="Palatino Linotype" w:hAnsi="Palatino Linotype"/>
          <w:sz w:val="24"/>
          <w:szCs w:val="24"/>
        </w:rPr>
        <w:t>Малоаккулаево</w:t>
      </w:r>
      <w:proofErr w:type="spellEnd"/>
      <w:r w:rsidR="00E0372F">
        <w:rPr>
          <w:rFonts w:ascii="Palatino Linotype" w:hAnsi="Palatino Linotype"/>
          <w:sz w:val="24"/>
          <w:szCs w:val="24"/>
        </w:rPr>
        <w:t xml:space="preserve"> – 1,2 тыс. тонн</w:t>
      </w:r>
      <w:r w:rsidRPr="00947C26">
        <w:rPr>
          <w:rFonts w:ascii="Palatino Linotype" w:hAnsi="Palatino Linotype"/>
          <w:sz w:val="24"/>
          <w:szCs w:val="24"/>
        </w:rPr>
        <w:t xml:space="preserve"> при норме накопления бытовых отходов 300 кг на 1 человека в год. </w:t>
      </w:r>
      <w:r w:rsidRPr="00ED064E">
        <w:rPr>
          <w:rFonts w:ascii="Palatino Linotype" w:hAnsi="Palatino Linotype"/>
          <w:sz w:val="24"/>
          <w:szCs w:val="24"/>
        </w:rPr>
        <w:t xml:space="preserve">Размер земельного участка в соответствии со </w:t>
      </w:r>
      <w:proofErr w:type="spellStart"/>
      <w:r w:rsidRPr="00ED064E">
        <w:rPr>
          <w:rFonts w:ascii="Palatino Linotype" w:hAnsi="Palatino Linotype"/>
          <w:sz w:val="24"/>
          <w:szCs w:val="24"/>
        </w:rPr>
        <w:t>СНиП</w:t>
      </w:r>
      <w:proofErr w:type="spellEnd"/>
      <w:r w:rsidRPr="00ED064E">
        <w:rPr>
          <w:rFonts w:ascii="Palatino Linotype" w:hAnsi="Palatino Linotype"/>
          <w:sz w:val="24"/>
          <w:szCs w:val="24"/>
        </w:rPr>
        <w:t xml:space="preserve"> 2.07.01-89* составляет 0,04 га на 1 тыс. тонн твердых бытовых о</w:t>
      </w:r>
      <w:r w:rsidR="00270C1D">
        <w:rPr>
          <w:rFonts w:ascii="Palatino Linotype" w:hAnsi="Palatino Linotype"/>
          <w:sz w:val="24"/>
          <w:szCs w:val="24"/>
        </w:rPr>
        <w:t>тходов. Для захоронения указанных объемов</w:t>
      </w:r>
      <w:r w:rsidRPr="00ED064E">
        <w:rPr>
          <w:rFonts w:ascii="Palatino Linotype" w:hAnsi="Palatino Linotype"/>
          <w:sz w:val="24"/>
          <w:szCs w:val="24"/>
        </w:rPr>
        <w:t xml:space="preserve"> ТБО необходим участок полигона площадью 0,</w:t>
      </w:r>
      <w:r w:rsidR="00E0372F">
        <w:rPr>
          <w:rFonts w:ascii="Palatino Linotype" w:hAnsi="Palatino Linotype"/>
          <w:sz w:val="24"/>
          <w:szCs w:val="24"/>
        </w:rPr>
        <w:t>34</w:t>
      </w:r>
      <w:r w:rsidR="00ED064E" w:rsidRPr="00ED064E">
        <w:rPr>
          <w:rFonts w:ascii="Palatino Linotype" w:hAnsi="Palatino Linotype"/>
          <w:sz w:val="24"/>
          <w:szCs w:val="24"/>
        </w:rPr>
        <w:t xml:space="preserve"> га. </w:t>
      </w:r>
    </w:p>
    <w:p w:rsidR="00A74BC8" w:rsidRPr="00A74BC8" w:rsidRDefault="00A74BC8" w:rsidP="00B660CF">
      <w:pPr>
        <w:pStyle w:val="24"/>
        <w:numPr>
          <w:ilvl w:val="12"/>
          <w:numId w:val="0"/>
        </w:numPr>
        <w:tabs>
          <w:tab w:val="num" w:pos="720"/>
        </w:tabs>
        <w:ind w:right="0" w:firstLine="680"/>
        <w:jc w:val="both"/>
        <w:rPr>
          <w:rFonts w:ascii="Palatino Linotype" w:hAnsi="Palatino Linotype"/>
          <w:sz w:val="24"/>
          <w:szCs w:val="24"/>
        </w:rPr>
      </w:pPr>
      <w:r w:rsidRPr="00A74BC8">
        <w:rPr>
          <w:rFonts w:ascii="Palatino Linotype" w:hAnsi="Palatino Linotype"/>
          <w:sz w:val="24"/>
          <w:szCs w:val="24"/>
        </w:rPr>
        <w:t>Предприятиям необходимо:</w:t>
      </w:r>
    </w:p>
    <w:p w:rsidR="00A74BC8" w:rsidRPr="00A74BC8" w:rsidRDefault="00A74BC8" w:rsidP="000D4E20">
      <w:pPr>
        <w:numPr>
          <w:ilvl w:val="0"/>
          <w:numId w:val="16"/>
        </w:numPr>
        <w:spacing w:after="0" w:line="240" w:lineRule="auto"/>
        <w:ind w:left="0"/>
        <w:jc w:val="both"/>
        <w:rPr>
          <w:rFonts w:ascii="Palatino Linotype" w:hAnsi="Palatino Linotype"/>
          <w:sz w:val="24"/>
          <w:szCs w:val="24"/>
        </w:rPr>
      </w:pPr>
      <w:r w:rsidRPr="00A74BC8">
        <w:rPr>
          <w:rFonts w:ascii="Palatino Linotype" w:hAnsi="Palatino Linotype"/>
          <w:sz w:val="24"/>
          <w:szCs w:val="24"/>
        </w:rPr>
        <w:t>выполнить проекты нормативов образования и лимитов размещения отходов;</w:t>
      </w:r>
    </w:p>
    <w:p w:rsidR="00A74BC8" w:rsidRPr="00A74BC8" w:rsidRDefault="00A74BC8" w:rsidP="000D4E20">
      <w:pPr>
        <w:numPr>
          <w:ilvl w:val="0"/>
          <w:numId w:val="16"/>
        </w:numPr>
        <w:spacing w:after="0" w:line="240" w:lineRule="auto"/>
        <w:ind w:left="0"/>
        <w:jc w:val="both"/>
        <w:rPr>
          <w:rFonts w:ascii="Palatino Linotype" w:hAnsi="Palatino Linotype"/>
          <w:sz w:val="24"/>
          <w:szCs w:val="24"/>
        </w:rPr>
      </w:pPr>
      <w:r w:rsidRPr="00A74BC8">
        <w:rPr>
          <w:rFonts w:ascii="Palatino Linotype" w:hAnsi="Palatino Linotype"/>
          <w:sz w:val="24"/>
          <w:szCs w:val="24"/>
        </w:rPr>
        <w:t>хранить отходы в специально отведенных местах в герметичных контейнерах;</w:t>
      </w:r>
    </w:p>
    <w:p w:rsidR="00A74BC8" w:rsidRPr="00A74BC8" w:rsidRDefault="00A74BC8" w:rsidP="000D4E20">
      <w:pPr>
        <w:numPr>
          <w:ilvl w:val="0"/>
          <w:numId w:val="16"/>
        </w:numPr>
        <w:spacing w:after="0" w:line="240" w:lineRule="auto"/>
        <w:ind w:left="0"/>
        <w:jc w:val="both"/>
        <w:rPr>
          <w:rFonts w:ascii="Palatino Linotype" w:hAnsi="Palatino Linotype"/>
          <w:sz w:val="24"/>
          <w:szCs w:val="24"/>
        </w:rPr>
      </w:pPr>
      <w:r w:rsidRPr="00A74BC8">
        <w:rPr>
          <w:rFonts w:ascii="Palatino Linotype" w:hAnsi="Palatino Linotype"/>
          <w:sz w:val="24"/>
          <w:szCs w:val="24"/>
        </w:rPr>
        <w:t>заключить договора на вывоз отходов производства или договора со специализированными предприятиями на дальнейшую их утилизацию.</w:t>
      </w:r>
    </w:p>
    <w:p w:rsidR="00EB187F" w:rsidRDefault="00947C26" w:rsidP="003B4D94">
      <w:pPr>
        <w:spacing w:after="0" w:line="240" w:lineRule="auto"/>
        <w:ind w:firstLine="680"/>
        <w:jc w:val="both"/>
        <w:rPr>
          <w:rFonts w:ascii="Palatino Linotype" w:hAnsi="Palatino Linotype"/>
          <w:sz w:val="24"/>
          <w:szCs w:val="24"/>
        </w:rPr>
      </w:pPr>
      <w:r w:rsidRPr="00947C26">
        <w:rPr>
          <w:rFonts w:ascii="Palatino Linotype" w:hAnsi="Palatino Linotype"/>
          <w:sz w:val="24"/>
          <w:szCs w:val="24"/>
        </w:rPr>
        <w:t>Частично отходы рекомендуется сортировать и отправлять на вторсырье потребителю, а оставшаяся часть отходов должна проходить процесс прессования, брикетирования с использованием современных технологий и захоронения.</w:t>
      </w:r>
    </w:p>
    <w:p w:rsidR="00EB187F" w:rsidRPr="007A6C02" w:rsidRDefault="00EB187F" w:rsidP="007A6C02">
      <w:pPr>
        <w:tabs>
          <w:tab w:val="left" w:pos="0"/>
          <w:tab w:val="left" w:pos="9900"/>
        </w:tabs>
        <w:spacing w:before="240" w:after="0" w:line="240" w:lineRule="auto"/>
        <w:ind w:left="284" w:right="261" w:firstLine="425"/>
        <w:jc w:val="both"/>
        <w:rPr>
          <w:rFonts w:ascii="Palatino Linotype" w:eastAsia="Calibri" w:hAnsi="Palatino Linotype" w:cs="Times New Roman"/>
          <w:i/>
          <w:sz w:val="24"/>
          <w:szCs w:val="24"/>
        </w:rPr>
      </w:pPr>
      <w:r w:rsidRPr="007A6C02">
        <w:rPr>
          <w:rFonts w:ascii="Palatino Linotype" w:eastAsia="Calibri" w:hAnsi="Palatino Linotype" w:cs="Times New Roman"/>
          <w:i/>
          <w:sz w:val="24"/>
          <w:szCs w:val="24"/>
        </w:rPr>
        <w:lastRenderedPageBreak/>
        <w:t>Система сбора твердых и жидких бытовых отходов</w:t>
      </w:r>
    </w:p>
    <w:p w:rsidR="00EB187F" w:rsidRPr="007A6C02" w:rsidRDefault="00EB187F" w:rsidP="00ED4280">
      <w:pPr>
        <w:spacing w:after="0"/>
        <w:ind w:firstLine="680"/>
        <w:jc w:val="both"/>
        <w:rPr>
          <w:rFonts w:ascii="Palatino Linotype" w:eastAsia="Calibri" w:hAnsi="Palatino Linotype" w:cs="Times New Roman"/>
          <w:sz w:val="24"/>
          <w:szCs w:val="24"/>
        </w:rPr>
      </w:pPr>
      <w:r w:rsidRPr="007A6C02">
        <w:rPr>
          <w:rFonts w:ascii="Palatino Linotype" w:eastAsia="Calibri" w:hAnsi="Palatino Linotype" w:cs="Times New Roman"/>
          <w:sz w:val="24"/>
          <w:szCs w:val="24"/>
        </w:rPr>
        <w:t>На территории домовладений должны быть выделены специальные пло</w:t>
      </w:r>
      <w:r w:rsidR="007A6C02" w:rsidRPr="007A6C02">
        <w:rPr>
          <w:rFonts w:ascii="Palatino Linotype" w:hAnsi="Palatino Linotype"/>
          <w:sz w:val="24"/>
          <w:szCs w:val="24"/>
        </w:rPr>
        <w:t xml:space="preserve">щадки </w:t>
      </w:r>
      <w:r w:rsidRPr="007A6C02">
        <w:rPr>
          <w:rFonts w:ascii="Palatino Linotype" w:eastAsia="Calibri" w:hAnsi="Palatino Linotype" w:cs="Times New Roman"/>
          <w:sz w:val="24"/>
          <w:szCs w:val="24"/>
        </w:rPr>
        <w:t>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EB187F" w:rsidRPr="00ED4280" w:rsidRDefault="00EB187F" w:rsidP="00ED4280">
      <w:pPr>
        <w:spacing w:after="0" w:line="240" w:lineRule="auto"/>
        <w:ind w:firstLine="680"/>
        <w:jc w:val="both"/>
        <w:rPr>
          <w:rFonts w:ascii="Palatino Linotype" w:eastAsia="Calibri" w:hAnsi="Palatino Linotype" w:cs="Times New Roman"/>
          <w:sz w:val="24"/>
          <w:szCs w:val="24"/>
        </w:rPr>
      </w:pPr>
      <w:r w:rsidRPr="00ED4280">
        <w:rPr>
          <w:rFonts w:ascii="Palatino Linotype" w:eastAsia="Calibri" w:hAnsi="Palatino Linotype" w:cs="Times New Roman"/>
          <w:sz w:val="24"/>
          <w:szCs w:val="24"/>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EB187F" w:rsidRPr="00ED4280" w:rsidRDefault="00EB187F" w:rsidP="00ED4280">
      <w:pPr>
        <w:spacing w:after="0" w:line="240" w:lineRule="auto"/>
        <w:ind w:firstLine="680"/>
        <w:jc w:val="both"/>
        <w:rPr>
          <w:rFonts w:ascii="Palatino Linotype" w:eastAsia="Calibri" w:hAnsi="Palatino Linotype" w:cs="Times New Roman"/>
          <w:sz w:val="24"/>
          <w:szCs w:val="24"/>
        </w:rPr>
      </w:pPr>
      <w:r w:rsidRPr="00ED4280">
        <w:rPr>
          <w:rFonts w:ascii="Palatino Linotype" w:eastAsia="Calibri" w:hAnsi="Palatino Linotype" w:cs="Times New Roman"/>
          <w:sz w:val="24"/>
          <w:szCs w:val="24"/>
        </w:rPr>
        <w:t>Для сбора твердых бытовых отходов в благоустроенном жилищном фонде следует применять стандартные металлические контейнеры. В домовладениях, не имеющих канализации, допускается применять деревянные или металлические сборники.</w:t>
      </w:r>
    </w:p>
    <w:p w:rsidR="00EB187F" w:rsidRPr="00ED4280" w:rsidRDefault="00EB187F" w:rsidP="00ED4280">
      <w:pPr>
        <w:spacing w:after="0" w:line="240" w:lineRule="auto"/>
        <w:ind w:firstLine="680"/>
        <w:jc w:val="both"/>
        <w:rPr>
          <w:rFonts w:ascii="Palatino Linotype" w:eastAsia="Calibri" w:hAnsi="Palatino Linotype" w:cs="Times New Roman"/>
          <w:sz w:val="24"/>
          <w:szCs w:val="24"/>
        </w:rPr>
      </w:pPr>
      <w:r w:rsidRPr="00ED4280">
        <w:rPr>
          <w:rFonts w:ascii="Palatino Linotype" w:eastAsia="Calibri" w:hAnsi="Palatino Linotype"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1,78 га"/>
        </w:smartTagPr>
        <w:r w:rsidRPr="00ED4280">
          <w:rPr>
            <w:rFonts w:ascii="Palatino Linotype" w:eastAsia="Calibri" w:hAnsi="Palatino Linotype" w:cs="Times New Roman"/>
            <w:sz w:val="24"/>
            <w:szCs w:val="24"/>
          </w:rPr>
          <w:t>20 метров</w:t>
        </w:r>
      </w:smartTag>
      <w:r w:rsidRPr="00ED4280">
        <w:rPr>
          <w:rFonts w:ascii="Palatino Linotype" w:eastAsia="Calibri" w:hAnsi="Palatino Linotype" w:cs="Times New Roman"/>
          <w:sz w:val="24"/>
          <w:szCs w:val="24"/>
        </w:rPr>
        <w:t xml:space="preserve">, но не более </w:t>
      </w:r>
      <w:smartTag w:uri="urn:schemas-microsoft-com:office:smarttags" w:element="metricconverter">
        <w:smartTagPr>
          <w:attr w:name="ProductID" w:val="11,78 га"/>
        </w:smartTagPr>
        <w:r w:rsidRPr="00ED4280">
          <w:rPr>
            <w:rFonts w:ascii="Palatino Linotype" w:eastAsia="Calibri" w:hAnsi="Palatino Linotype" w:cs="Times New Roman"/>
            <w:sz w:val="24"/>
            <w:szCs w:val="24"/>
          </w:rPr>
          <w:t>100 метров</w:t>
        </w:r>
      </w:smartTag>
      <w:r w:rsidRPr="00ED4280">
        <w:rPr>
          <w:rFonts w:ascii="Palatino Linotype" w:eastAsia="Calibri" w:hAnsi="Palatino Linotype" w:cs="Times New Roman"/>
          <w:sz w:val="24"/>
          <w:szCs w:val="24"/>
        </w:rPr>
        <w:t>. Размер площадок должен быть рассчитан на установку необходимого числа контейнеров, но не более 5.</w:t>
      </w:r>
    </w:p>
    <w:p w:rsidR="00EB187F" w:rsidRPr="00ED4280" w:rsidRDefault="00EB187F" w:rsidP="00ED4280">
      <w:pPr>
        <w:spacing w:after="0" w:line="240" w:lineRule="auto"/>
        <w:ind w:firstLine="680"/>
        <w:jc w:val="both"/>
        <w:rPr>
          <w:rFonts w:ascii="Palatino Linotype" w:eastAsia="Calibri" w:hAnsi="Palatino Linotype" w:cs="Times New Roman"/>
          <w:sz w:val="24"/>
          <w:szCs w:val="24"/>
        </w:rPr>
      </w:pPr>
      <w:r w:rsidRPr="00ED4280">
        <w:rPr>
          <w:rFonts w:ascii="Palatino Linotype" w:eastAsia="Calibri" w:hAnsi="Palatino Linotype" w:cs="Times New Roman"/>
          <w:sz w:val="24"/>
          <w:szCs w:val="24"/>
        </w:rPr>
        <w:t>Согласно</w:t>
      </w:r>
      <w:r w:rsidR="00ED4280" w:rsidRPr="00ED4280">
        <w:rPr>
          <w:rFonts w:ascii="Palatino Linotype" w:hAnsi="Palatino Linotype"/>
          <w:sz w:val="24"/>
          <w:szCs w:val="24"/>
        </w:rPr>
        <w:t xml:space="preserve"> п. 2.2.3 </w:t>
      </w:r>
      <w:proofErr w:type="spellStart"/>
      <w:r w:rsidR="00ED4280" w:rsidRPr="00ED4280">
        <w:rPr>
          <w:rFonts w:ascii="Palatino Linotype" w:hAnsi="Palatino Linotype"/>
          <w:sz w:val="24"/>
          <w:szCs w:val="24"/>
        </w:rPr>
        <w:t>СанПин</w:t>
      </w:r>
      <w:proofErr w:type="spellEnd"/>
      <w:r w:rsidR="00ED4280" w:rsidRPr="00ED4280">
        <w:rPr>
          <w:rFonts w:ascii="Palatino Linotype" w:hAnsi="Palatino Linotype"/>
          <w:sz w:val="24"/>
          <w:szCs w:val="24"/>
        </w:rPr>
        <w:t xml:space="preserve"> 42-128-4690-88</w:t>
      </w:r>
      <w:r w:rsidRPr="00ED4280">
        <w:rPr>
          <w:rFonts w:ascii="Palatino Linotype" w:eastAsia="Calibri" w:hAnsi="Palatino Linotype" w:cs="Times New Roman"/>
          <w:sz w:val="24"/>
          <w:szCs w:val="24"/>
        </w:rPr>
        <w:t xml:space="preserve"> </w:t>
      </w:r>
      <w:r w:rsidR="00ED4280" w:rsidRPr="00ED4280">
        <w:rPr>
          <w:rFonts w:ascii="Palatino Linotype" w:hAnsi="Palatino Linotype"/>
          <w:sz w:val="24"/>
          <w:szCs w:val="24"/>
        </w:rPr>
        <w:t>р</w:t>
      </w:r>
      <w:r w:rsidRPr="00ED4280">
        <w:rPr>
          <w:rFonts w:ascii="Palatino Linotype" w:eastAsia="Calibri" w:hAnsi="Palatino Linotype" w:cs="Times New Roman"/>
          <w:sz w:val="24"/>
          <w:szCs w:val="24"/>
        </w:rPr>
        <w:t>азмещение мест временного хранения отходов, особенно на жилой территории необходимо согласовать с районным архитектором и районными санэпидстанциями</w:t>
      </w:r>
      <w:r w:rsidR="00ED4280" w:rsidRPr="00ED4280">
        <w:rPr>
          <w:rFonts w:ascii="Palatino Linotype" w:hAnsi="Palatino Linotype"/>
          <w:sz w:val="24"/>
          <w:szCs w:val="24"/>
        </w:rPr>
        <w:t xml:space="preserve"> (санитарным врачом)</w:t>
      </w:r>
      <w:r w:rsidRPr="00ED4280">
        <w:rPr>
          <w:rFonts w:ascii="Palatino Linotype" w:eastAsia="Calibri" w:hAnsi="Palatino Linotype" w:cs="Times New Roman"/>
          <w:sz w:val="24"/>
          <w:szCs w:val="24"/>
        </w:rPr>
        <w:t xml:space="preserve">. На территории частных домовладений места расположения мусоросборников, дворовых туалетов и помойных ям должны определяться самими домовладельцами. </w:t>
      </w:r>
    </w:p>
    <w:p w:rsidR="00EB187F" w:rsidRPr="00D754E4" w:rsidRDefault="00EB187F" w:rsidP="00ED4280">
      <w:pPr>
        <w:tabs>
          <w:tab w:val="left" w:pos="0"/>
          <w:tab w:val="left" w:pos="9900"/>
        </w:tabs>
        <w:spacing w:after="0" w:line="240" w:lineRule="auto"/>
        <w:ind w:left="284" w:right="166" w:firstLine="425"/>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 xml:space="preserve">Твердые бытовые отходы вывозятся </w:t>
      </w:r>
      <w:proofErr w:type="spellStart"/>
      <w:r w:rsidRPr="00D754E4">
        <w:rPr>
          <w:rFonts w:ascii="Palatino Linotype" w:eastAsia="Calibri" w:hAnsi="Palatino Linotype" w:cs="Times New Roman"/>
          <w:sz w:val="24"/>
          <w:szCs w:val="24"/>
        </w:rPr>
        <w:t>мусоровозным</w:t>
      </w:r>
      <w:proofErr w:type="spellEnd"/>
      <w:r w:rsidRPr="00D754E4">
        <w:rPr>
          <w:rFonts w:ascii="Palatino Linotype" w:eastAsia="Calibri" w:hAnsi="Palatino Linotype" w:cs="Times New Roman"/>
          <w:sz w:val="24"/>
          <w:szCs w:val="24"/>
        </w:rPr>
        <w:t xml:space="preserve"> транспортом.</w:t>
      </w:r>
    </w:p>
    <w:p w:rsidR="00EB187F" w:rsidRPr="00ED4280" w:rsidRDefault="00EB187F" w:rsidP="00ED4280">
      <w:pPr>
        <w:spacing w:after="0" w:line="240" w:lineRule="auto"/>
        <w:ind w:firstLine="680"/>
        <w:jc w:val="both"/>
        <w:rPr>
          <w:rFonts w:ascii="Palatino Linotype" w:eastAsia="Calibri" w:hAnsi="Palatino Linotype" w:cs="Times New Roman"/>
          <w:sz w:val="24"/>
          <w:szCs w:val="24"/>
        </w:rPr>
      </w:pPr>
      <w:r w:rsidRPr="00ED4280">
        <w:rPr>
          <w:rFonts w:ascii="Palatino Linotype" w:eastAsia="Calibri" w:hAnsi="Palatino Linotype" w:cs="Times New Roman"/>
          <w:sz w:val="24"/>
          <w:szCs w:val="24"/>
        </w:rPr>
        <w:t xml:space="preserve">Для сбора жидких отходов в </w:t>
      </w:r>
      <w:proofErr w:type="spellStart"/>
      <w:r w:rsidRPr="00ED4280">
        <w:rPr>
          <w:rFonts w:ascii="Palatino Linotype" w:eastAsia="Calibri" w:hAnsi="Palatino Linotype" w:cs="Times New Roman"/>
          <w:sz w:val="24"/>
          <w:szCs w:val="24"/>
        </w:rPr>
        <w:t>неканализованных</w:t>
      </w:r>
      <w:proofErr w:type="spellEnd"/>
      <w:r w:rsidRPr="00ED4280">
        <w:rPr>
          <w:rFonts w:ascii="Palatino Linotype" w:eastAsia="Calibri" w:hAnsi="Palatino Linotype" w:cs="Times New Roman"/>
          <w:sz w:val="24"/>
          <w:szCs w:val="24"/>
        </w:rPr>
        <w:t xml:space="preserve"> домовладениях устраиваются дворовые </w:t>
      </w:r>
      <w:proofErr w:type="spellStart"/>
      <w:r w:rsidRPr="00ED4280">
        <w:rPr>
          <w:rFonts w:ascii="Palatino Linotype" w:eastAsia="Calibri" w:hAnsi="Palatino Linotype" w:cs="Times New Roman"/>
          <w:sz w:val="24"/>
          <w:szCs w:val="24"/>
        </w:rPr>
        <w:t>помойницы</w:t>
      </w:r>
      <w:proofErr w:type="spellEnd"/>
      <w:r w:rsidRPr="00ED4280">
        <w:rPr>
          <w:rFonts w:ascii="Palatino Linotype" w:eastAsia="Calibri" w:hAnsi="Palatino Linotype" w:cs="Times New Roman"/>
          <w:sz w:val="24"/>
          <w:szCs w:val="24"/>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ED4280">
        <w:rPr>
          <w:rFonts w:ascii="Palatino Linotype" w:eastAsia="Calibri" w:hAnsi="Palatino Linotype" w:cs="Times New Roman"/>
          <w:sz w:val="24"/>
          <w:szCs w:val="24"/>
        </w:rPr>
        <w:t>помойницы</w:t>
      </w:r>
      <w:proofErr w:type="spellEnd"/>
      <w:r w:rsidRPr="00ED4280">
        <w:rPr>
          <w:rFonts w:ascii="Palatino Linotype" w:eastAsia="Calibri" w:hAnsi="Palatino Linotype" w:cs="Times New Roman"/>
          <w:sz w:val="24"/>
          <w:szCs w:val="24"/>
        </w:rPr>
        <w:t xml:space="preserve"> должна быть съемной или открывающейся. При наличии дворовых уборных выгреб может быть общим, а жидкие отходы из </w:t>
      </w:r>
      <w:proofErr w:type="spellStart"/>
      <w:r w:rsidRPr="00ED4280">
        <w:rPr>
          <w:rFonts w:ascii="Palatino Linotype" w:eastAsia="Calibri" w:hAnsi="Palatino Linotype" w:cs="Times New Roman"/>
          <w:sz w:val="24"/>
          <w:szCs w:val="24"/>
        </w:rPr>
        <w:t>неканализованных</w:t>
      </w:r>
      <w:proofErr w:type="spellEnd"/>
      <w:r w:rsidRPr="00ED4280">
        <w:rPr>
          <w:rFonts w:ascii="Palatino Linotype" w:eastAsia="Calibri" w:hAnsi="Palatino Linotype" w:cs="Times New Roman"/>
          <w:sz w:val="24"/>
          <w:szCs w:val="24"/>
        </w:rPr>
        <w:t xml:space="preserve"> домовладений вывозятся ассенизационным вакуумным транспортом.</w:t>
      </w:r>
    </w:p>
    <w:p w:rsidR="00EB187F" w:rsidRPr="00ED4280" w:rsidRDefault="00EB187F" w:rsidP="00C00BAD">
      <w:pPr>
        <w:spacing w:after="0" w:line="240" w:lineRule="auto"/>
        <w:ind w:firstLine="680"/>
        <w:jc w:val="both"/>
        <w:rPr>
          <w:rFonts w:ascii="Palatino Linotype" w:eastAsia="Calibri" w:hAnsi="Palatino Linotype" w:cs="Times New Roman"/>
          <w:sz w:val="24"/>
          <w:szCs w:val="24"/>
        </w:rPr>
      </w:pPr>
      <w:r w:rsidRPr="00ED4280">
        <w:rPr>
          <w:rFonts w:ascii="Palatino Linotype" w:eastAsia="Calibri" w:hAnsi="Palatino Linotype" w:cs="Times New Roman"/>
          <w:sz w:val="24"/>
          <w:szCs w:val="24"/>
        </w:rPr>
        <w:t>В задачу санитарной очистки территории кроме сбора входит и удаление отходов из всех жилых и общественных зданий, обезвреживание и хранение твердых бытовых отходов (ТБО), производство работ по летней и зимней уборке улиц с твердым покрытием, удаление жидких отходов, т.е.:</w:t>
      </w:r>
    </w:p>
    <w:p w:rsidR="00EB187F" w:rsidRPr="00C00BAD" w:rsidRDefault="00EB187F" w:rsidP="000D4E20">
      <w:pPr>
        <w:pStyle w:val="a3"/>
        <w:numPr>
          <w:ilvl w:val="0"/>
          <w:numId w:val="24"/>
        </w:numPr>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сбор и удаление твердых бытовых отходов (ТБО) за пределы территории;</w:t>
      </w:r>
    </w:p>
    <w:p w:rsidR="00EB187F" w:rsidRPr="00C00BAD" w:rsidRDefault="00EB187F" w:rsidP="000D4E20">
      <w:pPr>
        <w:pStyle w:val="a3"/>
        <w:numPr>
          <w:ilvl w:val="0"/>
          <w:numId w:val="24"/>
        </w:numPr>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сбор и удаление жидких отходов из зданий, не имеющих канализации;</w:t>
      </w:r>
    </w:p>
    <w:p w:rsidR="00EB187F" w:rsidRPr="00C00BAD" w:rsidRDefault="00EB187F" w:rsidP="000D4E20">
      <w:pPr>
        <w:pStyle w:val="a3"/>
        <w:numPr>
          <w:ilvl w:val="0"/>
          <w:numId w:val="24"/>
        </w:numPr>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уборка улиц и площадей;</w:t>
      </w:r>
    </w:p>
    <w:p w:rsidR="00EB187F" w:rsidRPr="00C00BAD" w:rsidRDefault="00EB187F" w:rsidP="000D4E20">
      <w:pPr>
        <w:pStyle w:val="a3"/>
        <w:numPr>
          <w:ilvl w:val="0"/>
          <w:numId w:val="24"/>
        </w:numPr>
        <w:spacing w:after="0" w:line="240" w:lineRule="auto"/>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xml:space="preserve">удаление мусора из зданий общественной застройки (производится выносным образом в мусоросборники с дальнейшим удалением мусора специальным </w:t>
      </w:r>
      <w:proofErr w:type="spellStart"/>
      <w:r w:rsidRPr="00C00BAD">
        <w:rPr>
          <w:rFonts w:ascii="Palatino Linotype" w:eastAsia="Calibri" w:hAnsi="Palatino Linotype" w:cs="Times New Roman"/>
          <w:sz w:val="24"/>
          <w:szCs w:val="24"/>
        </w:rPr>
        <w:t>мусоровозным</w:t>
      </w:r>
      <w:proofErr w:type="spellEnd"/>
      <w:r w:rsidRPr="00C00BAD">
        <w:rPr>
          <w:rFonts w:ascii="Palatino Linotype" w:eastAsia="Calibri" w:hAnsi="Palatino Linotype" w:cs="Times New Roman"/>
          <w:sz w:val="24"/>
          <w:szCs w:val="24"/>
        </w:rPr>
        <w:t xml:space="preserve"> транспортом по системе планово-регулярной очистки).</w:t>
      </w:r>
    </w:p>
    <w:p w:rsidR="00EB187F" w:rsidRPr="00C00BAD" w:rsidRDefault="00EB187F" w:rsidP="00C00BAD">
      <w:pPr>
        <w:spacing w:after="0" w:line="240" w:lineRule="auto"/>
        <w:ind w:firstLine="680"/>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xml:space="preserve">Согласно республиканской целевой программе «Совершенствование системы управления твердыми бытовыми отходами в Республике Башкортостан» на 2011 – 2020 годы и в целях соблюдения норм статьи 13 Федерального закона «Об отходах </w:t>
      </w:r>
      <w:r w:rsidRPr="00C00BAD">
        <w:rPr>
          <w:rFonts w:ascii="Palatino Linotype" w:eastAsia="Calibri" w:hAnsi="Palatino Linotype" w:cs="Times New Roman"/>
          <w:sz w:val="24"/>
          <w:szCs w:val="24"/>
        </w:rPr>
        <w:lastRenderedPageBreak/>
        <w:t xml:space="preserve">производства и потребления», </w:t>
      </w:r>
      <w:proofErr w:type="spellStart"/>
      <w:r w:rsidRPr="00C00BAD">
        <w:rPr>
          <w:rFonts w:ascii="Palatino Linotype" w:eastAsia="Calibri" w:hAnsi="Palatino Linotype" w:cs="Times New Roman"/>
          <w:sz w:val="24"/>
          <w:szCs w:val="24"/>
        </w:rPr>
        <w:t>СанПиН</w:t>
      </w:r>
      <w:proofErr w:type="spellEnd"/>
      <w:r w:rsidRPr="00C00BAD">
        <w:rPr>
          <w:rFonts w:ascii="Palatino Linotype" w:eastAsia="Calibri" w:hAnsi="Palatino Linotype" w:cs="Times New Roman"/>
          <w:sz w:val="24"/>
          <w:szCs w:val="24"/>
        </w:rPr>
        <w:t xml:space="preserve"> 42-128-4690-88 «Санитарные правила содержания территорий населенных мест» муниципалитеты разрабатывают генеральные схемы очистки территорий населенных пунктов от коммунальных отходов.</w:t>
      </w:r>
    </w:p>
    <w:p w:rsidR="00EB187F" w:rsidRPr="00C00BAD" w:rsidRDefault="00EB187F" w:rsidP="00C00BAD">
      <w:pPr>
        <w:spacing w:after="0" w:line="240" w:lineRule="auto"/>
        <w:ind w:firstLine="680"/>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Целевой программой предусмотрено совершенствование системы обращения с твердыми бытовыми отходами на территории Республики Башкортостан:</w:t>
      </w:r>
    </w:p>
    <w:p w:rsidR="00EB187F" w:rsidRPr="00C00BAD" w:rsidRDefault="00EB187F" w:rsidP="00C00BAD">
      <w:pPr>
        <w:spacing w:after="0" w:line="240" w:lineRule="auto"/>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подготовка к внедрению организованной системы обращения ТБО на территории Республики Башкортостан;</w:t>
      </w:r>
    </w:p>
    <w:p w:rsidR="00EB187F" w:rsidRPr="00C00BAD" w:rsidRDefault="00EB187F" w:rsidP="00C00BAD">
      <w:pPr>
        <w:spacing w:after="0" w:line="240" w:lineRule="auto"/>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проектирование и строительство объектов сбора и размещения ТБО на территории муниципальных образований РБ;</w:t>
      </w:r>
    </w:p>
    <w:p w:rsidR="00EB187F" w:rsidRPr="00C00BAD" w:rsidRDefault="00EB187F" w:rsidP="00C00BAD">
      <w:pPr>
        <w:spacing w:after="0" w:line="240" w:lineRule="auto"/>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создание условий для развития производств по использованию вторичных ресурсов на территории Республики Башкортостан с использованием механизмов государственно-частного партнерства.</w:t>
      </w:r>
    </w:p>
    <w:p w:rsidR="00EB187F" w:rsidRPr="00C00BAD" w:rsidRDefault="00EB187F" w:rsidP="00C00BAD">
      <w:pPr>
        <w:spacing w:after="0" w:line="240" w:lineRule="auto"/>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улучшение санитарного и экологического состояния территории муниципальных образований Республики Башкортостан, в том числе ликвидация несанкционированных объектов размещения отходов и рекультивация техногенных массивов.</w:t>
      </w:r>
    </w:p>
    <w:p w:rsidR="00EB187F" w:rsidRPr="00C00BAD" w:rsidRDefault="00EB187F" w:rsidP="00C00BAD">
      <w:pPr>
        <w:spacing w:after="0" w:line="240" w:lineRule="auto"/>
        <w:ind w:firstLine="680"/>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Программа предусматривает проведение эксперимента по организации раздельного сбора ТБО во всех муниципальных районах и городских округах Республики Башкортостан. Администрацией муницип</w:t>
      </w:r>
      <w:r w:rsidR="002B1D7F">
        <w:rPr>
          <w:rFonts w:ascii="Palatino Linotype" w:eastAsia="Calibri" w:hAnsi="Palatino Linotype" w:cs="Times New Roman"/>
          <w:sz w:val="24"/>
          <w:szCs w:val="24"/>
        </w:rPr>
        <w:t>ального образования в населенных пунктах</w:t>
      </w:r>
      <w:r w:rsidRPr="00C00BAD">
        <w:rPr>
          <w:rFonts w:ascii="Palatino Linotype" w:eastAsia="Calibri" w:hAnsi="Palatino Linotype" w:cs="Times New Roman"/>
          <w:sz w:val="24"/>
          <w:szCs w:val="24"/>
        </w:rPr>
        <w:t xml:space="preserve"> организует: </w:t>
      </w:r>
    </w:p>
    <w:p w:rsidR="00EB187F" w:rsidRPr="00C00BAD" w:rsidRDefault="00EB187F" w:rsidP="00C00BAD">
      <w:pPr>
        <w:spacing w:after="0" w:line="240" w:lineRule="auto"/>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раздельный сбор мусора на пищевой и непищевой;</w:t>
      </w:r>
    </w:p>
    <w:p w:rsidR="00EB187F" w:rsidRPr="00C00BAD" w:rsidRDefault="00EB187F" w:rsidP="00C00BAD">
      <w:pPr>
        <w:spacing w:after="0" w:line="240" w:lineRule="auto"/>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размещение контейнерных площадок для сбора и временного накопления твердых бытовых отходов, крупногабаритных и строительных отходов;</w:t>
      </w:r>
    </w:p>
    <w:p w:rsidR="00EB187F" w:rsidRPr="00C00BAD" w:rsidRDefault="00EB187F" w:rsidP="00C00BAD">
      <w:pPr>
        <w:spacing w:after="0" w:line="240" w:lineRule="auto"/>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xml:space="preserve">- разработку методических рекомендаций по установлению расчетных норм накопления отходов; </w:t>
      </w:r>
    </w:p>
    <w:p w:rsidR="00EB187F" w:rsidRPr="00C00BAD" w:rsidRDefault="00EB187F" w:rsidP="00C00BAD">
      <w:pPr>
        <w:spacing w:after="0" w:line="240" w:lineRule="auto"/>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уточнение качественных и количественных характеристик ТБО для различных населенных пунктов и прогнозирование ситуации в сфере обращения ТБО для выработки стратегических планов на перспективу, для совершенствования тарифной политики.</w:t>
      </w:r>
    </w:p>
    <w:p w:rsidR="00EB187F" w:rsidRPr="00C00BAD" w:rsidRDefault="00EB187F" w:rsidP="0093690D">
      <w:pPr>
        <w:spacing w:after="0" w:line="240" w:lineRule="auto"/>
        <w:ind w:firstLine="680"/>
        <w:jc w:val="both"/>
        <w:rPr>
          <w:rFonts w:ascii="Palatino Linotype" w:eastAsia="Calibri" w:hAnsi="Palatino Linotype" w:cs="Times New Roman"/>
          <w:sz w:val="24"/>
          <w:szCs w:val="24"/>
        </w:rPr>
      </w:pPr>
      <w:r w:rsidRPr="00C00BAD">
        <w:rPr>
          <w:rFonts w:ascii="Palatino Linotype" w:eastAsia="Calibri" w:hAnsi="Palatino Linotype" w:cs="Times New Roman"/>
          <w:sz w:val="24"/>
          <w:szCs w:val="24"/>
        </w:rPr>
        <w:t xml:space="preserve">Предлагаемая система предполагает сбор отходов с территории населенного пункта, с </w:t>
      </w:r>
      <w:proofErr w:type="spellStart"/>
      <w:r w:rsidRPr="00C00BAD">
        <w:rPr>
          <w:rFonts w:ascii="Palatino Linotype" w:eastAsia="Calibri" w:hAnsi="Palatino Linotype" w:cs="Times New Roman"/>
          <w:sz w:val="24"/>
          <w:szCs w:val="24"/>
        </w:rPr>
        <w:t>водоохранных</w:t>
      </w:r>
      <w:proofErr w:type="spellEnd"/>
      <w:r w:rsidRPr="00C00BAD">
        <w:rPr>
          <w:rFonts w:ascii="Palatino Linotype" w:eastAsia="Calibri" w:hAnsi="Palatino Linotype" w:cs="Times New Roman"/>
          <w:sz w:val="24"/>
          <w:szCs w:val="24"/>
        </w:rPr>
        <w:t xml:space="preserve"> зон и зон рекреации, расположенных на расстоянии не более </w:t>
      </w:r>
      <w:smartTag w:uri="urn:schemas-microsoft-com:office:smarttags" w:element="metricconverter">
        <w:smartTagPr>
          <w:attr w:name="ProductID" w:val="35 км"/>
        </w:smartTagPr>
        <w:r w:rsidRPr="00C00BAD">
          <w:rPr>
            <w:rFonts w:ascii="Palatino Linotype" w:eastAsia="Calibri" w:hAnsi="Palatino Linotype" w:cs="Times New Roman"/>
            <w:sz w:val="24"/>
            <w:szCs w:val="24"/>
          </w:rPr>
          <w:t>35 км</w:t>
        </w:r>
      </w:smartTag>
      <w:r w:rsidRPr="00C00BAD">
        <w:rPr>
          <w:rFonts w:ascii="Palatino Linotype" w:eastAsia="Calibri" w:hAnsi="Palatino Linotype" w:cs="Times New Roman"/>
          <w:sz w:val="24"/>
          <w:szCs w:val="24"/>
        </w:rPr>
        <w:t xml:space="preserve"> от месторасположения полигона. Увеличение данного расстояния в большинстве случаев нецелесообразно в связи со значительным ростом тарифа на услуги по вывозу отходов с мест их накопления и во избежание снижения надежности системы удаления отходов. </w:t>
      </w:r>
    </w:p>
    <w:p w:rsidR="00EB187F" w:rsidRPr="0093690D" w:rsidRDefault="00EB187F" w:rsidP="0093690D">
      <w:pPr>
        <w:spacing w:after="0"/>
        <w:ind w:firstLine="680"/>
        <w:jc w:val="both"/>
        <w:rPr>
          <w:rFonts w:ascii="Palatino Linotype" w:eastAsia="Calibri" w:hAnsi="Palatino Linotype" w:cs="Times New Roman"/>
          <w:sz w:val="24"/>
          <w:szCs w:val="24"/>
        </w:rPr>
      </w:pPr>
      <w:r w:rsidRPr="0093690D">
        <w:rPr>
          <w:rFonts w:ascii="Palatino Linotype" w:eastAsia="Calibri" w:hAnsi="Palatino Linotype" w:cs="Times New Roman"/>
          <w:sz w:val="24"/>
          <w:szCs w:val="24"/>
        </w:rPr>
        <w:t xml:space="preserve">Удаление мусора из зданий общественной застройки производится выносным образом в мусоросборники с дальнейшим удалением мусора специальным </w:t>
      </w:r>
      <w:proofErr w:type="spellStart"/>
      <w:r w:rsidRPr="0093690D">
        <w:rPr>
          <w:rFonts w:ascii="Palatino Linotype" w:eastAsia="Calibri" w:hAnsi="Palatino Linotype" w:cs="Times New Roman"/>
          <w:sz w:val="24"/>
          <w:szCs w:val="24"/>
        </w:rPr>
        <w:t>мусоровозным</w:t>
      </w:r>
      <w:proofErr w:type="spellEnd"/>
      <w:r w:rsidRPr="0093690D">
        <w:rPr>
          <w:rFonts w:ascii="Palatino Linotype" w:eastAsia="Calibri" w:hAnsi="Palatino Linotype" w:cs="Times New Roman"/>
          <w:sz w:val="24"/>
          <w:szCs w:val="24"/>
        </w:rPr>
        <w:t xml:space="preserve"> транспортом по системе планово-регулярной очистки не реже чем через 1-2 дня.</w:t>
      </w:r>
    </w:p>
    <w:p w:rsidR="00EB187F" w:rsidRPr="0055578F" w:rsidRDefault="00EB187F" w:rsidP="0055578F">
      <w:pPr>
        <w:spacing w:after="0" w:line="240" w:lineRule="auto"/>
        <w:ind w:firstLine="680"/>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 xml:space="preserve">Удаление ТБО осуществляется </w:t>
      </w:r>
      <w:proofErr w:type="spellStart"/>
      <w:r w:rsidRPr="0055578F">
        <w:rPr>
          <w:rFonts w:ascii="Palatino Linotype" w:eastAsia="Calibri" w:hAnsi="Palatino Linotype" w:cs="Times New Roman"/>
          <w:sz w:val="24"/>
          <w:szCs w:val="24"/>
        </w:rPr>
        <w:t>спецавтотранспортом</w:t>
      </w:r>
      <w:proofErr w:type="spellEnd"/>
      <w:r w:rsidRPr="0055578F">
        <w:rPr>
          <w:rFonts w:ascii="Palatino Linotype" w:eastAsia="Calibri" w:hAnsi="Palatino Linotype" w:cs="Times New Roman"/>
          <w:sz w:val="24"/>
          <w:szCs w:val="24"/>
        </w:rPr>
        <w:t xml:space="preserve"> в сроки, предусмотренные санитарными правилами и правилами уборки населенных мест. Отходы образующиеся при строительстве, ремонте, реконструкции жилых и общественных зданий, объектов культурно-бытового назначения, административно-бытовых промпредприятий, вывозят автотранспортом строительных организаций на специально выделенные участки. </w:t>
      </w:r>
      <w:r w:rsidRPr="0055578F">
        <w:rPr>
          <w:rFonts w:ascii="Palatino Linotype" w:eastAsia="Calibri" w:hAnsi="Palatino Linotype" w:cs="Times New Roman"/>
          <w:sz w:val="24"/>
          <w:szCs w:val="24"/>
        </w:rPr>
        <w:lastRenderedPageBreak/>
        <w:t>Некоторые виды строительных отходов могут быть использованы для засыпки оврагов в качестве инертного материала.</w:t>
      </w:r>
    </w:p>
    <w:p w:rsidR="00EB187F" w:rsidRPr="0055578F" w:rsidRDefault="00EB187F" w:rsidP="0055578F">
      <w:pPr>
        <w:spacing w:after="0" w:line="240" w:lineRule="auto"/>
        <w:ind w:firstLine="680"/>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 xml:space="preserve">Организация планово-регулярной системы и режим удаления бытовых отходов определяется (по представлению предприятий коммунального хозяйства и учреждений санитарно-эпидемиологического надзора) с учетом сезонов года, климатической зоны, эпидемиологической обстановки, согласовывается с местными учреждениями санитарно- эпидемиологического надзора и утверждается решением администрации. В число органов обязательного обслуживания </w:t>
      </w:r>
      <w:proofErr w:type="spellStart"/>
      <w:r w:rsidRPr="0055578F">
        <w:rPr>
          <w:rFonts w:ascii="Palatino Linotype" w:eastAsia="Calibri" w:hAnsi="Palatino Linotype" w:cs="Times New Roman"/>
          <w:sz w:val="24"/>
          <w:szCs w:val="24"/>
        </w:rPr>
        <w:t>спецавтохозяйств</w:t>
      </w:r>
      <w:proofErr w:type="spellEnd"/>
      <w:r w:rsidRPr="0055578F">
        <w:rPr>
          <w:rFonts w:ascii="Palatino Linotype" w:eastAsia="Calibri" w:hAnsi="Palatino Linotype" w:cs="Times New Roman"/>
          <w:sz w:val="24"/>
          <w:szCs w:val="24"/>
        </w:rPr>
        <w:t xml:space="preserve"> включаются жилые здания, встроенные в жилые дома предприятия торговли, общественного питания, кинотеатры, пошивочные мастерские и другие предприятия. Из числа отдельно стоящих объектов подлежат обязательному обслуживанию: больницы, поликлиники, гостиницы, общежития, детские сады, ясли, школы и другие учебные заведения, кинотеатр, рынки.</w:t>
      </w:r>
    </w:p>
    <w:p w:rsidR="00EB187F" w:rsidRPr="0055578F" w:rsidRDefault="00EB187F" w:rsidP="0055578F">
      <w:pPr>
        <w:ind w:firstLine="680"/>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Правильная организация системы сбора и удаления отходов предполагает наличие исчерпывающих сведений об обслуживаемых объектах. Взаимоотношения и обязанности сторон определяются договором.</w:t>
      </w:r>
    </w:p>
    <w:p w:rsidR="00EB187F" w:rsidRPr="0055578F" w:rsidRDefault="00EB187F" w:rsidP="0055578F">
      <w:pPr>
        <w:tabs>
          <w:tab w:val="left" w:pos="0"/>
        </w:tabs>
        <w:spacing w:before="120" w:after="0" w:line="240" w:lineRule="auto"/>
        <w:ind w:left="284" w:right="261" w:firstLine="680"/>
        <w:jc w:val="both"/>
        <w:rPr>
          <w:rFonts w:ascii="Palatino Linotype" w:eastAsia="Calibri" w:hAnsi="Palatino Linotype" w:cs="Times New Roman"/>
          <w:i/>
          <w:sz w:val="24"/>
          <w:szCs w:val="24"/>
        </w:rPr>
      </w:pPr>
      <w:r w:rsidRPr="0055578F">
        <w:rPr>
          <w:rFonts w:ascii="Palatino Linotype" w:eastAsia="Calibri" w:hAnsi="Palatino Linotype" w:cs="Times New Roman"/>
          <w:i/>
          <w:sz w:val="24"/>
          <w:szCs w:val="24"/>
        </w:rPr>
        <w:t>Ориентировочный расчет количества контейнеров</w:t>
      </w:r>
    </w:p>
    <w:p w:rsidR="00EB187F" w:rsidRPr="0055578F" w:rsidRDefault="00EB187F" w:rsidP="0055578F">
      <w:pPr>
        <w:spacing w:after="0" w:line="240" w:lineRule="auto"/>
        <w:ind w:firstLine="680"/>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Необходимое число контейнеров рассчитывается по формуле:</w:t>
      </w:r>
    </w:p>
    <w:p w:rsidR="00EB187F" w:rsidRPr="0055578F" w:rsidRDefault="00EB187F" w:rsidP="0055578F">
      <w:pPr>
        <w:spacing w:after="0" w:line="240" w:lineRule="auto"/>
        <w:jc w:val="both"/>
        <w:rPr>
          <w:rFonts w:ascii="Palatino Linotype" w:eastAsia="Calibri" w:hAnsi="Palatino Linotype" w:cs="Times New Roman"/>
          <w:sz w:val="24"/>
          <w:szCs w:val="24"/>
        </w:rPr>
      </w:pPr>
      <w:proofErr w:type="spellStart"/>
      <w:r w:rsidRPr="0055578F">
        <w:rPr>
          <w:rFonts w:ascii="Palatino Linotype" w:eastAsia="Calibri" w:hAnsi="Palatino Linotype" w:cs="Times New Roman"/>
          <w:sz w:val="24"/>
          <w:szCs w:val="24"/>
        </w:rPr>
        <w:t>Bкон</w:t>
      </w:r>
      <w:proofErr w:type="spellEnd"/>
      <w:r w:rsidRPr="0055578F">
        <w:rPr>
          <w:rFonts w:ascii="Palatino Linotype" w:eastAsia="Calibri" w:hAnsi="Palatino Linotype" w:cs="Times New Roman"/>
          <w:sz w:val="24"/>
          <w:szCs w:val="24"/>
        </w:rPr>
        <w:t xml:space="preserve"> = </w:t>
      </w:r>
      <w:proofErr w:type="spellStart"/>
      <w:r w:rsidRPr="0055578F">
        <w:rPr>
          <w:rFonts w:ascii="Palatino Linotype" w:eastAsia="Calibri" w:hAnsi="Palatino Linotype" w:cs="Times New Roman"/>
          <w:sz w:val="24"/>
          <w:szCs w:val="24"/>
        </w:rPr>
        <w:t>Пгод</w:t>
      </w:r>
      <w:proofErr w:type="spellEnd"/>
      <w:r w:rsidRPr="0055578F">
        <w:rPr>
          <w:rFonts w:ascii="Palatino Linotype" w:eastAsia="Calibri" w:hAnsi="Palatino Linotype" w:cs="Times New Roman"/>
          <w:sz w:val="24"/>
          <w:szCs w:val="24"/>
        </w:rPr>
        <w:t>*</w:t>
      </w:r>
      <w:proofErr w:type="spellStart"/>
      <w:r w:rsidRPr="0055578F">
        <w:rPr>
          <w:rFonts w:ascii="Palatino Linotype" w:eastAsia="Calibri" w:hAnsi="Palatino Linotype" w:cs="Times New Roman"/>
          <w:sz w:val="24"/>
          <w:szCs w:val="24"/>
        </w:rPr>
        <w:t>t</w:t>
      </w:r>
      <w:proofErr w:type="spellEnd"/>
      <w:r w:rsidRPr="0055578F">
        <w:rPr>
          <w:rFonts w:ascii="Palatino Linotype" w:eastAsia="Calibri" w:hAnsi="Palatino Linotype" w:cs="Times New Roman"/>
          <w:sz w:val="24"/>
          <w:szCs w:val="24"/>
        </w:rPr>
        <w:t>*К1 / (365*V)</w:t>
      </w:r>
    </w:p>
    <w:p w:rsidR="00EB187F" w:rsidRPr="0055578F" w:rsidRDefault="00EB187F" w:rsidP="0055578F">
      <w:pPr>
        <w:spacing w:after="0" w:line="240" w:lineRule="auto"/>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 xml:space="preserve">где </w:t>
      </w:r>
      <w:proofErr w:type="spellStart"/>
      <w:r w:rsidRPr="0055578F">
        <w:rPr>
          <w:rFonts w:ascii="Palatino Linotype" w:eastAsia="Calibri" w:hAnsi="Palatino Linotype" w:cs="Times New Roman"/>
          <w:sz w:val="24"/>
          <w:szCs w:val="24"/>
        </w:rPr>
        <w:t>Пгод</w:t>
      </w:r>
      <w:proofErr w:type="spellEnd"/>
      <w:r w:rsidRPr="0055578F">
        <w:rPr>
          <w:rFonts w:ascii="Palatino Linotype" w:eastAsia="Calibri" w:hAnsi="Palatino Linotype" w:cs="Times New Roman"/>
          <w:sz w:val="24"/>
          <w:szCs w:val="24"/>
        </w:rPr>
        <w:t xml:space="preserve"> – годовое накопление муниципальных отходов, м3;</w:t>
      </w:r>
    </w:p>
    <w:p w:rsidR="00EB187F" w:rsidRPr="0055578F" w:rsidRDefault="00EB187F" w:rsidP="0055578F">
      <w:pPr>
        <w:spacing w:after="0" w:line="240" w:lineRule="auto"/>
        <w:jc w:val="both"/>
        <w:rPr>
          <w:rFonts w:ascii="Palatino Linotype" w:eastAsia="Calibri" w:hAnsi="Palatino Linotype" w:cs="Times New Roman"/>
          <w:sz w:val="24"/>
          <w:szCs w:val="24"/>
        </w:rPr>
      </w:pPr>
      <w:proofErr w:type="spellStart"/>
      <w:r w:rsidRPr="0055578F">
        <w:rPr>
          <w:rFonts w:ascii="Palatino Linotype" w:eastAsia="Calibri" w:hAnsi="Palatino Linotype" w:cs="Times New Roman"/>
          <w:sz w:val="24"/>
          <w:szCs w:val="24"/>
        </w:rPr>
        <w:t>t</w:t>
      </w:r>
      <w:proofErr w:type="spellEnd"/>
      <w:r w:rsidRPr="0055578F">
        <w:rPr>
          <w:rFonts w:ascii="Palatino Linotype" w:eastAsia="Calibri" w:hAnsi="Palatino Linotype" w:cs="Times New Roman"/>
          <w:sz w:val="24"/>
          <w:szCs w:val="24"/>
        </w:rPr>
        <w:t xml:space="preserve"> – периодичность удаления отходов, </w:t>
      </w:r>
      <w:proofErr w:type="spellStart"/>
      <w:r w:rsidRPr="0055578F">
        <w:rPr>
          <w:rFonts w:ascii="Palatino Linotype" w:eastAsia="Calibri" w:hAnsi="Palatino Linotype" w:cs="Times New Roman"/>
          <w:sz w:val="24"/>
          <w:szCs w:val="24"/>
        </w:rPr>
        <w:t>сут</w:t>
      </w:r>
      <w:proofErr w:type="spellEnd"/>
      <w:r w:rsidRPr="0055578F">
        <w:rPr>
          <w:rFonts w:ascii="Palatino Linotype" w:eastAsia="Calibri" w:hAnsi="Palatino Linotype" w:cs="Times New Roman"/>
          <w:sz w:val="24"/>
          <w:szCs w:val="24"/>
        </w:rPr>
        <w:t>.;</w:t>
      </w:r>
    </w:p>
    <w:p w:rsidR="00EB187F" w:rsidRPr="0055578F" w:rsidRDefault="00EB187F" w:rsidP="0055578F">
      <w:pPr>
        <w:spacing w:after="0" w:line="240" w:lineRule="auto"/>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К1 – коэффициент неравномерности отходов, 1,25;</w:t>
      </w:r>
    </w:p>
    <w:p w:rsidR="00EB187F" w:rsidRPr="0055578F" w:rsidRDefault="00EB187F" w:rsidP="0055578F">
      <w:pPr>
        <w:spacing w:after="0" w:line="240" w:lineRule="auto"/>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V – вместимость контейнера, 0,75 м3.</w:t>
      </w:r>
    </w:p>
    <w:p w:rsidR="00EB187F" w:rsidRPr="0055578F" w:rsidRDefault="00EB187F" w:rsidP="0055578F">
      <w:pPr>
        <w:spacing w:after="0" w:line="240" w:lineRule="auto"/>
        <w:ind w:firstLine="680"/>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 xml:space="preserve">Для определения списочного числа контейнеров </w:t>
      </w:r>
      <w:proofErr w:type="spellStart"/>
      <w:r w:rsidRPr="0055578F">
        <w:rPr>
          <w:rFonts w:ascii="Palatino Linotype" w:eastAsia="Calibri" w:hAnsi="Palatino Linotype" w:cs="Times New Roman"/>
          <w:sz w:val="24"/>
          <w:szCs w:val="24"/>
        </w:rPr>
        <w:t>Bкон</w:t>
      </w:r>
      <w:proofErr w:type="spellEnd"/>
      <w:r w:rsidRPr="0055578F">
        <w:rPr>
          <w:rFonts w:ascii="Palatino Linotype" w:eastAsia="Calibri" w:hAnsi="Palatino Linotype" w:cs="Times New Roman"/>
          <w:sz w:val="24"/>
          <w:szCs w:val="24"/>
        </w:rPr>
        <w:t xml:space="preserve"> должно быть умножено на коэффициент К2=1,1, учитывающий число контейнеров, находящихся в ремонте и резерве.</w:t>
      </w:r>
    </w:p>
    <w:p w:rsidR="00270C1D" w:rsidRDefault="00EB187F" w:rsidP="0055578F">
      <w:pPr>
        <w:spacing w:after="0" w:line="240" w:lineRule="auto"/>
        <w:ind w:firstLine="680"/>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 xml:space="preserve">На расчетный срок количество мусора составит: </w:t>
      </w:r>
    </w:p>
    <w:p w:rsidR="00EB187F" w:rsidRDefault="00270C1D" w:rsidP="0055578F">
      <w:pPr>
        <w:spacing w:after="0" w:line="240" w:lineRule="auto"/>
        <w:ind w:firstLine="680"/>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с. </w:t>
      </w:r>
      <w:r w:rsidR="00F916BB">
        <w:rPr>
          <w:rFonts w:ascii="Palatino Linotype" w:eastAsia="Calibri" w:hAnsi="Palatino Linotype" w:cs="Times New Roman"/>
          <w:sz w:val="24"/>
          <w:szCs w:val="24"/>
        </w:rPr>
        <w:t>Казанка</w:t>
      </w:r>
      <w:r>
        <w:rPr>
          <w:rFonts w:ascii="Palatino Linotype" w:eastAsia="Calibri" w:hAnsi="Palatino Linotype" w:cs="Times New Roman"/>
          <w:sz w:val="24"/>
          <w:szCs w:val="24"/>
        </w:rPr>
        <w:t xml:space="preserve"> - </w:t>
      </w:r>
      <w:r w:rsidR="00B660CF">
        <w:rPr>
          <w:rFonts w:ascii="Palatino Linotype" w:hAnsi="Palatino Linotype"/>
          <w:sz w:val="24"/>
          <w:szCs w:val="24"/>
        </w:rPr>
        <w:t>0,</w:t>
      </w:r>
      <w:r w:rsidR="002B1D7F">
        <w:rPr>
          <w:rFonts w:ascii="Palatino Linotype" w:hAnsi="Palatino Linotype"/>
          <w:sz w:val="24"/>
          <w:szCs w:val="24"/>
        </w:rPr>
        <w:t>142</w:t>
      </w:r>
      <w:r w:rsidR="00EB187F" w:rsidRPr="0055578F">
        <w:rPr>
          <w:rFonts w:ascii="Palatino Linotype" w:eastAsia="Calibri" w:hAnsi="Palatino Linotype" w:cs="Times New Roman"/>
          <w:sz w:val="24"/>
          <w:szCs w:val="24"/>
        </w:rPr>
        <w:t xml:space="preserve"> т.т. в год = </w:t>
      </w:r>
      <w:r w:rsidR="002B1D7F">
        <w:rPr>
          <w:rFonts w:ascii="Palatino Linotype" w:eastAsia="Calibri" w:hAnsi="Palatino Linotype" w:cs="Times New Roman"/>
          <w:sz w:val="24"/>
          <w:szCs w:val="24"/>
        </w:rPr>
        <w:t>142</w:t>
      </w:r>
      <w:r w:rsidR="00D907D8">
        <w:rPr>
          <w:rFonts w:ascii="Palatino Linotype" w:hAnsi="Palatino Linotype"/>
          <w:sz w:val="24"/>
          <w:szCs w:val="24"/>
        </w:rPr>
        <w:t xml:space="preserve"> 000</w:t>
      </w:r>
      <w:r w:rsidR="00EB187F" w:rsidRPr="0055578F">
        <w:rPr>
          <w:rFonts w:ascii="Palatino Linotype" w:eastAsia="Calibri" w:hAnsi="Palatino Linotype" w:cs="Times New Roman"/>
          <w:sz w:val="24"/>
          <w:szCs w:val="24"/>
        </w:rPr>
        <w:t xml:space="preserve"> кг: 200 кг/м3 = </w:t>
      </w:r>
      <w:r w:rsidR="002B1D7F">
        <w:rPr>
          <w:rFonts w:ascii="Palatino Linotype" w:hAnsi="Palatino Linotype"/>
          <w:sz w:val="24"/>
          <w:szCs w:val="24"/>
        </w:rPr>
        <w:t>0,71</w:t>
      </w:r>
      <w:r w:rsidR="00B660CF">
        <w:rPr>
          <w:rFonts w:ascii="Palatino Linotype" w:hAnsi="Palatino Linotype"/>
          <w:sz w:val="24"/>
          <w:szCs w:val="24"/>
        </w:rPr>
        <w:t>0</w:t>
      </w:r>
      <w:r w:rsidR="00C91072">
        <w:rPr>
          <w:rFonts w:ascii="Palatino Linotype" w:eastAsia="Calibri" w:hAnsi="Palatino Linotype" w:cs="Times New Roman"/>
          <w:sz w:val="24"/>
          <w:szCs w:val="24"/>
        </w:rPr>
        <w:t xml:space="preserve"> тыс. м3;</w:t>
      </w:r>
    </w:p>
    <w:p w:rsidR="00C91072" w:rsidRDefault="002B1D7F" w:rsidP="0055578F">
      <w:pPr>
        <w:spacing w:after="0" w:line="240" w:lineRule="auto"/>
        <w:ind w:firstLine="680"/>
        <w:jc w:val="both"/>
        <w:rPr>
          <w:rFonts w:ascii="Palatino Linotype" w:eastAsia="Calibri" w:hAnsi="Palatino Linotype" w:cs="Times New Roman"/>
          <w:sz w:val="24"/>
          <w:szCs w:val="24"/>
        </w:rPr>
      </w:pPr>
      <w:r>
        <w:rPr>
          <w:rFonts w:ascii="Palatino Linotype" w:eastAsia="Calibri" w:hAnsi="Palatino Linotype" w:cs="Times New Roman"/>
          <w:sz w:val="24"/>
          <w:szCs w:val="24"/>
        </w:rPr>
        <w:t>с</w:t>
      </w:r>
      <w:r w:rsidR="00C91072">
        <w:rPr>
          <w:rFonts w:ascii="Palatino Linotype" w:eastAsia="Calibri" w:hAnsi="Palatino Linotype" w:cs="Times New Roman"/>
          <w:sz w:val="24"/>
          <w:szCs w:val="24"/>
        </w:rPr>
        <w:t xml:space="preserve">. </w:t>
      </w:r>
      <w:proofErr w:type="spellStart"/>
      <w:r>
        <w:rPr>
          <w:rFonts w:ascii="Palatino Linotype" w:eastAsia="Calibri" w:hAnsi="Palatino Linotype" w:cs="Times New Roman"/>
          <w:sz w:val="24"/>
          <w:szCs w:val="24"/>
        </w:rPr>
        <w:t>Урняк</w:t>
      </w:r>
      <w:proofErr w:type="spellEnd"/>
      <w:r w:rsidR="00C91072">
        <w:rPr>
          <w:rFonts w:ascii="Palatino Linotype" w:eastAsia="Calibri" w:hAnsi="Palatino Linotype" w:cs="Times New Roman"/>
          <w:sz w:val="24"/>
          <w:szCs w:val="24"/>
        </w:rPr>
        <w:t xml:space="preserve"> – 0,07</w:t>
      </w:r>
      <w:r>
        <w:rPr>
          <w:rFonts w:ascii="Palatino Linotype" w:eastAsia="Calibri" w:hAnsi="Palatino Linotype" w:cs="Times New Roman"/>
          <w:sz w:val="24"/>
          <w:szCs w:val="24"/>
        </w:rPr>
        <w:t>2 т.т. в год = 72</w:t>
      </w:r>
      <w:r w:rsidR="00B660CF">
        <w:rPr>
          <w:rFonts w:ascii="Palatino Linotype" w:eastAsia="Calibri" w:hAnsi="Palatino Linotype" w:cs="Times New Roman"/>
          <w:sz w:val="24"/>
          <w:szCs w:val="24"/>
        </w:rPr>
        <w:t xml:space="preserve"> 000 кг: 200кг/м3 = 0</w:t>
      </w:r>
      <w:r>
        <w:rPr>
          <w:rFonts w:ascii="Palatino Linotype" w:eastAsia="Calibri" w:hAnsi="Palatino Linotype" w:cs="Times New Roman"/>
          <w:sz w:val="24"/>
          <w:szCs w:val="24"/>
        </w:rPr>
        <w:t>,360 тыс. м3;</w:t>
      </w:r>
    </w:p>
    <w:p w:rsidR="002B1D7F" w:rsidRDefault="002B1D7F" w:rsidP="002B1D7F">
      <w:pPr>
        <w:spacing w:after="0" w:line="240" w:lineRule="auto"/>
        <w:ind w:firstLine="680"/>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д. Фань - </w:t>
      </w:r>
      <w:r>
        <w:rPr>
          <w:rFonts w:ascii="Palatino Linotype" w:hAnsi="Palatino Linotype"/>
          <w:sz w:val="24"/>
          <w:szCs w:val="24"/>
        </w:rPr>
        <w:t>0,046</w:t>
      </w:r>
      <w:r w:rsidRPr="0055578F">
        <w:rPr>
          <w:rFonts w:ascii="Palatino Linotype" w:eastAsia="Calibri" w:hAnsi="Palatino Linotype" w:cs="Times New Roman"/>
          <w:sz w:val="24"/>
          <w:szCs w:val="24"/>
        </w:rPr>
        <w:t xml:space="preserve"> т.т. в год = </w:t>
      </w:r>
      <w:r>
        <w:rPr>
          <w:rFonts w:ascii="Palatino Linotype" w:hAnsi="Palatino Linotype"/>
          <w:sz w:val="24"/>
          <w:szCs w:val="24"/>
        </w:rPr>
        <w:t>46 000</w:t>
      </w:r>
      <w:r w:rsidRPr="0055578F">
        <w:rPr>
          <w:rFonts w:ascii="Palatino Linotype" w:eastAsia="Calibri" w:hAnsi="Palatino Linotype" w:cs="Times New Roman"/>
          <w:sz w:val="24"/>
          <w:szCs w:val="24"/>
        </w:rPr>
        <w:t xml:space="preserve"> кг: 200 кг/м3 = </w:t>
      </w:r>
      <w:r>
        <w:rPr>
          <w:rFonts w:ascii="Palatino Linotype" w:hAnsi="Palatino Linotype"/>
          <w:sz w:val="24"/>
          <w:szCs w:val="24"/>
        </w:rPr>
        <w:t>0,230</w:t>
      </w:r>
      <w:r>
        <w:rPr>
          <w:rFonts w:ascii="Palatino Linotype" w:eastAsia="Calibri" w:hAnsi="Palatino Linotype" w:cs="Times New Roman"/>
          <w:sz w:val="24"/>
          <w:szCs w:val="24"/>
        </w:rPr>
        <w:t xml:space="preserve"> тыс. м3;</w:t>
      </w:r>
    </w:p>
    <w:p w:rsidR="002B1D7F" w:rsidRDefault="002B1D7F" w:rsidP="002B1D7F">
      <w:pPr>
        <w:spacing w:after="0" w:line="240" w:lineRule="auto"/>
        <w:ind w:firstLine="680"/>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д. </w:t>
      </w:r>
      <w:proofErr w:type="spellStart"/>
      <w:r>
        <w:rPr>
          <w:rFonts w:ascii="Palatino Linotype" w:eastAsia="Calibri" w:hAnsi="Palatino Linotype" w:cs="Times New Roman"/>
          <w:sz w:val="24"/>
          <w:szCs w:val="24"/>
        </w:rPr>
        <w:t>Староаккулаево</w:t>
      </w:r>
      <w:proofErr w:type="spellEnd"/>
      <w:r>
        <w:rPr>
          <w:rFonts w:ascii="Palatino Linotype" w:eastAsia="Calibri" w:hAnsi="Palatino Linotype" w:cs="Times New Roman"/>
          <w:sz w:val="24"/>
          <w:szCs w:val="24"/>
        </w:rPr>
        <w:t xml:space="preserve"> – 0,102 т.т. в год = 102 000 кг: 200кг/м3 = 0,510 тыс. м3;</w:t>
      </w:r>
    </w:p>
    <w:p w:rsidR="002B1D7F" w:rsidRDefault="002B1D7F" w:rsidP="002B1D7F">
      <w:pPr>
        <w:spacing w:after="0" w:line="240" w:lineRule="auto"/>
        <w:ind w:firstLine="680"/>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д. </w:t>
      </w:r>
      <w:proofErr w:type="spellStart"/>
      <w:r>
        <w:rPr>
          <w:rFonts w:ascii="Palatino Linotype" w:eastAsia="Calibri" w:hAnsi="Palatino Linotype" w:cs="Times New Roman"/>
          <w:sz w:val="24"/>
          <w:szCs w:val="24"/>
        </w:rPr>
        <w:t>Малоаккулаево</w:t>
      </w:r>
      <w:proofErr w:type="spellEnd"/>
      <w:r>
        <w:rPr>
          <w:rFonts w:ascii="Palatino Linotype" w:eastAsia="Calibri" w:hAnsi="Palatino Linotype" w:cs="Times New Roman"/>
          <w:sz w:val="24"/>
          <w:szCs w:val="24"/>
        </w:rPr>
        <w:t xml:space="preserve"> – 0,059 т.т. в год = 59 000 кг: 200кг/м3 = 0,295 тыс. м3,</w:t>
      </w:r>
    </w:p>
    <w:p w:rsidR="00C91072" w:rsidRPr="0055578F" w:rsidRDefault="00C91072" w:rsidP="0055578F">
      <w:pPr>
        <w:spacing w:after="0" w:line="240" w:lineRule="auto"/>
        <w:ind w:firstLine="680"/>
        <w:jc w:val="both"/>
        <w:rPr>
          <w:rFonts w:ascii="Palatino Linotype" w:eastAsia="Calibri" w:hAnsi="Palatino Linotype" w:cs="Times New Roman"/>
          <w:sz w:val="24"/>
          <w:szCs w:val="24"/>
        </w:rPr>
      </w:pPr>
      <w:r w:rsidRPr="0055578F">
        <w:rPr>
          <w:rFonts w:ascii="Palatino Linotype" w:eastAsia="Calibri" w:hAnsi="Palatino Linotype" w:cs="Times New Roman"/>
          <w:sz w:val="24"/>
          <w:szCs w:val="24"/>
        </w:rPr>
        <w:t>где 200 кг/м3 - средняя плотность ТБО.</w:t>
      </w:r>
    </w:p>
    <w:p w:rsidR="00EB187F" w:rsidRDefault="00EB187F" w:rsidP="00C87892">
      <w:pPr>
        <w:spacing w:after="0" w:line="240" w:lineRule="auto"/>
        <w:ind w:firstLine="680"/>
        <w:jc w:val="both"/>
        <w:rPr>
          <w:rFonts w:ascii="Palatino Linotype" w:eastAsia="Calibri" w:hAnsi="Palatino Linotype" w:cs="Times New Roman"/>
          <w:sz w:val="24"/>
          <w:szCs w:val="24"/>
        </w:rPr>
      </w:pPr>
      <w:r w:rsidRPr="00C87892">
        <w:rPr>
          <w:rFonts w:ascii="Palatino Linotype" w:eastAsia="Calibri" w:hAnsi="Palatino Linotype" w:cs="Times New Roman"/>
          <w:sz w:val="24"/>
          <w:szCs w:val="24"/>
        </w:rPr>
        <w:t>Определение количества контейнеров:</w:t>
      </w:r>
    </w:p>
    <w:p w:rsidR="00C91072" w:rsidRPr="00C91072" w:rsidRDefault="00C91072" w:rsidP="00C87892">
      <w:pPr>
        <w:spacing w:after="0" w:line="240" w:lineRule="auto"/>
        <w:ind w:firstLine="680"/>
        <w:jc w:val="both"/>
        <w:rPr>
          <w:rFonts w:ascii="Palatino Linotype" w:eastAsia="Calibri" w:hAnsi="Palatino Linotype" w:cs="Times New Roman"/>
          <w:i/>
          <w:sz w:val="24"/>
          <w:szCs w:val="24"/>
        </w:rPr>
      </w:pPr>
      <w:r w:rsidRPr="00C91072">
        <w:rPr>
          <w:rFonts w:ascii="Palatino Linotype" w:eastAsia="Calibri" w:hAnsi="Palatino Linotype" w:cs="Times New Roman"/>
          <w:i/>
          <w:sz w:val="24"/>
          <w:szCs w:val="24"/>
        </w:rPr>
        <w:t xml:space="preserve">с. </w:t>
      </w:r>
      <w:r w:rsidR="00F916BB">
        <w:rPr>
          <w:rFonts w:ascii="Palatino Linotype" w:eastAsia="Calibri" w:hAnsi="Palatino Linotype" w:cs="Times New Roman"/>
          <w:i/>
          <w:sz w:val="24"/>
          <w:szCs w:val="24"/>
        </w:rPr>
        <w:t>Казанка</w:t>
      </w:r>
    </w:p>
    <w:p w:rsidR="00EB187F" w:rsidRPr="00C87892" w:rsidRDefault="00EB187F" w:rsidP="00C87892">
      <w:pPr>
        <w:spacing w:after="0" w:line="240" w:lineRule="auto"/>
        <w:jc w:val="both"/>
        <w:rPr>
          <w:rFonts w:ascii="Palatino Linotype" w:eastAsia="Calibri" w:hAnsi="Palatino Linotype" w:cs="Times New Roman"/>
          <w:sz w:val="24"/>
          <w:szCs w:val="24"/>
        </w:rPr>
      </w:pPr>
      <w:proofErr w:type="spellStart"/>
      <w:r w:rsidRPr="00C87892">
        <w:rPr>
          <w:rFonts w:ascii="Palatino Linotype" w:eastAsia="Calibri" w:hAnsi="Palatino Linotype" w:cs="Times New Roman"/>
          <w:sz w:val="24"/>
          <w:szCs w:val="24"/>
        </w:rPr>
        <w:t>Bкон</w:t>
      </w:r>
      <w:proofErr w:type="spellEnd"/>
      <w:r w:rsidRPr="00C87892">
        <w:rPr>
          <w:rFonts w:ascii="Palatino Linotype" w:eastAsia="Calibri" w:hAnsi="Palatino Linotype" w:cs="Times New Roman"/>
          <w:sz w:val="24"/>
          <w:szCs w:val="24"/>
        </w:rPr>
        <w:t xml:space="preserve"> = </w:t>
      </w:r>
      <w:r w:rsidR="00A07BC6">
        <w:rPr>
          <w:rFonts w:ascii="Palatino Linotype" w:eastAsia="Calibri" w:hAnsi="Palatino Linotype" w:cs="Times New Roman"/>
          <w:sz w:val="24"/>
          <w:szCs w:val="24"/>
        </w:rPr>
        <w:t>710</w:t>
      </w:r>
      <w:r w:rsidRPr="00C87892">
        <w:rPr>
          <w:rFonts w:ascii="Palatino Linotype" w:eastAsia="Calibri" w:hAnsi="Palatino Linotype" w:cs="Times New Roman"/>
          <w:sz w:val="24"/>
          <w:szCs w:val="24"/>
        </w:rPr>
        <w:t xml:space="preserve"> м3/год *</w:t>
      </w:r>
      <w:r w:rsidR="00D907D8">
        <w:rPr>
          <w:rFonts w:ascii="Palatino Linotype" w:hAnsi="Palatino Linotype"/>
          <w:sz w:val="24"/>
          <w:szCs w:val="24"/>
        </w:rPr>
        <w:t>3</w:t>
      </w:r>
      <w:r w:rsidRPr="00C87892">
        <w:rPr>
          <w:rFonts w:ascii="Palatino Linotype" w:eastAsia="Calibri" w:hAnsi="Palatino Linotype" w:cs="Times New Roman"/>
          <w:sz w:val="24"/>
          <w:szCs w:val="24"/>
        </w:rPr>
        <w:t xml:space="preserve"> </w:t>
      </w:r>
      <w:proofErr w:type="spellStart"/>
      <w:r w:rsidRPr="00C87892">
        <w:rPr>
          <w:rFonts w:ascii="Palatino Linotype" w:eastAsia="Calibri" w:hAnsi="Palatino Linotype" w:cs="Times New Roman"/>
          <w:sz w:val="24"/>
          <w:szCs w:val="24"/>
        </w:rPr>
        <w:t>сут</w:t>
      </w:r>
      <w:proofErr w:type="spellEnd"/>
      <w:r w:rsidRPr="00C87892">
        <w:rPr>
          <w:rFonts w:ascii="Palatino Linotype" w:eastAsia="Calibri" w:hAnsi="Palatino Linotype" w:cs="Times New Roman"/>
          <w:sz w:val="24"/>
          <w:szCs w:val="24"/>
        </w:rPr>
        <w:t xml:space="preserve">.*1,25/365*0,75 м3 = </w:t>
      </w:r>
      <w:r w:rsidR="00A07BC6">
        <w:rPr>
          <w:rFonts w:ascii="Palatino Linotype" w:hAnsi="Palatino Linotype"/>
          <w:sz w:val="24"/>
          <w:szCs w:val="24"/>
        </w:rPr>
        <w:t>9,72</w:t>
      </w:r>
      <w:r w:rsidRPr="00C87892">
        <w:rPr>
          <w:rFonts w:ascii="Palatino Linotype" w:eastAsia="Calibri" w:hAnsi="Palatino Linotype" w:cs="Times New Roman"/>
          <w:sz w:val="24"/>
          <w:szCs w:val="24"/>
        </w:rPr>
        <w:t xml:space="preserve"> шт.</w:t>
      </w:r>
    </w:p>
    <w:p w:rsidR="00EB187F" w:rsidRPr="00C87892" w:rsidRDefault="00EB187F" w:rsidP="00C87892">
      <w:pPr>
        <w:spacing w:after="0" w:line="240" w:lineRule="auto"/>
        <w:jc w:val="both"/>
        <w:rPr>
          <w:rFonts w:ascii="Palatino Linotype" w:eastAsia="Calibri" w:hAnsi="Palatino Linotype" w:cs="Times New Roman"/>
          <w:sz w:val="24"/>
          <w:szCs w:val="24"/>
        </w:rPr>
      </w:pPr>
      <w:r w:rsidRPr="00C87892">
        <w:rPr>
          <w:rFonts w:ascii="Palatino Linotype" w:eastAsia="Calibri" w:hAnsi="Palatino Linotype" w:cs="Times New Roman"/>
          <w:sz w:val="24"/>
          <w:szCs w:val="24"/>
        </w:rPr>
        <w:t xml:space="preserve">Списочного числа контейнеров = </w:t>
      </w:r>
      <w:proofErr w:type="spellStart"/>
      <w:r w:rsidRPr="00C87892">
        <w:rPr>
          <w:rFonts w:ascii="Palatino Linotype" w:eastAsia="Calibri" w:hAnsi="Palatino Linotype" w:cs="Times New Roman"/>
          <w:sz w:val="24"/>
          <w:szCs w:val="24"/>
        </w:rPr>
        <w:t>Вкон</w:t>
      </w:r>
      <w:proofErr w:type="spellEnd"/>
      <w:r w:rsidRPr="00C87892">
        <w:rPr>
          <w:rFonts w:ascii="Palatino Linotype" w:eastAsia="Calibri" w:hAnsi="Palatino Linotype" w:cs="Times New Roman"/>
          <w:sz w:val="24"/>
          <w:szCs w:val="24"/>
        </w:rPr>
        <w:t xml:space="preserve"> * К2 ;</w:t>
      </w:r>
    </w:p>
    <w:p w:rsidR="00EB187F" w:rsidRPr="00C87892" w:rsidRDefault="00A07BC6" w:rsidP="00C87892">
      <w:pPr>
        <w:spacing w:after="0" w:line="240" w:lineRule="auto"/>
        <w:jc w:val="both"/>
        <w:rPr>
          <w:rFonts w:ascii="Palatino Linotype" w:eastAsia="Calibri" w:hAnsi="Palatino Linotype" w:cs="Times New Roman"/>
          <w:sz w:val="24"/>
          <w:szCs w:val="24"/>
        </w:rPr>
      </w:pPr>
      <w:r>
        <w:rPr>
          <w:rFonts w:ascii="Palatino Linotype" w:hAnsi="Palatino Linotype"/>
          <w:sz w:val="24"/>
          <w:szCs w:val="24"/>
        </w:rPr>
        <w:t>9,72</w:t>
      </w:r>
      <w:r w:rsidR="00EB187F" w:rsidRPr="00C87892">
        <w:rPr>
          <w:rFonts w:ascii="Palatino Linotype" w:eastAsia="Calibri" w:hAnsi="Palatino Linotype" w:cs="Times New Roman"/>
          <w:sz w:val="24"/>
          <w:szCs w:val="24"/>
        </w:rPr>
        <w:t xml:space="preserve"> </w:t>
      </w:r>
      <w:proofErr w:type="spellStart"/>
      <w:r w:rsidR="00EB187F" w:rsidRPr="00C87892">
        <w:rPr>
          <w:rFonts w:ascii="Palatino Linotype" w:eastAsia="Calibri" w:hAnsi="Palatino Linotype" w:cs="Times New Roman"/>
          <w:sz w:val="24"/>
          <w:szCs w:val="24"/>
        </w:rPr>
        <w:t>шт</w:t>
      </w:r>
      <w:proofErr w:type="spellEnd"/>
      <w:r w:rsidR="00EB187F" w:rsidRPr="00C87892">
        <w:rPr>
          <w:rFonts w:ascii="Palatino Linotype" w:eastAsia="Calibri" w:hAnsi="Palatino Linotype" w:cs="Times New Roman"/>
          <w:sz w:val="24"/>
          <w:szCs w:val="24"/>
        </w:rPr>
        <w:t xml:space="preserve"> * 1,1 = </w:t>
      </w:r>
      <w:r>
        <w:rPr>
          <w:rFonts w:ascii="Palatino Linotype" w:hAnsi="Palatino Linotype"/>
          <w:sz w:val="24"/>
          <w:szCs w:val="24"/>
        </w:rPr>
        <w:t>11</w:t>
      </w:r>
      <w:r w:rsidR="00EB187F" w:rsidRPr="00C87892">
        <w:rPr>
          <w:rFonts w:ascii="Palatino Linotype" w:eastAsia="Calibri" w:hAnsi="Palatino Linotype" w:cs="Times New Roman"/>
          <w:sz w:val="24"/>
          <w:szCs w:val="24"/>
        </w:rPr>
        <w:t xml:space="preserve"> шт.</w:t>
      </w:r>
    </w:p>
    <w:p w:rsidR="00EB187F" w:rsidRDefault="00EB187F" w:rsidP="00D907D8">
      <w:pPr>
        <w:spacing w:after="0" w:line="240" w:lineRule="auto"/>
        <w:ind w:firstLine="680"/>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 xml:space="preserve">С учетом необходимого нормативного расстояния и размещения на </w:t>
      </w:r>
      <w:r w:rsidR="00D8165B" w:rsidRPr="00CD7D3A">
        <w:rPr>
          <w:rFonts w:ascii="Palatino Linotype" w:hAnsi="Palatino Linotype"/>
          <w:sz w:val="24"/>
          <w:szCs w:val="24"/>
        </w:rPr>
        <w:t>4</w:t>
      </w:r>
      <w:r w:rsidRPr="00D907D8">
        <w:rPr>
          <w:rFonts w:ascii="Palatino Linotype" w:eastAsia="Calibri" w:hAnsi="Palatino Linotype" w:cs="Times New Roman"/>
          <w:sz w:val="24"/>
          <w:szCs w:val="24"/>
        </w:rPr>
        <w:t xml:space="preserve"> площадках планируется установка </w:t>
      </w:r>
      <w:r w:rsidR="00A07BC6">
        <w:rPr>
          <w:rFonts w:ascii="Palatino Linotype" w:hAnsi="Palatino Linotype"/>
          <w:sz w:val="24"/>
          <w:szCs w:val="24"/>
        </w:rPr>
        <w:t>1</w:t>
      </w:r>
      <w:r w:rsidR="00C91072">
        <w:rPr>
          <w:rFonts w:ascii="Palatino Linotype" w:hAnsi="Palatino Linotype"/>
          <w:sz w:val="24"/>
          <w:szCs w:val="24"/>
        </w:rPr>
        <w:t>1</w:t>
      </w:r>
      <w:r w:rsidRPr="00D907D8">
        <w:rPr>
          <w:rFonts w:ascii="Palatino Linotype" w:eastAsia="Calibri" w:hAnsi="Palatino Linotype" w:cs="Times New Roman"/>
          <w:sz w:val="24"/>
          <w:szCs w:val="24"/>
        </w:rPr>
        <w:t xml:space="preserve"> контейнеров.</w:t>
      </w:r>
    </w:p>
    <w:p w:rsidR="000C22CD" w:rsidRPr="00C91072" w:rsidRDefault="00A07BC6" w:rsidP="000C22CD">
      <w:pPr>
        <w:spacing w:after="0" w:line="240" w:lineRule="auto"/>
        <w:ind w:firstLine="680"/>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с</w:t>
      </w:r>
      <w:r w:rsidR="000C22CD" w:rsidRPr="00C91072">
        <w:rPr>
          <w:rFonts w:ascii="Palatino Linotype" w:eastAsia="Calibri" w:hAnsi="Palatino Linotype" w:cs="Times New Roman"/>
          <w:i/>
          <w:sz w:val="24"/>
          <w:szCs w:val="24"/>
        </w:rPr>
        <w:t xml:space="preserve">. </w:t>
      </w:r>
      <w:proofErr w:type="spellStart"/>
      <w:r>
        <w:rPr>
          <w:rFonts w:ascii="Palatino Linotype" w:eastAsia="Calibri" w:hAnsi="Palatino Linotype" w:cs="Times New Roman"/>
          <w:i/>
          <w:sz w:val="24"/>
          <w:szCs w:val="24"/>
        </w:rPr>
        <w:t>Урняк</w:t>
      </w:r>
      <w:proofErr w:type="spellEnd"/>
    </w:p>
    <w:p w:rsidR="000C22CD" w:rsidRPr="00C87892" w:rsidRDefault="000C22CD" w:rsidP="000C22CD">
      <w:pPr>
        <w:spacing w:after="0" w:line="240" w:lineRule="auto"/>
        <w:jc w:val="both"/>
        <w:rPr>
          <w:rFonts w:ascii="Palatino Linotype" w:eastAsia="Calibri" w:hAnsi="Palatino Linotype" w:cs="Times New Roman"/>
          <w:sz w:val="24"/>
          <w:szCs w:val="24"/>
        </w:rPr>
      </w:pPr>
      <w:proofErr w:type="spellStart"/>
      <w:r w:rsidRPr="00C87892">
        <w:rPr>
          <w:rFonts w:ascii="Palatino Linotype" w:eastAsia="Calibri" w:hAnsi="Palatino Linotype" w:cs="Times New Roman"/>
          <w:sz w:val="24"/>
          <w:szCs w:val="24"/>
        </w:rPr>
        <w:t>Bкон</w:t>
      </w:r>
      <w:proofErr w:type="spellEnd"/>
      <w:r w:rsidRPr="00C87892">
        <w:rPr>
          <w:rFonts w:ascii="Palatino Linotype" w:eastAsia="Calibri" w:hAnsi="Palatino Linotype" w:cs="Times New Roman"/>
          <w:sz w:val="24"/>
          <w:szCs w:val="24"/>
        </w:rPr>
        <w:t xml:space="preserve"> = </w:t>
      </w:r>
      <w:r w:rsidR="00A07BC6">
        <w:rPr>
          <w:rFonts w:ascii="Palatino Linotype" w:hAnsi="Palatino Linotype"/>
          <w:sz w:val="24"/>
          <w:szCs w:val="24"/>
        </w:rPr>
        <w:t>360</w:t>
      </w:r>
      <w:r w:rsidRPr="00C87892">
        <w:rPr>
          <w:rFonts w:ascii="Palatino Linotype" w:eastAsia="Calibri" w:hAnsi="Palatino Linotype" w:cs="Times New Roman"/>
          <w:sz w:val="24"/>
          <w:szCs w:val="24"/>
        </w:rPr>
        <w:t xml:space="preserve"> м3/год *</w:t>
      </w:r>
      <w:r>
        <w:rPr>
          <w:rFonts w:ascii="Palatino Linotype" w:hAnsi="Palatino Linotype"/>
          <w:sz w:val="24"/>
          <w:szCs w:val="24"/>
        </w:rPr>
        <w:t>3</w:t>
      </w:r>
      <w:r w:rsidRPr="00C87892">
        <w:rPr>
          <w:rFonts w:ascii="Palatino Linotype" w:eastAsia="Calibri" w:hAnsi="Palatino Linotype" w:cs="Times New Roman"/>
          <w:sz w:val="24"/>
          <w:szCs w:val="24"/>
        </w:rPr>
        <w:t xml:space="preserve"> </w:t>
      </w:r>
      <w:proofErr w:type="spellStart"/>
      <w:r w:rsidRPr="00C87892">
        <w:rPr>
          <w:rFonts w:ascii="Palatino Linotype" w:eastAsia="Calibri" w:hAnsi="Palatino Linotype" w:cs="Times New Roman"/>
          <w:sz w:val="24"/>
          <w:szCs w:val="24"/>
        </w:rPr>
        <w:t>сут</w:t>
      </w:r>
      <w:proofErr w:type="spellEnd"/>
      <w:r w:rsidRPr="00C87892">
        <w:rPr>
          <w:rFonts w:ascii="Palatino Linotype" w:eastAsia="Calibri" w:hAnsi="Palatino Linotype" w:cs="Times New Roman"/>
          <w:sz w:val="24"/>
          <w:szCs w:val="24"/>
        </w:rPr>
        <w:t xml:space="preserve">.*1,25/365*0,75 м3 = </w:t>
      </w:r>
      <w:r w:rsidR="00A07BC6">
        <w:rPr>
          <w:rFonts w:ascii="Palatino Linotype" w:hAnsi="Palatino Linotype"/>
          <w:sz w:val="24"/>
          <w:szCs w:val="24"/>
        </w:rPr>
        <w:t>4,93</w:t>
      </w:r>
      <w:r w:rsidRPr="00C87892">
        <w:rPr>
          <w:rFonts w:ascii="Palatino Linotype" w:eastAsia="Calibri" w:hAnsi="Palatino Linotype" w:cs="Times New Roman"/>
          <w:sz w:val="24"/>
          <w:szCs w:val="24"/>
        </w:rPr>
        <w:t xml:space="preserve"> шт.</w:t>
      </w:r>
    </w:p>
    <w:p w:rsidR="000C22CD" w:rsidRPr="00C87892" w:rsidRDefault="000C22CD" w:rsidP="000C22CD">
      <w:pPr>
        <w:spacing w:after="0" w:line="240" w:lineRule="auto"/>
        <w:jc w:val="both"/>
        <w:rPr>
          <w:rFonts w:ascii="Palatino Linotype" w:eastAsia="Calibri" w:hAnsi="Palatino Linotype" w:cs="Times New Roman"/>
          <w:sz w:val="24"/>
          <w:szCs w:val="24"/>
        </w:rPr>
      </w:pPr>
      <w:r w:rsidRPr="00C87892">
        <w:rPr>
          <w:rFonts w:ascii="Palatino Linotype" w:eastAsia="Calibri" w:hAnsi="Palatino Linotype" w:cs="Times New Roman"/>
          <w:sz w:val="24"/>
          <w:szCs w:val="24"/>
        </w:rPr>
        <w:t xml:space="preserve">Списочного числа контейнеров = </w:t>
      </w:r>
      <w:proofErr w:type="spellStart"/>
      <w:r w:rsidRPr="00C87892">
        <w:rPr>
          <w:rFonts w:ascii="Palatino Linotype" w:eastAsia="Calibri" w:hAnsi="Palatino Linotype" w:cs="Times New Roman"/>
          <w:sz w:val="24"/>
          <w:szCs w:val="24"/>
        </w:rPr>
        <w:t>Вкон</w:t>
      </w:r>
      <w:proofErr w:type="spellEnd"/>
      <w:r w:rsidRPr="00C87892">
        <w:rPr>
          <w:rFonts w:ascii="Palatino Linotype" w:eastAsia="Calibri" w:hAnsi="Palatino Linotype" w:cs="Times New Roman"/>
          <w:sz w:val="24"/>
          <w:szCs w:val="24"/>
        </w:rPr>
        <w:t xml:space="preserve"> * К2 ;</w:t>
      </w:r>
    </w:p>
    <w:p w:rsidR="000C22CD" w:rsidRPr="00C87892" w:rsidRDefault="00A07BC6" w:rsidP="000C22CD">
      <w:pPr>
        <w:spacing w:after="0" w:line="240" w:lineRule="auto"/>
        <w:jc w:val="both"/>
        <w:rPr>
          <w:rFonts w:ascii="Palatino Linotype" w:eastAsia="Calibri" w:hAnsi="Palatino Linotype" w:cs="Times New Roman"/>
          <w:sz w:val="24"/>
          <w:szCs w:val="24"/>
        </w:rPr>
      </w:pPr>
      <w:r>
        <w:rPr>
          <w:rFonts w:ascii="Palatino Linotype" w:hAnsi="Palatino Linotype"/>
          <w:sz w:val="24"/>
          <w:szCs w:val="24"/>
        </w:rPr>
        <w:lastRenderedPageBreak/>
        <w:t>4,93</w:t>
      </w:r>
      <w:r w:rsidR="000C22CD" w:rsidRPr="00C87892">
        <w:rPr>
          <w:rFonts w:ascii="Palatino Linotype" w:eastAsia="Calibri" w:hAnsi="Palatino Linotype" w:cs="Times New Roman"/>
          <w:sz w:val="24"/>
          <w:szCs w:val="24"/>
        </w:rPr>
        <w:t xml:space="preserve"> </w:t>
      </w:r>
      <w:proofErr w:type="spellStart"/>
      <w:r w:rsidR="000C22CD" w:rsidRPr="00C87892">
        <w:rPr>
          <w:rFonts w:ascii="Palatino Linotype" w:eastAsia="Calibri" w:hAnsi="Palatino Linotype" w:cs="Times New Roman"/>
          <w:sz w:val="24"/>
          <w:szCs w:val="24"/>
        </w:rPr>
        <w:t>шт</w:t>
      </w:r>
      <w:proofErr w:type="spellEnd"/>
      <w:r w:rsidR="000C22CD" w:rsidRPr="00C87892">
        <w:rPr>
          <w:rFonts w:ascii="Palatino Linotype" w:eastAsia="Calibri" w:hAnsi="Palatino Linotype" w:cs="Times New Roman"/>
          <w:sz w:val="24"/>
          <w:szCs w:val="24"/>
        </w:rPr>
        <w:t xml:space="preserve"> * 1,1 = </w:t>
      </w:r>
      <w:r>
        <w:rPr>
          <w:rFonts w:ascii="Palatino Linotype" w:hAnsi="Palatino Linotype"/>
          <w:sz w:val="24"/>
          <w:szCs w:val="24"/>
        </w:rPr>
        <w:t>5</w:t>
      </w:r>
      <w:r w:rsidR="000C22CD" w:rsidRPr="00C87892">
        <w:rPr>
          <w:rFonts w:ascii="Palatino Linotype" w:eastAsia="Calibri" w:hAnsi="Palatino Linotype" w:cs="Times New Roman"/>
          <w:sz w:val="24"/>
          <w:szCs w:val="24"/>
        </w:rPr>
        <w:t xml:space="preserve"> шт.</w:t>
      </w:r>
    </w:p>
    <w:p w:rsidR="000C22CD" w:rsidRDefault="000C22CD" w:rsidP="000C22CD">
      <w:pPr>
        <w:spacing w:after="0" w:line="240" w:lineRule="auto"/>
        <w:ind w:firstLine="680"/>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 xml:space="preserve">С учетом необходимого нормативного расстояния и размещения на </w:t>
      </w:r>
      <w:r w:rsidR="00CD7D3A">
        <w:rPr>
          <w:rFonts w:ascii="Palatino Linotype" w:hAnsi="Palatino Linotype"/>
          <w:sz w:val="24"/>
          <w:szCs w:val="24"/>
        </w:rPr>
        <w:t>3</w:t>
      </w:r>
      <w:r w:rsidRPr="00D907D8">
        <w:rPr>
          <w:rFonts w:ascii="Palatino Linotype" w:eastAsia="Calibri" w:hAnsi="Palatino Linotype" w:cs="Times New Roman"/>
          <w:sz w:val="24"/>
          <w:szCs w:val="24"/>
        </w:rPr>
        <w:t xml:space="preserve"> площадках планируется установка </w:t>
      </w:r>
      <w:r w:rsidR="00A07BC6">
        <w:rPr>
          <w:rFonts w:ascii="Palatino Linotype" w:hAnsi="Palatino Linotype"/>
          <w:sz w:val="24"/>
          <w:szCs w:val="24"/>
        </w:rPr>
        <w:t>5</w:t>
      </w:r>
      <w:r w:rsidRPr="00D907D8">
        <w:rPr>
          <w:rFonts w:ascii="Palatino Linotype" w:eastAsia="Calibri" w:hAnsi="Palatino Linotype" w:cs="Times New Roman"/>
          <w:sz w:val="24"/>
          <w:szCs w:val="24"/>
        </w:rPr>
        <w:t xml:space="preserve"> контейнеров.</w:t>
      </w:r>
    </w:p>
    <w:p w:rsidR="00A07BC6" w:rsidRPr="00C91072" w:rsidRDefault="00A07BC6" w:rsidP="00A07BC6">
      <w:pPr>
        <w:spacing w:after="0" w:line="240" w:lineRule="auto"/>
        <w:ind w:firstLine="680"/>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д</w:t>
      </w:r>
      <w:r w:rsidRPr="00C91072">
        <w:rPr>
          <w:rFonts w:ascii="Palatino Linotype" w:eastAsia="Calibri" w:hAnsi="Palatino Linotype" w:cs="Times New Roman"/>
          <w:i/>
          <w:sz w:val="24"/>
          <w:szCs w:val="24"/>
        </w:rPr>
        <w:t xml:space="preserve">. </w:t>
      </w:r>
      <w:r>
        <w:rPr>
          <w:rFonts w:ascii="Palatino Linotype" w:eastAsia="Calibri" w:hAnsi="Palatino Linotype" w:cs="Times New Roman"/>
          <w:i/>
          <w:sz w:val="24"/>
          <w:szCs w:val="24"/>
        </w:rPr>
        <w:t>Фань</w:t>
      </w:r>
    </w:p>
    <w:p w:rsidR="00A07BC6" w:rsidRPr="00C87892" w:rsidRDefault="00A07BC6" w:rsidP="00A07BC6">
      <w:pPr>
        <w:spacing w:after="0" w:line="240" w:lineRule="auto"/>
        <w:jc w:val="both"/>
        <w:rPr>
          <w:rFonts w:ascii="Palatino Linotype" w:eastAsia="Calibri" w:hAnsi="Palatino Linotype" w:cs="Times New Roman"/>
          <w:sz w:val="24"/>
          <w:szCs w:val="24"/>
        </w:rPr>
      </w:pPr>
      <w:proofErr w:type="spellStart"/>
      <w:r w:rsidRPr="00C87892">
        <w:rPr>
          <w:rFonts w:ascii="Palatino Linotype" w:eastAsia="Calibri" w:hAnsi="Palatino Linotype" w:cs="Times New Roman"/>
          <w:sz w:val="24"/>
          <w:szCs w:val="24"/>
        </w:rPr>
        <w:t>Bкон</w:t>
      </w:r>
      <w:proofErr w:type="spellEnd"/>
      <w:r w:rsidRPr="00C87892">
        <w:rPr>
          <w:rFonts w:ascii="Palatino Linotype" w:eastAsia="Calibri" w:hAnsi="Palatino Linotype" w:cs="Times New Roman"/>
          <w:sz w:val="24"/>
          <w:szCs w:val="24"/>
        </w:rPr>
        <w:t xml:space="preserve"> = </w:t>
      </w:r>
      <w:r>
        <w:rPr>
          <w:rFonts w:ascii="Palatino Linotype" w:eastAsia="Calibri" w:hAnsi="Palatino Linotype" w:cs="Times New Roman"/>
          <w:sz w:val="24"/>
          <w:szCs w:val="24"/>
        </w:rPr>
        <w:t>230</w:t>
      </w:r>
      <w:r w:rsidRPr="00C87892">
        <w:rPr>
          <w:rFonts w:ascii="Palatino Linotype" w:eastAsia="Calibri" w:hAnsi="Palatino Linotype" w:cs="Times New Roman"/>
          <w:sz w:val="24"/>
          <w:szCs w:val="24"/>
        </w:rPr>
        <w:t xml:space="preserve"> м3/год *</w:t>
      </w:r>
      <w:r>
        <w:rPr>
          <w:rFonts w:ascii="Palatino Linotype" w:hAnsi="Palatino Linotype"/>
          <w:sz w:val="24"/>
          <w:szCs w:val="24"/>
        </w:rPr>
        <w:t>3</w:t>
      </w:r>
      <w:r w:rsidRPr="00C87892">
        <w:rPr>
          <w:rFonts w:ascii="Palatino Linotype" w:eastAsia="Calibri" w:hAnsi="Palatino Linotype" w:cs="Times New Roman"/>
          <w:sz w:val="24"/>
          <w:szCs w:val="24"/>
        </w:rPr>
        <w:t xml:space="preserve"> </w:t>
      </w:r>
      <w:proofErr w:type="spellStart"/>
      <w:r w:rsidRPr="00C87892">
        <w:rPr>
          <w:rFonts w:ascii="Palatino Linotype" w:eastAsia="Calibri" w:hAnsi="Palatino Linotype" w:cs="Times New Roman"/>
          <w:sz w:val="24"/>
          <w:szCs w:val="24"/>
        </w:rPr>
        <w:t>сут</w:t>
      </w:r>
      <w:proofErr w:type="spellEnd"/>
      <w:r w:rsidRPr="00C87892">
        <w:rPr>
          <w:rFonts w:ascii="Palatino Linotype" w:eastAsia="Calibri" w:hAnsi="Palatino Linotype" w:cs="Times New Roman"/>
          <w:sz w:val="24"/>
          <w:szCs w:val="24"/>
        </w:rPr>
        <w:t xml:space="preserve">.*1,25/365*0,75 м3 = </w:t>
      </w:r>
      <w:r>
        <w:rPr>
          <w:rFonts w:ascii="Palatino Linotype" w:hAnsi="Palatino Linotype"/>
          <w:sz w:val="24"/>
          <w:szCs w:val="24"/>
        </w:rPr>
        <w:t>3,15</w:t>
      </w:r>
      <w:r w:rsidRPr="00C87892">
        <w:rPr>
          <w:rFonts w:ascii="Palatino Linotype" w:eastAsia="Calibri" w:hAnsi="Palatino Linotype" w:cs="Times New Roman"/>
          <w:sz w:val="24"/>
          <w:szCs w:val="24"/>
        </w:rPr>
        <w:t xml:space="preserve"> шт.</w:t>
      </w:r>
    </w:p>
    <w:p w:rsidR="00A07BC6" w:rsidRPr="00C87892" w:rsidRDefault="00A07BC6" w:rsidP="00A07BC6">
      <w:pPr>
        <w:spacing w:after="0" w:line="240" w:lineRule="auto"/>
        <w:jc w:val="both"/>
        <w:rPr>
          <w:rFonts w:ascii="Palatino Linotype" w:eastAsia="Calibri" w:hAnsi="Palatino Linotype" w:cs="Times New Roman"/>
          <w:sz w:val="24"/>
          <w:szCs w:val="24"/>
        </w:rPr>
      </w:pPr>
      <w:r w:rsidRPr="00C87892">
        <w:rPr>
          <w:rFonts w:ascii="Palatino Linotype" w:eastAsia="Calibri" w:hAnsi="Palatino Linotype" w:cs="Times New Roman"/>
          <w:sz w:val="24"/>
          <w:szCs w:val="24"/>
        </w:rPr>
        <w:t xml:space="preserve">Списочного числа контейнеров = </w:t>
      </w:r>
      <w:proofErr w:type="spellStart"/>
      <w:r w:rsidRPr="00C87892">
        <w:rPr>
          <w:rFonts w:ascii="Palatino Linotype" w:eastAsia="Calibri" w:hAnsi="Palatino Linotype" w:cs="Times New Roman"/>
          <w:sz w:val="24"/>
          <w:szCs w:val="24"/>
        </w:rPr>
        <w:t>Вкон</w:t>
      </w:r>
      <w:proofErr w:type="spellEnd"/>
      <w:r w:rsidRPr="00C87892">
        <w:rPr>
          <w:rFonts w:ascii="Palatino Linotype" w:eastAsia="Calibri" w:hAnsi="Palatino Linotype" w:cs="Times New Roman"/>
          <w:sz w:val="24"/>
          <w:szCs w:val="24"/>
        </w:rPr>
        <w:t xml:space="preserve"> * К2 ;</w:t>
      </w:r>
    </w:p>
    <w:p w:rsidR="00A07BC6" w:rsidRPr="00C87892" w:rsidRDefault="00A07BC6" w:rsidP="00A07BC6">
      <w:pPr>
        <w:spacing w:after="0" w:line="240" w:lineRule="auto"/>
        <w:jc w:val="both"/>
        <w:rPr>
          <w:rFonts w:ascii="Palatino Linotype" w:eastAsia="Calibri" w:hAnsi="Palatino Linotype" w:cs="Times New Roman"/>
          <w:sz w:val="24"/>
          <w:szCs w:val="24"/>
        </w:rPr>
      </w:pPr>
      <w:r>
        <w:rPr>
          <w:rFonts w:ascii="Palatino Linotype" w:hAnsi="Palatino Linotype"/>
          <w:sz w:val="24"/>
          <w:szCs w:val="24"/>
        </w:rPr>
        <w:t>3,15</w:t>
      </w:r>
      <w:r w:rsidRPr="00C87892">
        <w:rPr>
          <w:rFonts w:ascii="Palatino Linotype" w:eastAsia="Calibri" w:hAnsi="Palatino Linotype" w:cs="Times New Roman"/>
          <w:sz w:val="24"/>
          <w:szCs w:val="24"/>
        </w:rPr>
        <w:t xml:space="preserve"> </w:t>
      </w:r>
      <w:proofErr w:type="spellStart"/>
      <w:r w:rsidRPr="00C87892">
        <w:rPr>
          <w:rFonts w:ascii="Palatino Linotype" w:eastAsia="Calibri" w:hAnsi="Palatino Linotype" w:cs="Times New Roman"/>
          <w:sz w:val="24"/>
          <w:szCs w:val="24"/>
        </w:rPr>
        <w:t>шт</w:t>
      </w:r>
      <w:proofErr w:type="spellEnd"/>
      <w:r w:rsidRPr="00C87892">
        <w:rPr>
          <w:rFonts w:ascii="Palatino Linotype" w:eastAsia="Calibri" w:hAnsi="Palatino Linotype" w:cs="Times New Roman"/>
          <w:sz w:val="24"/>
          <w:szCs w:val="24"/>
        </w:rPr>
        <w:t xml:space="preserve"> * 1,1 = </w:t>
      </w:r>
      <w:r>
        <w:rPr>
          <w:rFonts w:ascii="Palatino Linotype" w:hAnsi="Palatino Linotype"/>
          <w:sz w:val="24"/>
          <w:szCs w:val="24"/>
        </w:rPr>
        <w:t>3</w:t>
      </w:r>
      <w:r w:rsidRPr="00C87892">
        <w:rPr>
          <w:rFonts w:ascii="Palatino Linotype" w:eastAsia="Calibri" w:hAnsi="Palatino Linotype" w:cs="Times New Roman"/>
          <w:sz w:val="24"/>
          <w:szCs w:val="24"/>
        </w:rPr>
        <w:t xml:space="preserve"> шт.</w:t>
      </w:r>
    </w:p>
    <w:p w:rsidR="00A07BC6" w:rsidRDefault="00A07BC6" w:rsidP="00A07BC6">
      <w:pPr>
        <w:spacing w:after="0" w:line="240" w:lineRule="auto"/>
        <w:ind w:firstLine="680"/>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 xml:space="preserve">С учетом необходимого нормативного расстояния и размещения на </w:t>
      </w:r>
      <w:r w:rsidR="00CD7D3A">
        <w:rPr>
          <w:rFonts w:ascii="Palatino Linotype" w:hAnsi="Palatino Linotype"/>
          <w:sz w:val="24"/>
          <w:szCs w:val="24"/>
        </w:rPr>
        <w:t>2</w:t>
      </w:r>
      <w:r w:rsidRPr="00D907D8">
        <w:rPr>
          <w:rFonts w:ascii="Palatino Linotype" w:eastAsia="Calibri" w:hAnsi="Palatino Linotype" w:cs="Times New Roman"/>
          <w:sz w:val="24"/>
          <w:szCs w:val="24"/>
        </w:rPr>
        <w:t xml:space="preserve"> площадках планируется установка </w:t>
      </w:r>
      <w:r>
        <w:rPr>
          <w:rFonts w:ascii="Palatino Linotype" w:hAnsi="Palatino Linotype"/>
          <w:sz w:val="24"/>
          <w:szCs w:val="24"/>
        </w:rPr>
        <w:t>3</w:t>
      </w:r>
      <w:r w:rsidRPr="00D907D8">
        <w:rPr>
          <w:rFonts w:ascii="Palatino Linotype" w:eastAsia="Calibri" w:hAnsi="Palatino Linotype" w:cs="Times New Roman"/>
          <w:sz w:val="24"/>
          <w:szCs w:val="24"/>
        </w:rPr>
        <w:t xml:space="preserve"> контейнеров.</w:t>
      </w:r>
    </w:p>
    <w:p w:rsidR="00A07BC6" w:rsidRPr="00C91072" w:rsidRDefault="00A07BC6" w:rsidP="00A07BC6">
      <w:pPr>
        <w:spacing w:after="0" w:line="240" w:lineRule="auto"/>
        <w:ind w:firstLine="680"/>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д</w:t>
      </w:r>
      <w:r w:rsidRPr="00C91072">
        <w:rPr>
          <w:rFonts w:ascii="Palatino Linotype" w:eastAsia="Calibri" w:hAnsi="Palatino Linotype" w:cs="Times New Roman"/>
          <w:i/>
          <w:sz w:val="24"/>
          <w:szCs w:val="24"/>
        </w:rPr>
        <w:t xml:space="preserve">. </w:t>
      </w:r>
      <w:proofErr w:type="spellStart"/>
      <w:r>
        <w:rPr>
          <w:rFonts w:ascii="Palatino Linotype" w:eastAsia="Calibri" w:hAnsi="Palatino Linotype" w:cs="Times New Roman"/>
          <w:i/>
          <w:sz w:val="24"/>
          <w:szCs w:val="24"/>
        </w:rPr>
        <w:t>Староаккулаево</w:t>
      </w:r>
      <w:proofErr w:type="spellEnd"/>
    </w:p>
    <w:p w:rsidR="00A07BC6" w:rsidRPr="00C87892" w:rsidRDefault="00A07BC6" w:rsidP="00A07BC6">
      <w:pPr>
        <w:spacing w:after="0" w:line="240" w:lineRule="auto"/>
        <w:jc w:val="both"/>
        <w:rPr>
          <w:rFonts w:ascii="Palatino Linotype" w:eastAsia="Calibri" w:hAnsi="Palatino Linotype" w:cs="Times New Roman"/>
          <w:sz w:val="24"/>
          <w:szCs w:val="24"/>
        </w:rPr>
      </w:pPr>
      <w:proofErr w:type="spellStart"/>
      <w:r w:rsidRPr="00C87892">
        <w:rPr>
          <w:rFonts w:ascii="Palatino Linotype" w:eastAsia="Calibri" w:hAnsi="Palatino Linotype" w:cs="Times New Roman"/>
          <w:sz w:val="24"/>
          <w:szCs w:val="24"/>
        </w:rPr>
        <w:t>Bкон</w:t>
      </w:r>
      <w:proofErr w:type="spellEnd"/>
      <w:r w:rsidRPr="00C87892">
        <w:rPr>
          <w:rFonts w:ascii="Palatino Linotype" w:eastAsia="Calibri" w:hAnsi="Palatino Linotype" w:cs="Times New Roman"/>
          <w:sz w:val="24"/>
          <w:szCs w:val="24"/>
        </w:rPr>
        <w:t xml:space="preserve"> = </w:t>
      </w:r>
      <w:r>
        <w:rPr>
          <w:rFonts w:ascii="Palatino Linotype" w:hAnsi="Palatino Linotype"/>
          <w:sz w:val="24"/>
          <w:szCs w:val="24"/>
        </w:rPr>
        <w:t>510</w:t>
      </w:r>
      <w:r w:rsidRPr="00C87892">
        <w:rPr>
          <w:rFonts w:ascii="Palatino Linotype" w:eastAsia="Calibri" w:hAnsi="Palatino Linotype" w:cs="Times New Roman"/>
          <w:sz w:val="24"/>
          <w:szCs w:val="24"/>
        </w:rPr>
        <w:t xml:space="preserve"> м3/год *</w:t>
      </w:r>
      <w:r>
        <w:rPr>
          <w:rFonts w:ascii="Palatino Linotype" w:hAnsi="Palatino Linotype"/>
          <w:sz w:val="24"/>
          <w:szCs w:val="24"/>
        </w:rPr>
        <w:t>3</w:t>
      </w:r>
      <w:r w:rsidRPr="00C87892">
        <w:rPr>
          <w:rFonts w:ascii="Palatino Linotype" w:eastAsia="Calibri" w:hAnsi="Palatino Linotype" w:cs="Times New Roman"/>
          <w:sz w:val="24"/>
          <w:szCs w:val="24"/>
        </w:rPr>
        <w:t xml:space="preserve"> </w:t>
      </w:r>
      <w:proofErr w:type="spellStart"/>
      <w:r w:rsidRPr="00C87892">
        <w:rPr>
          <w:rFonts w:ascii="Palatino Linotype" w:eastAsia="Calibri" w:hAnsi="Palatino Linotype" w:cs="Times New Roman"/>
          <w:sz w:val="24"/>
          <w:szCs w:val="24"/>
        </w:rPr>
        <w:t>сут</w:t>
      </w:r>
      <w:proofErr w:type="spellEnd"/>
      <w:r w:rsidRPr="00C87892">
        <w:rPr>
          <w:rFonts w:ascii="Palatino Linotype" w:eastAsia="Calibri" w:hAnsi="Palatino Linotype" w:cs="Times New Roman"/>
          <w:sz w:val="24"/>
          <w:szCs w:val="24"/>
        </w:rPr>
        <w:t xml:space="preserve">.*1,25/365*0,75 м3 = </w:t>
      </w:r>
      <w:r>
        <w:rPr>
          <w:rFonts w:ascii="Palatino Linotype" w:hAnsi="Palatino Linotype"/>
          <w:sz w:val="24"/>
          <w:szCs w:val="24"/>
        </w:rPr>
        <w:t>6,98</w:t>
      </w:r>
      <w:r w:rsidRPr="00C87892">
        <w:rPr>
          <w:rFonts w:ascii="Palatino Linotype" w:eastAsia="Calibri" w:hAnsi="Palatino Linotype" w:cs="Times New Roman"/>
          <w:sz w:val="24"/>
          <w:szCs w:val="24"/>
        </w:rPr>
        <w:t xml:space="preserve"> шт.</w:t>
      </w:r>
    </w:p>
    <w:p w:rsidR="00A07BC6" w:rsidRPr="00C87892" w:rsidRDefault="00A07BC6" w:rsidP="00A07BC6">
      <w:pPr>
        <w:spacing w:after="0" w:line="240" w:lineRule="auto"/>
        <w:jc w:val="both"/>
        <w:rPr>
          <w:rFonts w:ascii="Palatino Linotype" w:eastAsia="Calibri" w:hAnsi="Palatino Linotype" w:cs="Times New Roman"/>
          <w:sz w:val="24"/>
          <w:szCs w:val="24"/>
        </w:rPr>
      </w:pPr>
      <w:r w:rsidRPr="00C87892">
        <w:rPr>
          <w:rFonts w:ascii="Palatino Linotype" w:eastAsia="Calibri" w:hAnsi="Palatino Linotype" w:cs="Times New Roman"/>
          <w:sz w:val="24"/>
          <w:szCs w:val="24"/>
        </w:rPr>
        <w:t xml:space="preserve">Списочного числа контейнеров = </w:t>
      </w:r>
      <w:proofErr w:type="spellStart"/>
      <w:r w:rsidRPr="00C87892">
        <w:rPr>
          <w:rFonts w:ascii="Palatino Linotype" w:eastAsia="Calibri" w:hAnsi="Palatino Linotype" w:cs="Times New Roman"/>
          <w:sz w:val="24"/>
          <w:szCs w:val="24"/>
        </w:rPr>
        <w:t>Вкон</w:t>
      </w:r>
      <w:proofErr w:type="spellEnd"/>
      <w:r w:rsidRPr="00C87892">
        <w:rPr>
          <w:rFonts w:ascii="Palatino Linotype" w:eastAsia="Calibri" w:hAnsi="Palatino Linotype" w:cs="Times New Roman"/>
          <w:sz w:val="24"/>
          <w:szCs w:val="24"/>
        </w:rPr>
        <w:t xml:space="preserve"> * К2 ;</w:t>
      </w:r>
    </w:p>
    <w:p w:rsidR="00A07BC6" w:rsidRPr="00C87892" w:rsidRDefault="00A07BC6" w:rsidP="00A07BC6">
      <w:pPr>
        <w:spacing w:after="0" w:line="240" w:lineRule="auto"/>
        <w:jc w:val="both"/>
        <w:rPr>
          <w:rFonts w:ascii="Palatino Linotype" w:eastAsia="Calibri" w:hAnsi="Palatino Linotype" w:cs="Times New Roman"/>
          <w:sz w:val="24"/>
          <w:szCs w:val="24"/>
        </w:rPr>
      </w:pPr>
      <w:r>
        <w:rPr>
          <w:rFonts w:ascii="Palatino Linotype" w:hAnsi="Palatino Linotype"/>
          <w:sz w:val="24"/>
          <w:szCs w:val="24"/>
        </w:rPr>
        <w:t>6,98</w:t>
      </w:r>
      <w:r w:rsidRPr="00C87892">
        <w:rPr>
          <w:rFonts w:ascii="Palatino Linotype" w:eastAsia="Calibri" w:hAnsi="Palatino Linotype" w:cs="Times New Roman"/>
          <w:sz w:val="24"/>
          <w:szCs w:val="24"/>
        </w:rPr>
        <w:t xml:space="preserve"> </w:t>
      </w:r>
      <w:proofErr w:type="spellStart"/>
      <w:r w:rsidRPr="00C87892">
        <w:rPr>
          <w:rFonts w:ascii="Palatino Linotype" w:eastAsia="Calibri" w:hAnsi="Palatino Linotype" w:cs="Times New Roman"/>
          <w:sz w:val="24"/>
          <w:szCs w:val="24"/>
        </w:rPr>
        <w:t>шт</w:t>
      </w:r>
      <w:proofErr w:type="spellEnd"/>
      <w:r w:rsidRPr="00C87892">
        <w:rPr>
          <w:rFonts w:ascii="Palatino Linotype" w:eastAsia="Calibri" w:hAnsi="Palatino Linotype" w:cs="Times New Roman"/>
          <w:sz w:val="24"/>
          <w:szCs w:val="24"/>
        </w:rPr>
        <w:t xml:space="preserve"> * 1,1 = </w:t>
      </w:r>
      <w:r>
        <w:rPr>
          <w:rFonts w:ascii="Palatino Linotype" w:hAnsi="Palatino Linotype"/>
          <w:sz w:val="24"/>
          <w:szCs w:val="24"/>
        </w:rPr>
        <w:t>8</w:t>
      </w:r>
      <w:r w:rsidRPr="00C87892">
        <w:rPr>
          <w:rFonts w:ascii="Palatino Linotype" w:eastAsia="Calibri" w:hAnsi="Palatino Linotype" w:cs="Times New Roman"/>
          <w:sz w:val="24"/>
          <w:szCs w:val="24"/>
        </w:rPr>
        <w:t xml:space="preserve"> шт.</w:t>
      </w:r>
    </w:p>
    <w:p w:rsidR="00A07BC6" w:rsidRDefault="00A07BC6" w:rsidP="00A07BC6">
      <w:pPr>
        <w:spacing w:after="0" w:line="240" w:lineRule="auto"/>
        <w:ind w:firstLine="680"/>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 xml:space="preserve">С учетом необходимого нормативного расстояния и размещения на </w:t>
      </w:r>
      <w:r w:rsidR="00CD7D3A">
        <w:rPr>
          <w:rFonts w:ascii="Palatino Linotype" w:hAnsi="Palatino Linotype"/>
          <w:sz w:val="24"/>
          <w:szCs w:val="24"/>
        </w:rPr>
        <w:t>3</w:t>
      </w:r>
      <w:r w:rsidRPr="00D907D8">
        <w:rPr>
          <w:rFonts w:ascii="Palatino Linotype" w:eastAsia="Calibri" w:hAnsi="Palatino Linotype" w:cs="Times New Roman"/>
          <w:sz w:val="24"/>
          <w:szCs w:val="24"/>
        </w:rPr>
        <w:t xml:space="preserve"> площадках планируется установка </w:t>
      </w:r>
      <w:r>
        <w:rPr>
          <w:rFonts w:ascii="Palatino Linotype" w:hAnsi="Palatino Linotype"/>
          <w:sz w:val="24"/>
          <w:szCs w:val="24"/>
        </w:rPr>
        <w:t>8</w:t>
      </w:r>
      <w:r w:rsidRPr="00D907D8">
        <w:rPr>
          <w:rFonts w:ascii="Palatino Linotype" w:eastAsia="Calibri" w:hAnsi="Palatino Linotype" w:cs="Times New Roman"/>
          <w:sz w:val="24"/>
          <w:szCs w:val="24"/>
        </w:rPr>
        <w:t xml:space="preserve"> контейнеров.</w:t>
      </w:r>
    </w:p>
    <w:p w:rsidR="00A07BC6" w:rsidRPr="00C91072" w:rsidRDefault="00A07BC6" w:rsidP="00A07BC6">
      <w:pPr>
        <w:spacing w:after="0" w:line="240" w:lineRule="auto"/>
        <w:ind w:firstLine="680"/>
        <w:jc w:val="both"/>
        <w:rPr>
          <w:rFonts w:ascii="Palatino Linotype" w:eastAsia="Calibri" w:hAnsi="Palatino Linotype" w:cs="Times New Roman"/>
          <w:i/>
          <w:sz w:val="24"/>
          <w:szCs w:val="24"/>
        </w:rPr>
      </w:pPr>
      <w:r>
        <w:rPr>
          <w:rFonts w:ascii="Palatino Linotype" w:eastAsia="Calibri" w:hAnsi="Palatino Linotype" w:cs="Times New Roman"/>
          <w:i/>
          <w:sz w:val="24"/>
          <w:szCs w:val="24"/>
        </w:rPr>
        <w:t>д</w:t>
      </w:r>
      <w:r w:rsidRPr="00C91072">
        <w:rPr>
          <w:rFonts w:ascii="Palatino Linotype" w:eastAsia="Calibri" w:hAnsi="Palatino Linotype" w:cs="Times New Roman"/>
          <w:i/>
          <w:sz w:val="24"/>
          <w:szCs w:val="24"/>
        </w:rPr>
        <w:t xml:space="preserve">. </w:t>
      </w:r>
      <w:proofErr w:type="spellStart"/>
      <w:r>
        <w:rPr>
          <w:rFonts w:ascii="Palatino Linotype" w:eastAsia="Calibri" w:hAnsi="Palatino Linotype" w:cs="Times New Roman"/>
          <w:i/>
          <w:sz w:val="24"/>
          <w:szCs w:val="24"/>
        </w:rPr>
        <w:t>Малоаккулаево</w:t>
      </w:r>
      <w:proofErr w:type="spellEnd"/>
    </w:p>
    <w:p w:rsidR="00A07BC6" w:rsidRPr="00C87892" w:rsidRDefault="00A07BC6" w:rsidP="00A07BC6">
      <w:pPr>
        <w:spacing w:after="0" w:line="240" w:lineRule="auto"/>
        <w:jc w:val="both"/>
        <w:rPr>
          <w:rFonts w:ascii="Palatino Linotype" w:eastAsia="Calibri" w:hAnsi="Palatino Linotype" w:cs="Times New Roman"/>
          <w:sz w:val="24"/>
          <w:szCs w:val="24"/>
        </w:rPr>
      </w:pPr>
      <w:proofErr w:type="spellStart"/>
      <w:r w:rsidRPr="00C87892">
        <w:rPr>
          <w:rFonts w:ascii="Palatino Linotype" w:eastAsia="Calibri" w:hAnsi="Palatino Linotype" w:cs="Times New Roman"/>
          <w:sz w:val="24"/>
          <w:szCs w:val="24"/>
        </w:rPr>
        <w:t>Bкон</w:t>
      </w:r>
      <w:proofErr w:type="spellEnd"/>
      <w:r w:rsidRPr="00C87892">
        <w:rPr>
          <w:rFonts w:ascii="Palatino Linotype" w:eastAsia="Calibri" w:hAnsi="Palatino Linotype" w:cs="Times New Roman"/>
          <w:sz w:val="24"/>
          <w:szCs w:val="24"/>
        </w:rPr>
        <w:t xml:space="preserve"> = </w:t>
      </w:r>
      <w:r>
        <w:rPr>
          <w:rFonts w:ascii="Palatino Linotype" w:hAnsi="Palatino Linotype"/>
          <w:sz w:val="24"/>
          <w:szCs w:val="24"/>
        </w:rPr>
        <w:t>295</w:t>
      </w:r>
      <w:r w:rsidRPr="00C87892">
        <w:rPr>
          <w:rFonts w:ascii="Palatino Linotype" w:eastAsia="Calibri" w:hAnsi="Palatino Linotype" w:cs="Times New Roman"/>
          <w:sz w:val="24"/>
          <w:szCs w:val="24"/>
        </w:rPr>
        <w:t xml:space="preserve"> м3/год *</w:t>
      </w:r>
      <w:r>
        <w:rPr>
          <w:rFonts w:ascii="Palatino Linotype" w:hAnsi="Palatino Linotype"/>
          <w:sz w:val="24"/>
          <w:szCs w:val="24"/>
        </w:rPr>
        <w:t>3</w:t>
      </w:r>
      <w:r w:rsidRPr="00C87892">
        <w:rPr>
          <w:rFonts w:ascii="Palatino Linotype" w:eastAsia="Calibri" w:hAnsi="Palatino Linotype" w:cs="Times New Roman"/>
          <w:sz w:val="24"/>
          <w:szCs w:val="24"/>
        </w:rPr>
        <w:t xml:space="preserve"> </w:t>
      </w:r>
      <w:proofErr w:type="spellStart"/>
      <w:r w:rsidRPr="00C87892">
        <w:rPr>
          <w:rFonts w:ascii="Palatino Linotype" w:eastAsia="Calibri" w:hAnsi="Palatino Linotype" w:cs="Times New Roman"/>
          <w:sz w:val="24"/>
          <w:szCs w:val="24"/>
        </w:rPr>
        <w:t>сут</w:t>
      </w:r>
      <w:proofErr w:type="spellEnd"/>
      <w:r w:rsidRPr="00C87892">
        <w:rPr>
          <w:rFonts w:ascii="Palatino Linotype" w:eastAsia="Calibri" w:hAnsi="Palatino Linotype" w:cs="Times New Roman"/>
          <w:sz w:val="24"/>
          <w:szCs w:val="24"/>
        </w:rPr>
        <w:t xml:space="preserve">.*1,25/365*0,75 м3 = </w:t>
      </w:r>
      <w:r>
        <w:rPr>
          <w:rFonts w:ascii="Palatino Linotype" w:hAnsi="Palatino Linotype"/>
          <w:sz w:val="24"/>
          <w:szCs w:val="24"/>
        </w:rPr>
        <w:t>4,04</w:t>
      </w:r>
      <w:r w:rsidRPr="00C87892">
        <w:rPr>
          <w:rFonts w:ascii="Palatino Linotype" w:eastAsia="Calibri" w:hAnsi="Palatino Linotype" w:cs="Times New Roman"/>
          <w:sz w:val="24"/>
          <w:szCs w:val="24"/>
        </w:rPr>
        <w:t xml:space="preserve"> шт.</w:t>
      </w:r>
    </w:p>
    <w:p w:rsidR="00A07BC6" w:rsidRPr="00C87892" w:rsidRDefault="00A07BC6" w:rsidP="00A07BC6">
      <w:pPr>
        <w:spacing w:after="0" w:line="240" w:lineRule="auto"/>
        <w:jc w:val="both"/>
        <w:rPr>
          <w:rFonts w:ascii="Palatino Linotype" w:eastAsia="Calibri" w:hAnsi="Palatino Linotype" w:cs="Times New Roman"/>
          <w:sz w:val="24"/>
          <w:szCs w:val="24"/>
        </w:rPr>
      </w:pPr>
      <w:r w:rsidRPr="00C87892">
        <w:rPr>
          <w:rFonts w:ascii="Palatino Linotype" w:eastAsia="Calibri" w:hAnsi="Palatino Linotype" w:cs="Times New Roman"/>
          <w:sz w:val="24"/>
          <w:szCs w:val="24"/>
        </w:rPr>
        <w:t xml:space="preserve">Списочного числа контейнеров = </w:t>
      </w:r>
      <w:proofErr w:type="spellStart"/>
      <w:r w:rsidRPr="00C87892">
        <w:rPr>
          <w:rFonts w:ascii="Palatino Linotype" w:eastAsia="Calibri" w:hAnsi="Palatino Linotype" w:cs="Times New Roman"/>
          <w:sz w:val="24"/>
          <w:szCs w:val="24"/>
        </w:rPr>
        <w:t>Вкон</w:t>
      </w:r>
      <w:proofErr w:type="spellEnd"/>
      <w:r w:rsidRPr="00C87892">
        <w:rPr>
          <w:rFonts w:ascii="Palatino Linotype" w:eastAsia="Calibri" w:hAnsi="Palatino Linotype" w:cs="Times New Roman"/>
          <w:sz w:val="24"/>
          <w:szCs w:val="24"/>
        </w:rPr>
        <w:t xml:space="preserve"> * К2 ;</w:t>
      </w:r>
    </w:p>
    <w:p w:rsidR="00A07BC6" w:rsidRPr="00C87892" w:rsidRDefault="00A07BC6" w:rsidP="00A07BC6">
      <w:pPr>
        <w:spacing w:after="0" w:line="240" w:lineRule="auto"/>
        <w:jc w:val="both"/>
        <w:rPr>
          <w:rFonts w:ascii="Palatino Linotype" w:eastAsia="Calibri" w:hAnsi="Palatino Linotype" w:cs="Times New Roman"/>
          <w:sz w:val="24"/>
          <w:szCs w:val="24"/>
        </w:rPr>
      </w:pPr>
      <w:r>
        <w:rPr>
          <w:rFonts w:ascii="Palatino Linotype" w:hAnsi="Palatino Linotype"/>
          <w:sz w:val="24"/>
          <w:szCs w:val="24"/>
        </w:rPr>
        <w:t>4,04</w:t>
      </w:r>
      <w:r w:rsidRPr="00C87892">
        <w:rPr>
          <w:rFonts w:ascii="Palatino Linotype" w:eastAsia="Calibri" w:hAnsi="Palatino Linotype" w:cs="Times New Roman"/>
          <w:sz w:val="24"/>
          <w:szCs w:val="24"/>
        </w:rPr>
        <w:t xml:space="preserve"> </w:t>
      </w:r>
      <w:proofErr w:type="spellStart"/>
      <w:r w:rsidRPr="00C87892">
        <w:rPr>
          <w:rFonts w:ascii="Palatino Linotype" w:eastAsia="Calibri" w:hAnsi="Palatino Linotype" w:cs="Times New Roman"/>
          <w:sz w:val="24"/>
          <w:szCs w:val="24"/>
        </w:rPr>
        <w:t>шт</w:t>
      </w:r>
      <w:proofErr w:type="spellEnd"/>
      <w:r w:rsidRPr="00C87892">
        <w:rPr>
          <w:rFonts w:ascii="Palatino Linotype" w:eastAsia="Calibri" w:hAnsi="Palatino Linotype" w:cs="Times New Roman"/>
          <w:sz w:val="24"/>
          <w:szCs w:val="24"/>
        </w:rPr>
        <w:t xml:space="preserve"> * 1,1 = </w:t>
      </w:r>
      <w:r>
        <w:rPr>
          <w:rFonts w:ascii="Palatino Linotype" w:hAnsi="Palatino Linotype"/>
          <w:sz w:val="24"/>
          <w:szCs w:val="24"/>
        </w:rPr>
        <w:t>4</w:t>
      </w:r>
      <w:r w:rsidRPr="00C87892">
        <w:rPr>
          <w:rFonts w:ascii="Palatino Linotype" w:eastAsia="Calibri" w:hAnsi="Palatino Linotype" w:cs="Times New Roman"/>
          <w:sz w:val="24"/>
          <w:szCs w:val="24"/>
        </w:rPr>
        <w:t xml:space="preserve"> шт.</w:t>
      </w:r>
    </w:p>
    <w:p w:rsidR="00A07BC6" w:rsidRPr="00D907D8" w:rsidRDefault="00A07BC6" w:rsidP="00A07BC6">
      <w:pPr>
        <w:spacing w:after="0" w:line="240" w:lineRule="auto"/>
        <w:ind w:firstLine="680"/>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 xml:space="preserve">С учетом необходимого нормативного расстояния и размещения на </w:t>
      </w:r>
      <w:r w:rsidR="00CD7D3A">
        <w:rPr>
          <w:rFonts w:ascii="Palatino Linotype" w:hAnsi="Palatino Linotype"/>
          <w:sz w:val="24"/>
          <w:szCs w:val="24"/>
        </w:rPr>
        <w:t>2</w:t>
      </w:r>
      <w:r w:rsidRPr="00D907D8">
        <w:rPr>
          <w:rFonts w:ascii="Palatino Linotype" w:eastAsia="Calibri" w:hAnsi="Palatino Linotype" w:cs="Times New Roman"/>
          <w:sz w:val="24"/>
          <w:szCs w:val="24"/>
        </w:rPr>
        <w:t xml:space="preserve"> площадках планируется установка </w:t>
      </w:r>
      <w:r>
        <w:rPr>
          <w:rFonts w:ascii="Palatino Linotype" w:hAnsi="Palatino Linotype"/>
          <w:sz w:val="24"/>
          <w:szCs w:val="24"/>
        </w:rPr>
        <w:t>4</w:t>
      </w:r>
      <w:r w:rsidRPr="00D907D8">
        <w:rPr>
          <w:rFonts w:ascii="Palatino Linotype" w:eastAsia="Calibri" w:hAnsi="Palatino Linotype" w:cs="Times New Roman"/>
          <w:sz w:val="24"/>
          <w:szCs w:val="24"/>
        </w:rPr>
        <w:t xml:space="preserve"> контейнеров.</w:t>
      </w:r>
    </w:p>
    <w:p w:rsidR="00EB187F" w:rsidRPr="00D907D8" w:rsidRDefault="00EB187F" w:rsidP="00D907D8">
      <w:pPr>
        <w:tabs>
          <w:tab w:val="left" w:pos="0"/>
        </w:tabs>
        <w:spacing w:before="120" w:after="0" w:line="240" w:lineRule="auto"/>
        <w:ind w:left="284" w:right="260" w:firstLine="425"/>
        <w:jc w:val="both"/>
        <w:rPr>
          <w:rFonts w:ascii="Palatino Linotype" w:eastAsia="Calibri" w:hAnsi="Palatino Linotype" w:cs="Times New Roman"/>
          <w:i/>
          <w:sz w:val="24"/>
          <w:szCs w:val="24"/>
        </w:rPr>
      </w:pPr>
      <w:r w:rsidRPr="00D907D8">
        <w:rPr>
          <w:rFonts w:ascii="Palatino Linotype" w:eastAsia="Calibri" w:hAnsi="Palatino Linotype" w:cs="Times New Roman"/>
          <w:i/>
          <w:sz w:val="24"/>
          <w:szCs w:val="24"/>
        </w:rPr>
        <w:t>Определение количества мусорово</w:t>
      </w:r>
      <w:r w:rsidR="00D907D8">
        <w:rPr>
          <w:rFonts w:ascii="Palatino Linotype" w:hAnsi="Palatino Linotype"/>
          <w:i/>
          <w:sz w:val="24"/>
          <w:szCs w:val="24"/>
        </w:rPr>
        <w:t>зов, необходимых для вывоза ТБО</w:t>
      </w:r>
    </w:p>
    <w:p w:rsidR="00EB187F" w:rsidRPr="00D907D8" w:rsidRDefault="00EB187F" w:rsidP="00D907D8">
      <w:pPr>
        <w:spacing w:after="0" w:line="240" w:lineRule="auto"/>
        <w:ind w:firstLine="680"/>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В расчетах числа спецмашин для вывоза муниципальных отходов взяты два наиболее часто применяемых типа мусоровозов: КО-413 на шасси ГАЗ-3307; КО-440-3 на шасси ГАЗ-3307 и КамАЗ-53213 КО-415А, предлагаемый для приобретения на расчетный срок.</w:t>
      </w:r>
    </w:p>
    <w:p w:rsidR="00EB187F" w:rsidRPr="00D907D8" w:rsidRDefault="00EB187F" w:rsidP="00D907D8">
      <w:pPr>
        <w:spacing w:after="0" w:line="240" w:lineRule="auto"/>
        <w:ind w:firstLine="680"/>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 xml:space="preserve">Расчет производится с учетом перехода работы </w:t>
      </w:r>
      <w:proofErr w:type="spellStart"/>
      <w:r w:rsidRPr="00D907D8">
        <w:rPr>
          <w:rFonts w:ascii="Palatino Linotype" w:eastAsia="Calibri" w:hAnsi="Palatino Linotype" w:cs="Times New Roman"/>
          <w:sz w:val="24"/>
          <w:szCs w:val="24"/>
        </w:rPr>
        <w:t>мусоровозного</w:t>
      </w:r>
      <w:proofErr w:type="spellEnd"/>
      <w:r w:rsidRPr="00D907D8">
        <w:rPr>
          <w:rFonts w:ascii="Palatino Linotype" w:eastAsia="Calibri" w:hAnsi="Palatino Linotype" w:cs="Times New Roman"/>
          <w:sz w:val="24"/>
          <w:szCs w:val="24"/>
        </w:rPr>
        <w:t xml:space="preserve">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w:t>
      </w:r>
    </w:p>
    <w:p w:rsidR="00EB187F" w:rsidRPr="00D907D8" w:rsidRDefault="00EB187F" w:rsidP="00D907D8">
      <w:pPr>
        <w:spacing w:after="0" w:line="240" w:lineRule="auto"/>
        <w:ind w:firstLine="680"/>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Число мусоровозов М, необходимых для вывоза бытовых отходов, определяют по формуле:</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 xml:space="preserve">М = </w:t>
      </w:r>
      <w:proofErr w:type="spellStart"/>
      <w:r w:rsidRPr="00D907D8">
        <w:rPr>
          <w:rFonts w:ascii="Palatino Linotype" w:eastAsia="Calibri" w:hAnsi="Palatino Linotype" w:cs="Times New Roman"/>
          <w:sz w:val="24"/>
          <w:szCs w:val="24"/>
        </w:rPr>
        <w:t>Пгод</w:t>
      </w:r>
      <w:proofErr w:type="spellEnd"/>
      <w:r w:rsidRPr="00D907D8">
        <w:rPr>
          <w:rFonts w:ascii="Palatino Linotype" w:eastAsia="Calibri" w:hAnsi="Palatino Linotype" w:cs="Times New Roman"/>
          <w:sz w:val="24"/>
          <w:szCs w:val="24"/>
        </w:rPr>
        <w:t xml:space="preserve">/ (365 * </w:t>
      </w:r>
      <w:proofErr w:type="spellStart"/>
      <w:r w:rsidRPr="00D907D8">
        <w:rPr>
          <w:rFonts w:ascii="Palatino Linotype" w:eastAsia="Calibri" w:hAnsi="Palatino Linotype" w:cs="Times New Roman"/>
          <w:sz w:val="24"/>
          <w:szCs w:val="24"/>
        </w:rPr>
        <w:t>Псут</w:t>
      </w:r>
      <w:proofErr w:type="spellEnd"/>
      <w:r w:rsidRPr="00D907D8">
        <w:rPr>
          <w:rFonts w:ascii="Palatino Linotype" w:eastAsia="Calibri" w:hAnsi="Palatino Linotype" w:cs="Times New Roman"/>
          <w:sz w:val="24"/>
          <w:szCs w:val="24"/>
        </w:rPr>
        <w:t xml:space="preserve"> * </w:t>
      </w:r>
      <w:proofErr w:type="spellStart"/>
      <w:r w:rsidRPr="00D907D8">
        <w:rPr>
          <w:rFonts w:ascii="Palatino Linotype" w:eastAsia="Calibri" w:hAnsi="Palatino Linotype" w:cs="Times New Roman"/>
          <w:sz w:val="24"/>
          <w:szCs w:val="24"/>
        </w:rPr>
        <w:t>Кисп</w:t>
      </w:r>
      <w:proofErr w:type="spellEnd"/>
      <w:r w:rsidRPr="00D907D8">
        <w:rPr>
          <w:rFonts w:ascii="Palatino Linotype" w:eastAsia="Calibri" w:hAnsi="Palatino Linotype" w:cs="Times New Roman"/>
          <w:sz w:val="24"/>
          <w:szCs w:val="24"/>
        </w:rPr>
        <w:t>)</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 xml:space="preserve">где </w:t>
      </w:r>
      <w:proofErr w:type="spellStart"/>
      <w:r w:rsidRPr="00D907D8">
        <w:rPr>
          <w:rFonts w:ascii="Palatino Linotype" w:eastAsia="Calibri" w:hAnsi="Palatino Linotype" w:cs="Times New Roman"/>
          <w:sz w:val="24"/>
          <w:szCs w:val="24"/>
        </w:rPr>
        <w:t>Пгод</w:t>
      </w:r>
      <w:proofErr w:type="spellEnd"/>
      <w:r w:rsidRPr="00D907D8">
        <w:rPr>
          <w:rFonts w:ascii="Palatino Linotype" w:eastAsia="Calibri" w:hAnsi="Palatino Linotype" w:cs="Times New Roman"/>
          <w:sz w:val="24"/>
          <w:szCs w:val="24"/>
        </w:rPr>
        <w:t xml:space="preserve"> – количество бытовых отходов, подлежащих вывозу в течение года с применением данной системы, м3;</w:t>
      </w:r>
    </w:p>
    <w:p w:rsidR="00EB187F" w:rsidRPr="00D907D8" w:rsidRDefault="00EB187F" w:rsidP="00D907D8">
      <w:pPr>
        <w:spacing w:after="0" w:line="240" w:lineRule="auto"/>
        <w:jc w:val="both"/>
        <w:rPr>
          <w:rFonts w:ascii="Palatino Linotype" w:eastAsia="Calibri" w:hAnsi="Palatino Linotype" w:cs="Times New Roman"/>
          <w:sz w:val="24"/>
          <w:szCs w:val="24"/>
        </w:rPr>
      </w:pPr>
      <w:proofErr w:type="spellStart"/>
      <w:r w:rsidRPr="00D907D8">
        <w:rPr>
          <w:rFonts w:ascii="Palatino Linotype" w:eastAsia="Calibri" w:hAnsi="Palatino Linotype" w:cs="Times New Roman"/>
          <w:sz w:val="24"/>
          <w:szCs w:val="24"/>
        </w:rPr>
        <w:t>Псут</w:t>
      </w:r>
      <w:proofErr w:type="spellEnd"/>
      <w:r w:rsidRPr="00D907D8">
        <w:rPr>
          <w:rFonts w:ascii="Palatino Linotype" w:eastAsia="Calibri" w:hAnsi="Palatino Linotype" w:cs="Times New Roman"/>
          <w:sz w:val="24"/>
          <w:szCs w:val="24"/>
        </w:rPr>
        <w:t>.- суточная производительность единицы данного вида транспорта м3;</w:t>
      </w:r>
    </w:p>
    <w:p w:rsidR="00EB187F" w:rsidRPr="00D907D8" w:rsidRDefault="00EB187F" w:rsidP="00D907D8">
      <w:pPr>
        <w:spacing w:after="0" w:line="240" w:lineRule="auto"/>
        <w:jc w:val="both"/>
        <w:rPr>
          <w:rFonts w:ascii="Palatino Linotype" w:eastAsia="Calibri" w:hAnsi="Palatino Linotype" w:cs="Times New Roman"/>
          <w:sz w:val="24"/>
          <w:szCs w:val="24"/>
        </w:rPr>
      </w:pPr>
      <w:proofErr w:type="spellStart"/>
      <w:r w:rsidRPr="00D907D8">
        <w:rPr>
          <w:rFonts w:ascii="Palatino Linotype" w:eastAsia="Calibri" w:hAnsi="Palatino Linotype" w:cs="Times New Roman"/>
          <w:sz w:val="24"/>
          <w:szCs w:val="24"/>
        </w:rPr>
        <w:t>Кисп</w:t>
      </w:r>
      <w:proofErr w:type="spellEnd"/>
      <w:r w:rsidRPr="00D907D8">
        <w:rPr>
          <w:rFonts w:ascii="Palatino Linotype" w:eastAsia="Calibri" w:hAnsi="Palatino Linotype" w:cs="Times New Roman"/>
          <w:sz w:val="24"/>
          <w:szCs w:val="24"/>
        </w:rPr>
        <w:t xml:space="preserve"> – коэффициент использования машин – 0,75. </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Суточную производительность мусоровоза определяют по формуле:</w:t>
      </w:r>
    </w:p>
    <w:p w:rsidR="00EB187F" w:rsidRPr="00D907D8" w:rsidRDefault="00EB187F" w:rsidP="00D907D8">
      <w:pPr>
        <w:spacing w:after="0" w:line="240" w:lineRule="auto"/>
        <w:jc w:val="both"/>
        <w:rPr>
          <w:rFonts w:ascii="Palatino Linotype" w:eastAsia="Calibri" w:hAnsi="Palatino Linotype" w:cs="Times New Roman"/>
          <w:sz w:val="24"/>
          <w:szCs w:val="24"/>
        </w:rPr>
      </w:pPr>
      <w:proofErr w:type="spellStart"/>
      <w:r w:rsidRPr="00D907D8">
        <w:rPr>
          <w:rFonts w:ascii="Palatino Linotype" w:eastAsia="Calibri" w:hAnsi="Palatino Linotype" w:cs="Times New Roman"/>
          <w:sz w:val="24"/>
          <w:szCs w:val="24"/>
        </w:rPr>
        <w:t>Псут</w:t>
      </w:r>
      <w:proofErr w:type="spellEnd"/>
      <w:r w:rsidRPr="00D907D8">
        <w:rPr>
          <w:rFonts w:ascii="Palatino Linotype" w:eastAsia="Calibri" w:hAnsi="Palatino Linotype" w:cs="Times New Roman"/>
          <w:sz w:val="24"/>
          <w:szCs w:val="24"/>
        </w:rPr>
        <w:t xml:space="preserve"> = Р * Е,</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где Р – число рейсов в сутки;</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Е – количество отходов, перевозимых за один рейс, м3;</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Число рейсов за смену определяется по формуле:</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Р = Т – (</w:t>
      </w:r>
      <w:proofErr w:type="spellStart"/>
      <w:r w:rsidRPr="00D907D8">
        <w:rPr>
          <w:rFonts w:ascii="Palatino Linotype" w:eastAsia="Calibri" w:hAnsi="Palatino Linotype" w:cs="Times New Roman"/>
          <w:sz w:val="24"/>
          <w:szCs w:val="24"/>
        </w:rPr>
        <w:t>Тпз</w:t>
      </w:r>
      <w:proofErr w:type="spellEnd"/>
      <w:r w:rsidRPr="00D907D8">
        <w:rPr>
          <w:rFonts w:ascii="Palatino Linotype" w:eastAsia="Calibri" w:hAnsi="Palatino Linotype" w:cs="Times New Roman"/>
          <w:sz w:val="24"/>
          <w:szCs w:val="24"/>
        </w:rPr>
        <w:t xml:space="preserve"> + То) / (</w:t>
      </w:r>
      <w:proofErr w:type="spellStart"/>
      <w:r w:rsidRPr="00D907D8">
        <w:rPr>
          <w:rFonts w:ascii="Palatino Linotype" w:eastAsia="Calibri" w:hAnsi="Palatino Linotype" w:cs="Times New Roman"/>
          <w:sz w:val="24"/>
          <w:szCs w:val="24"/>
        </w:rPr>
        <w:t>Тпог</w:t>
      </w:r>
      <w:proofErr w:type="spellEnd"/>
      <w:r w:rsidRPr="00D907D8">
        <w:rPr>
          <w:rFonts w:ascii="Palatino Linotype" w:eastAsia="Calibri" w:hAnsi="Palatino Linotype" w:cs="Times New Roman"/>
          <w:sz w:val="24"/>
          <w:szCs w:val="24"/>
        </w:rPr>
        <w:t xml:space="preserve"> + </w:t>
      </w:r>
      <w:proofErr w:type="spellStart"/>
      <w:r w:rsidRPr="00D907D8">
        <w:rPr>
          <w:rFonts w:ascii="Palatino Linotype" w:eastAsia="Calibri" w:hAnsi="Palatino Linotype" w:cs="Times New Roman"/>
          <w:sz w:val="24"/>
          <w:szCs w:val="24"/>
        </w:rPr>
        <w:t>Траз</w:t>
      </w:r>
      <w:proofErr w:type="spellEnd"/>
      <w:r w:rsidRPr="00D907D8">
        <w:rPr>
          <w:rFonts w:ascii="Palatino Linotype" w:eastAsia="Calibri" w:hAnsi="Palatino Linotype" w:cs="Times New Roman"/>
          <w:sz w:val="24"/>
          <w:szCs w:val="24"/>
        </w:rPr>
        <w:t xml:space="preserve"> + </w:t>
      </w:r>
      <w:proofErr w:type="spellStart"/>
      <w:r w:rsidRPr="00D907D8">
        <w:rPr>
          <w:rFonts w:ascii="Palatino Linotype" w:eastAsia="Calibri" w:hAnsi="Palatino Linotype" w:cs="Times New Roman"/>
          <w:sz w:val="24"/>
          <w:szCs w:val="24"/>
        </w:rPr>
        <w:t>Тпрб</w:t>
      </w:r>
      <w:proofErr w:type="spellEnd"/>
      <w:r w:rsidRPr="00D907D8">
        <w:rPr>
          <w:rFonts w:ascii="Palatino Linotype" w:eastAsia="Calibri" w:hAnsi="Palatino Linotype" w:cs="Times New Roman"/>
          <w:sz w:val="24"/>
          <w:szCs w:val="24"/>
        </w:rPr>
        <w:t>)</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lastRenderedPageBreak/>
        <w:t>где Т – продолжительность смены, час;</w:t>
      </w:r>
    </w:p>
    <w:p w:rsidR="00EB187F" w:rsidRPr="00D907D8" w:rsidRDefault="00EB187F" w:rsidP="00D907D8">
      <w:pPr>
        <w:spacing w:after="0" w:line="240" w:lineRule="auto"/>
        <w:jc w:val="both"/>
        <w:rPr>
          <w:rFonts w:ascii="Palatino Linotype" w:eastAsia="Calibri" w:hAnsi="Palatino Linotype" w:cs="Times New Roman"/>
          <w:sz w:val="24"/>
          <w:szCs w:val="24"/>
        </w:rPr>
      </w:pPr>
      <w:proofErr w:type="spellStart"/>
      <w:r w:rsidRPr="00D907D8">
        <w:rPr>
          <w:rFonts w:ascii="Palatino Linotype" w:eastAsia="Calibri" w:hAnsi="Palatino Linotype" w:cs="Times New Roman"/>
          <w:sz w:val="24"/>
          <w:szCs w:val="24"/>
        </w:rPr>
        <w:t>Тпз</w:t>
      </w:r>
      <w:proofErr w:type="spellEnd"/>
      <w:r w:rsidRPr="00D907D8">
        <w:rPr>
          <w:rFonts w:ascii="Palatino Linotype" w:eastAsia="Calibri" w:hAnsi="Palatino Linotype" w:cs="Times New Roman"/>
          <w:sz w:val="24"/>
          <w:szCs w:val="24"/>
        </w:rPr>
        <w:t xml:space="preserve"> – время, затрачиваемое на подготовительно-заключительные операции в гараже, 0,45 час.;</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То – время, затрачиваемое на нулевые пробеги (от гаража до места работы и обратно), 0,5 часа;</w:t>
      </w:r>
    </w:p>
    <w:p w:rsidR="00EB187F" w:rsidRPr="00D907D8" w:rsidRDefault="00EB187F" w:rsidP="00D907D8">
      <w:pPr>
        <w:spacing w:after="0" w:line="240" w:lineRule="auto"/>
        <w:jc w:val="both"/>
        <w:rPr>
          <w:rFonts w:ascii="Palatino Linotype" w:eastAsia="Calibri" w:hAnsi="Palatino Linotype" w:cs="Times New Roman"/>
          <w:sz w:val="24"/>
          <w:szCs w:val="24"/>
        </w:rPr>
      </w:pPr>
      <w:proofErr w:type="spellStart"/>
      <w:r w:rsidRPr="00D907D8">
        <w:rPr>
          <w:rFonts w:ascii="Palatino Linotype" w:eastAsia="Calibri" w:hAnsi="Palatino Linotype" w:cs="Times New Roman"/>
          <w:sz w:val="24"/>
          <w:szCs w:val="24"/>
        </w:rPr>
        <w:t>Тпог</w:t>
      </w:r>
      <w:proofErr w:type="spellEnd"/>
      <w:r w:rsidRPr="00D907D8">
        <w:rPr>
          <w:rFonts w:ascii="Palatino Linotype" w:eastAsia="Calibri" w:hAnsi="Palatino Linotype" w:cs="Times New Roman"/>
          <w:sz w:val="24"/>
          <w:szCs w:val="24"/>
        </w:rPr>
        <w:t>. – продолжительность погрузки, час;</w:t>
      </w:r>
    </w:p>
    <w:p w:rsidR="00EB187F" w:rsidRPr="00D907D8" w:rsidRDefault="00EB187F" w:rsidP="00D907D8">
      <w:pPr>
        <w:spacing w:after="0" w:line="240" w:lineRule="auto"/>
        <w:jc w:val="both"/>
        <w:rPr>
          <w:rFonts w:ascii="Palatino Linotype" w:eastAsia="Calibri" w:hAnsi="Palatino Linotype" w:cs="Times New Roman"/>
          <w:sz w:val="24"/>
          <w:szCs w:val="24"/>
        </w:rPr>
      </w:pPr>
      <w:proofErr w:type="spellStart"/>
      <w:r w:rsidRPr="00D907D8">
        <w:rPr>
          <w:rFonts w:ascii="Palatino Linotype" w:eastAsia="Calibri" w:hAnsi="Palatino Linotype" w:cs="Times New Roman"/>
          <w:sz w:val="24"/>
          <w:szCs w:val="24"/>
        </w:rPr>
        <w:t>Тразг</w:t>
      </w:r>
      <w:proofErr w:type="spellEnd"/>
      <w:r w:rsidRPr="00D907D8">
        <w:rPr>
          <w:rFonts w:ascii="Palatino Linotype" w:eastAsia="Calibri" w:hAnsi="Palatino Linotype" w:cs="Times New Roman"/>
          <w:sz w:val="24"/>
          <w:szCs w:val="24"/>
        </w:rPr>
        <w:t>. – продолжительность разгрузки, включая маневрирование, час;</w:t>
      </w:r>
    </w:p>
    <w:p w:rsidR="00EB187F" w:rsidRPr="00D907D8" w:rsidRDefault="00EB187F" w:rsidP="00D907D8">
      <w:pPr>
        <w:spacing w:after="0" w:line="240" w:lineRule="auto"/>
        <w:jc w:val="both"/>
        <w:rPr>
          <w:rFonts w:ascii="Palatino Linotype" w:eastAsia="Calibri" w:hAnsi="Palatino Linotype" w:cs="Times New Roman"/>
          <w:sz w:val="24"/>
          <w:szCs w:val="24"/>
        </w:rPr>
      </w:pPr>
      <w:proofErr w:type="spellStart"/>
      <w:r w:rsidRPr="00D907D8">
        <w:rPr>
          <w:rFonts w:ascii="Palatino Linotype" w:eastAsia="Calibri" w:hAnsi="Palatino Linotype" w:cs="Times New Roman"/>
          <w:sz w:val="24"/>
          <w:szCs w:val="24"/>
        </w:rPr>
        <w:t>Тпрб</w:t>
      </w:r>
      <w:proofErr w:type="spellEnd"/>
      <w:r w:rsidRPr="00D907D8">
        <w:rPr>
          <w:rFonts w:ascii="Palatino Linotype" w:eastAsia="Calibri" w:hAnsi="Palatino Linotype" w:cs="Times New Roman"/>
          <w:sz w:val="24"/>
          <w:szCs w:val="24"/>
        </w:rPr>
        <w:t xml:space="preserve"> – время, затрачиваемое на пробег от места сбора до полигона или обратно.</w:t>
      </w:r>
    </w:p>
    <w:p w:rsidR="00EB187F" w:rsidRPr="00D907D8" w:rsidRDefault="00EB187F" w:rsidP="00D907D8">
      <w:pPr>
        <w:spacing w:after="0" w:line="240" w:lineRule="auto"/>
        <w:jc w:val="both"/>
        <w:rPr>
          <w:rFonts w:ascii="Palatino Linotype" w:eastAsia="Calibri" w:hAnsi="Palatino Linotype" w:cs="Times New Roman"/>
          <w:sz w:val="24"/>
          <w:szCs w:val="24"/>
        </w:rPr>
      </w:pPr>
      <w:r w:rsidRPr="00D907D8">
        <w:rPr>
          <w:rFonts w:ascii="Palatino Linotype" w:eastAsia="Calibri" w:hAnsi="Palatino Linotype" w:cs="Times New Roman"/>
          <w:sz w:val="24"/>
          <w:szCs w:val="24"/>
        </w:rPr>
        <w:t>Исходные данные для р</w:t>
      </w:r>
      <w:r w:rsidR="000C22CD">
        <w:rPr>
          <w:rFonts w:ascii="Palatino Linotype" w:hAnsi="Palatino Linotype"/>
          <w:sz w:val="24"/>
          <w:szCs w:val="24"/>
        </w:rPr>
        <w:t xml:space="preserve">асчета приводятся </w:t>
      </w:r>
      <w:r w:rsidR="00F406E9">
        <w:rPr>
          <w:rFonts w:ascii="Palatino Linotype" w:hAnsi="Palatino Linotype"/>
          <w:sz w:val="24"/>
          <w:szCs w:val="24"/>
        </w:rPr>
        <w:t>в таблице № 6</w:t>
      </w:r>
      <w:r w:rsidRPr="00D907D8">
        <w:rPr>
          <w:rFonts w:ascii="Palatino Linotype" w:eastAsia="Calibri" w:hAnsi="Palatino Linotype" w:cs="Times New Roman"/>
          <w:sz w:val="24"/>
          <w:szCs w:val="24"/>
        </w:rPr>
        <w:t>.</w:t>
      </w:r>
    </w:p>
    <w:p w:rsidR="00EB187F" w:rsidRPr="00D907D8" w:rsidRDefault="00F406E9" w:rsidP="00D907D8">
      <w:pPr>
        <w:tabs>
          <w:tab w:val="left" w:pos="0"/>
        </w:tabs>
        <w:spacing w:after="0" w:line="240" w:lineRule="auto"/>
        <w:ind w:left="284" w:right="543" w:firstLine="425"/>
        <w:jc w:val="right"/>
        <w:rPr>
          <w:rFonts w:ascii="Palatino Linotype" w:eastAsia="Calibri" w:hAnsi="Palatino Linotype" w:cs="Times New Roman"/>
          <w:i/>
          <w:sz w:val="24"/>
          <w:szCs w:val="24"/>
        </w:rPr>
      </w:pPr>
      <w:r>
        <w:rPr>
          <w:rFonts w:ascii="Palatino Linotype" w:eastAsia="Calibri" w:hAnsi="Palatino Linotype" w:cs="Times New Roman"/>
          <w:i/>
          <w:sz w:val="24"/>
          <w:szCs w:val="24"/>
        </w:rPr>
        <w:t>табл.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1"/>
        <w:gridCol w:w="709"/>
        <w:gridCol w:w="820"/>
        <w:gridCol w:w="1126"/>
        <w:gridCol w:w="1126"/>
        <w:gridCol w:w="1130"/>
      </w:tblGrid>
      <w:tr w:rsidR="00EB187F" w:rsidRPr="00D754E4" w:rsidTr="002C3D89">
        <w:trPr>
          <w:trHeight w:val="340"/>
          <w:jc w:val="center"/>
        </w:trPr>
        <w:tc>
          <w:tcPr>
            <w:tcW w:w="4651" w:type="dxa"/>
            <w:vMerge w:val="restart"/>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Наименование</w:t>
            </w:r>
          </w:p>
        </w:tc>
        <w:tc>
          <w:tcPr>
            <w:tcW w:w="709" w:type="dxa"/>
            <w:vMerge w:val="restart"/>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 xml:space="preserve">Ед. </w:t>
            </w:r>
            <w:proofErr w:type="spellStart"/>
            <w:r w:rsidRPr="00D754E4">
              <w:rPr>
                <w:rFonts w:ascii="Palatino Linotype" w:eastAsia="Calibri" w:hAnsi="Palatino Linotype" w:cs="Times New Roman"/>
                <w:sz w:val="24"/>
                <w:szCs w:val="24"/>
              </w:rPr>
              <w:t>изм</w:t>
            </w:r>
            <w:proofErr w:type="spellEnd"/>
            <w:r w:rsidRPr="00D754E4">
              <w:rPr>
                <w:rFonts w:ascii="Palatino Linotype" w:eastAsia="Calibri" w:hAnsi="Palatino Linotype" w:cs="Times New Roman"/>
                <w:sz w:val="24"/>
                <w:szCs w:val="24"/>
              </w:rPr>
              <w:t>.</w:t>
            </w:r>
          </w:p>
        </w:tc>
        <w:tc>
          <w:tcPr>
            <w:tcW w:w="820" w:type="dxa"/>
            <w:vMerge w:val="restart"/>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Обознач</w:t>
            </w:r>
            <w:proofErr w:type="spellEnd"/>
            <w:r w:rsidRPr="00D754E4">
              <w:rPr>
                <w:rFonts w:ascii="Palatino Linotype" w:eastAsia="Calibri" w:hAnsi="Palatino Linotype" w:cs="Times New Roman"/>
                <w:sz w:val="24"/>
                <w:szCs w:val="24"/>
              </w:rPr>
              <w:t>.</w:t>
            </w:r>
          </w:p>
        </w:tc>
        <w:tc>
          <w:tcPr>
            <w:tcW w:w="3382" w:type="dxa"/>
            <w:gridSpan w:val="3"/>
            <w:vAlign w:val="center"/>
          </w:tcPr>
          <w:p w:rsidR="00EB187F" w:rsidRPr="00D754E4" w:rsidRDefault="00EB187F" w:rsidP="00D907D8">
            <w:pPr>
              <w:spacing w:line="240" w:lineRule="auto"/>
              <w:jc w:val="center"/>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Марка</w:t>
            </w:r>
          </w:p>
        </w:tc>
      </w:tr>
      <w:tr w:rsidR="00EB187F" w:rsidRPr="00D754E4" w:rsidTr="002C3D89">
        <w:trPr>
          <w:trHeight w:val="340"/>
          <w:jc w:val="center"/>
        </w:trPr>
        <w:tc>
          <w:tcPr>
            <w:tcW w:w="4651" w:type="dxa"/>
            <w:vMerge/>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
        </w:tc>
        <w:tc>
          <w:tcPr>
            <w:tcW w:w="709" w:type="dxa"/>
            <w:vMerge/>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
        </w:tc>
        <w:tc>
          <w:tcPr>
            <w:tcW w:w="820" w:type="dxa"/>
            <w:vMerge/>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ГАЗ 3307</w:t>
            </w:r>
          </w:p>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КО-413 (МЗГ)</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ГАЗ 3307</w:t>
            </w:r>
          </w:p>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КО-440-3</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КамАЗ-53213</w:t>
            </w:r>
          </w:p>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КО-415А</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Количество отходов, вывозимых за один рейс</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т</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m</w:t>
            </w:r>
            <w:proofErr w:type="spellEnd"/>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3,3</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3,3</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9,37</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Емкость кузова</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м3</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е</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7,5 (8,2)</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7,5</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22,5</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Коэффициент уплотнения мусора</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2</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2</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2</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Количество ТБО вывозимых за 1 рейс с учетом уплотнения</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м3</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Е</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15,0 (16,4)</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15</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45</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Продолжительность рабочего дня</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час</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Т</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12</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12</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12</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Время на подготовительно-заключительные операции</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час</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Тпз</w:t>
            </w:r>
            <w:proofErr w:type="spellEnd"/>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0,45</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0,45</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0,45</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Продолжительность нулевых пробегов</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час</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То</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0,5</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0,5</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0,5</w:t>
            </w:r>
          </w:p>
        </w:tc>
      </w:tr>
      <w:tr w:rsidR="00EB187F" w:rsidRPr="00D754E4" w:rsidTr="002C3D89">
        <w:trPr>
          <w:trHeight w:val="340"/>
          <w:jc w:val="center"/>
        </w:trPr>
        <w:tc>
          <w:tcPr>
            <w:tcW w:w="4651" w:type="dxa"/>
            <w:vAlign w:val="center"/>
          </w:tcPr>
          <w:p w:rsidR="00EB187F" w:rsidRPr="00D754E4" w:rsidRDefault="00D907D8" w:rsidP="007A6C02">
            <w:pPr>
              <w:spacing w:line="240" w:lineRule="auto"/>
              <w:jc w:val="both"/>
              <w:rPr>
                <w:rFonts w:ascii="Palatino Linotype" w:eastAsia="Calibri" w:hAnsi="Palatino Linotype" w:cs="Times New Roman"/>
                <w:sz w:val="24"/>
                <w:szCs w:val="24"/>
              </w:rPr>
            </w:pPr>
            <w:r>
              <w:rPr>
                <w:rFonts w:ascii="Palatino Linotype" w:hAnsi="Palatino Linotype"/>
                <w:sz w:val="24"/>
                <w:szCs w:val="24"/>
              </w:rPr>
              <w:t xml:space="preserve">Продолжительность </w:t>
            </w:r>
            <w:r w:rsidR="00EB187F" w:rsidRPr="00D754E4">
              <w:rPr>
                <w:rFonts w:ascii="Palatino Linotype" w:eastAsia="Calibri" w:hAnsi="Palatino Linotype" w:cs="Times New Roman"/>
                <w:sz w:val="24"/>
                <w:szCs w:val="24"/>
              </w:rPr>
              <w:t>погрузки мусоровоза</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час</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Тпог</w:t>
            </w:r>
            <w:proofErr w:type="spellEnd"/>
            <w:r w:rsidRPr="00D754E4">
              <w:rPr>
                <w:rFonts w:ascii="Palatino Linotype" w:eastAsia="Calibri" w:hAnsi="Palatino Linotype" w:cs="Times New Roman"/>
                <w:sz w:val="24"/>
                <w:szCs w:val="24"/>
              </w:rPr>
              <w:t>.</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2</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2</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6</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Коэффициент использования машин</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Кисп</w:t>
            </w:r>
            <w:proofErr w:type="spellEnd"/>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0,75</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0,75</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0,75</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Средняя транспортная скорость</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км/ч</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V1</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40</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40</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40</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Средняя внутриквартальная скорость</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км/ч</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V2</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5</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5</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5</w:t>
            </w:r>
          </w:p>
        </w:tc>
      </w:tr>
      <w:tr w:rsidR="00EB187F" w:rsidRPr="00D754E4" w:rsidTr="002C3D89">
        <w:trPr>
          <w:trHeight w:val="340"/>
          <w:jc w:val="center"/>
        </w:trPr>
        <w:tc>
          <w:tcPr>
            <w:tcW w:w="4651"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Время на разгрузку</w:t>
            </w:r>
          </w:p>
        </w:tc>
        <w:tc>
          <w:tcPr>
            <w:tcW w:w="709"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час</w:t>
            </w:r>
          </w:p>
        </w:tc>
        <w:tc>
          <w:tcPr>
            <w:tcW w:w="82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Траз</w:t>
            </w:r>
            <w:proofErr w:type="spellEnd"/>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w:t>
            </w:r>
            <w:r w:rsidR="00B660CF">
              <w:rPr>
                <w:rFonts w:ascii="Palatino Linotype" w:eastAsia="Calibri" w:hAnsi="Palatino Linotype" w:cs="Times New Roman"/>
                <w:sz w:val="24"/>
                <w:szCs w:val="24"/>
              </w:rPr>
              <w:t>5</w:t>
            </w:r>
          </w:p>
        </w:tc>
        <w:tc>
          <w:tcPr>
            <w:tcW w:w="1126"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0,5</w:t>
            </w:r>
          </w:p>
        </w:tc>
        <w:tc>
          <w:tcPr>
            <w:tcW w:w="1130" w:type="dxa"/>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0,7</w:t>
            </w:r>
          </w:p>
        </w:tc>
      </w:tr>
    </w:tbl>
    <w:p w:rsidR="00D907D8" w:rsidRDefault="00D907D8" w:rsidP="00D907D8">
      <w:pPr>
        <w:spacing w:after="0"/>
        <w:rPr>
          <w:rFonts w:ascii="Palatino Linotype" w:hAnsi="Palatino Linotype"/>
          <w:sz w:val="24"/>
          <w:szCs w:val="24"/>
        </w:rPr>
      </w:pPr>
    </w:p>
    <w:p w:rsidR="00EB187F" w:rsidRPr="00D754E4" w:rsidRDefault="00EB187F" w:rsidP="00D907D8">
      <w:pPr>
        <w:spacing w:after="0" w:line="240" w:lineRule="auto"/>
        <w:ind w:firstLine="680"/>
        <w:rPr>
          <w:rFonts w:ascii="Palatino Linotype" w:eastAsia="Calibri" w:hAnsi="Palatino Linotype" w:cs="Times New Roman"/>
          <w:sz w:val="24"/>
          <w:szCs w:val="24"/>
        </w:rPr>
      </w:pPr>
      <w:r w:rsidRPr="00D907D8">
        <w:rPr>
          <w:rFonts w:ascii="Palatino Linotype" w:eastAsia="Calibri" w:hAnsi="Palatino Linotype" w:cs="Times New Roman"/>
          <w:sz w:val="24"/>
          <w:szCs w:val="24"/>
        </w:rPr>
        <w:lastRenderedPageBreak/>
        <w:t xml:space="preserve">Расчет количества мусоровозов, необходимых для вывоза муниципальных отходов приводится в </w:t>
      </w:r>
      <w:r w:rsidR="00F406E9">
        <w:rPr>
          <w:rFonts w:ascii="Palatino Linotype" w:hAnsi="Palatino Linotype"/>
          <w:sz w:val="24"/>
          <w:szCs w:val="24"/>
        </w:rPr>
        <w:t>таблице № 7</w:t>
      </w:r>
      <w:r w:rsidRPr="00D907D8">
        <w:rPr>
          <w:rFonts w:ascii="Palatino Linotype" w:eastAsia="Calibri" w:hAnsi="Palatino Linotype" w:cs="Times New Roman"/>
          <w:sz w:val="24"/>
          <w:szCs w:val="24"/>
        </w:rPr>
        <w:t>.</w:t>
      </w:r>
    </w:p>
    <w:p w:rsidR="00EB187F" w:rsidRPr="00D907D8" w:rsidRDefault="00F406E9" w:rsidP="00D907D8">
      <w:pPr>
        <w:tabs>
          <w:tab w:val="left" w:pos="0"/>
          <w:tab w:val="left" w:pos="9923"/>
        </w:tabs>
        <w:spacing w:after="0" w:line="240" w:lineRule="auto"/>
        <w:ind w:left="284" w:right="543" w:firstLine="425"/>
        <w:jc w:val="right"/>
        <w:rPr>
          <w:rFonts w:ascii="Palatino Linotype" w:eastAsia="Calibri" w:hAnsi="Palatino Linotype" w:cs="Times New Roman"/>
          <w:i/>
          <w:sz w:val="24"/>
          <w:szCs w:val="24"/>
        </w:rPr>
      </w:pPr>
      <w:r>
        <w:rPr>
          <w:rFonts w:ascii="Palatino Linotype" w:eastAsia="Calibri" w:hAnsi="Palatino Linotype" w:cs="Times New Roman"/>
          <w:i/>
          <w:sz w:val="24"/>
          <w:szCs w:val="24"/>
        </w:rPr>
        <w:t>табл. № 7</w:t>
      </w:r>
    </w:p>
    <w:tbl>
      <w:tblPr>
        <w:tblW w:w="0" w:type="auto"/>
        <w:jc w:val="center"/>
        <w:tblInd w:w="108" w:type="dxa"/>
        <w:tblLayout w:type="fixed"/>
        <w:tblLook w:val="0000"/>
      </w:tblPr>
      <w:tblGrid>
        <w:gridCol w:w="5954"/>
        <w:gridCol w:w="942"/>
        <w:gridCol w:w="1299"/>
        <w:gridCol w:w="1367"/>
      </w:tblGrid>
      <w:tr w:rsidR="00EB187F" w:rsidRPr="00D754E4" w:rsidTr="002C3D89">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Наименование</w:t>
            </w:r>
          </w:p>
        </w:tc>
        <w:tc>
          <w:tcPr>
            <w:tcW w:w="942" w:type="dxa"/>
            <w:tcBorders>
              <w:top w:val="single" w:sz="4" w:space="0" w:color="auto"/>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 xml:space="preserve">Ед. </w:t>
            </w:r>
            <w:proofErr w:type="spellStart"/>
            <w:r w:rsidRPr="00D754E4">
              <w:rPr>
                <w:rFonts w:ascii="Palatino Linotype" w:eastAsia="Calibri" w:hAnsi="Palatino Linotype" w:cs="Times New Roman"/>
                <w:sz w:val="24"/>
                <w:szCs w:val="24"/>
              </w:rPr>
              <w:t>изм</w:t>
            </w:r>
            <w:proofErr w:type="spellEnd"/>
            <w:r w:rsidRPr="00D754E4">
              <w:rPr>
                <w:rFonts w:ascii="Palatino Linotype" w:eastAsia="Calibri" w:hAnsi="Palatino Linotype" w:cs="Times New Roman"/>
                <w:sz w:val="24"/>
                <w:szCs w:val="24"/>
              </w:rPr>
              <w:t>.</w:t>
            </w:r>
          </w:p>
        </w:tc>
        <w:tc>
          <w:tcPr>
            <w:tcW w:w="1299" w:type="dxa"/>
            <w:tcBorders>
              <w:top w:val="single" w:sz="4" w:space="0" w:color="auto"/>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Обознач</w:t>
            </w:r>
            <w:proofErr w:type="spellEnd"/>
            <w:r w:rsidRPr="00D754E4">
              <w:rPr>
                <w:rFonts w:ascii="Palatino Linotype" w:eastAsia="Calibri" w:hAnsi="Palatino Linotype" w:cs="Times New Roman"/>
                <w:sz w:val="24"/>
                <w:szCs w:val="24"/>
              </w:rPr>
              <w:t>.</w:t>
            </w:r>
          </w:p>
        </w:tc>
        <w:tc>
          <w:tcPr>
            <w:tcW w:w="1367" w:type="dxa"/>
            <w:tcBorders>
              <w:top w:val="single" w:sz="4" w:space="0" w:color="auto"/>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значение</w:t>
            </w:r>
          </w:p>
        </w:tc>
      </w:tr>
      <w:tr w:rsidR="00EB187F" w:rsidRPr="00D754E4" w:rsidTr="002C3D89">
        <w:trPr>
          <w:trHeight w:val="360"/>
          <w:jc w:val="center"/>
        </w:trPr>
        <w:tc>
          <w:tcPr>
            <w:tcW w:w="5954" w:type="dxa"/>
            <w:tcBorders>
              <w:top w:val="single" w:sz="4" w:space="0" w:color="auto"/>
              <w:left w:val="single" w:sz="4" w:space="0" w:color="auto"/>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Плечо вывоза ТБО</w:t>
            </w:r>
          </w:p>
        </w:tc>
        <w:tc>
          <w:tcPr>
            <w:tcW w:w="942" w:type="dxa"/>
            <w:tcBorders>
              <w:top w:val="single" w:sz="4" w:space="0" w:color="auto"/>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км</w:t>
            </w:r>
          </w:p>
        </w:tc>
        <w:tc>
          <w:tcPr>
            <w:tcW w:w="1299" w:type="dxa"/>
            <w:tcBorders>
              <w:top w:val="single" w:sz="4" w:space="0" w:color="auto"/>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L</w:t>
            </w:r>
          </w:p>
        </w:tc>
        <w:tc>
          <w:tcPr>
            <w:tcW w:w="1367" w:type="dxa"/>
            <w:tcBorders>
              <w:top w:val="single" w:sz="4" w:space="0" w:color="auto"/>
              <w:left w:val="nil"/>
              <w:bottom w:val="single" w:sz="4" w:space="0" w:color="auto"/>
              <w:right w:val="single" w:sz="4" w:space="0" w:color="auto"/>
            </w:tcBorders>
            <w:vAlign w:val="center"/>
          </w:tcPr>
          <w:p w:rsidR="00EB187F" w:rsidRPr="00D754E4" w:rsidRDefault="00A07BC6" w:rsidP="007A6C02">
            <w:pPr>
              <w:spacing w:line="240" w:lineRule="auto"/>
              <w:jc w:val="both"/>
              <w:rPr>
                <w:rFonts w:ascii="Palatino Linotype" w:eastAsia="Calibri" w:hAnsi="Palatino Linotype" w:cs="Times New Roman"/>
                <w:sz w:val="24"/>
                <w:szCs w:val="24"/>
              </w:rPr>
            </w:pPr>
            <w:r>
              <w:rPr>
                <w:rFonts w:ascii="Palatino Linotype" w:hAnsi="Palatino Linotype"/>
                <w:sz w:val="24"/>
                <w:szCs w:val="24"/>
              </w:rPr>
              <w:t>15</w:t>
            </w:r>
          </w:p>
        </w:tc>
      </w:tr>
      <w:tr w:rsidR="00EB187F" w:rsidRPr="00D754E4" w:rsidTr="002C3D89">
        <w:trPr>
          <w:trHeight w:val="600"/>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час</w:t>
            </w:r>
          </w:p>
        </w:tc>
        <w:tc>
          <w:tcPr>
            <w:tcW w:w="1299" w:type="dxa"/>
            <w:tcBorders>
              <w:top w:val="single" w:sz="4" w:space="0" w:color="auto"/>
              <w:left w:val="nil"/>
              <w:bottom w:val="nil"/>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Тпрб</w:t>
            </w:r>
            <w:proofErr w:type="spellEnd"/>
          </w:p>
        </w:tc>
        <w:tc>
          <w:tcPr>
            <w:tcW w:w="1367" w:type="dxa"/>
            <w:tcBorders>
              <w:top w:val="single" w:sz="4" w:space="0" w:color="auto"/>
              <w:left w:val="nil"/>
              <w:bottom w:val="single" w:sz="4" w:space="0" w:color="auto"/>
              <w:right w:val="single" w:sz="4" w:space="0" w:color="auto"/>
            </w:tcBorders>
            <w:vAlign w:val="center"/>
          </w:tcPr>
          <w:p w:rsidR="00EB187F" w:rsidRPr="00D754E4" w:rsidRDefault="003C1782" w:rsidP="007A6C02">
            <w:pPr>
              <w:spacing w:line="240" w:lineRule="auto"/>
              <w:jc w:val="both"/>
              <w:rPr>
                <w:rFonts w:ascii="Palatino Linotype" w:eastAsia="Calibri" w:hAnsi="Palatino Linotype" w:cs="Times New Roman"/>
                <w:sz w:val="24"/>
                <w:szCs w:val="24"/>
              </w:rPr>
            </w:pPr>
            <w:r>
              <w:rPr>
                <w:rFonts w:ascii="Palatino Linotype" w:hAnsi="Palatino Linotype"/>
                <w:sz w:val="24"/>
                <w:szCs w:val="24"/>
              </w:rPr>
              <w:t>0,5</w:t>
            </w:r>
          </w:p>
        </w:tc>
      </w:tr>
      <w:tr w:rsidR="00EB187F" w:rsidRPr="00D754E4" w:rsidTr="002C3D89">
        <w:trPr>
          <w:trHeight w:val="360"/>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Число рейсов мусоровозов</w:t>
            </w:r>
          </w:p>
        </w:tc>
        <w:tc>
          <w:tcPr>
            <w:tcW w:w="942" w:type="dxa"/>
            <w:tcBorders>
              <w:top w:val="nil"/>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р</w:t>
            </w:r>
            <w:proofErr w:type="spellEnd"/>
            <w:r w:rsidRPr="00D754E4">
              <w:rPr>
                <w:rFonts w:ascii="Palatino Linotype" w:eastAsia="Calibri" w:hAnsi="Palatino Linotype" w:cs="Times New Roman"/>
                <w:sz w:val="24"/>
                <w:szCs w:val="24"/>
              </w:rPr>
              <w:t>/</w:t>
            </w:r>
            <w:proofErr w:type="spellStart"/>
            <w:r w:rsidRPr="00D754E4">
              <w:rPr>
                <w:rFonts w:ascii="Palatino Linotype" w:eastAsia="Calibri" w:hAnsi="Palatino Linotype" w:cs="Times New Roman"/>
                <w:sz w:val="24"/>
                <w:szCs w:val="24"/>
              </w:rPr>
              <w:t>сут</w:t>
            </w:r>
            <w:proofErr w:type="spellEnd"/>
          </w:p>
        </w:tc>
        <w:tc>
          <w:tcPr>
            <w:tcW w:w="1299" w:type="dxa"/>
            <w:tcBorders>
              <w:top w:val="single" w:sz="4" w:space="0" w:color="auto"/>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Р</w:t>
            </w:r>
          </w:p>
        </w:tc>
        <w:tc>
          <w:tcPr>
            <w:tcW w:w="1367" w:type="dxa"/>
            <w:tcBorders>
              <w:top w:val="single" w:sz="4" w:space="0" w:color="auto"/>
              <w:left w:val="nil"/>
              <w:bottom w:val="single" w:sz="4" w:space="0" w:color="auto"/>
              <w:right w:val="single" w:sz="4" w:space="0" w:color="auto"/>
            </w:tcBorders>
            <w:noWrap/>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2,</w:t>
            </w:r>
            <w:r w:rsidR="003C1782">
              <w:rPr>
                <w:rFonts w:ascii="Palatino Linotype" w:hAnsi="Palatino Linotype"/>
                <w:sz w:val="24"/>
                <w:szCs w:val="24"/>
              </w:rPr>
              <w:t>5</w:t>
            </w:r>
          </w:p>
        </w:tc>
      </w:tr>
      <w:tr w:rsidR="00EB187F" w:rsidRPr="00D754E4" w:rsidTr="002C3D89">
        <w:trPr>
          <w:trHeight w:val="600"/>
          <w:jc w:val="center"/>
        </w:trPr>
        <w:tc>
          <w:tcPr>
            <w:tcW w:w="5954" w:type="dxa"/>
            <w:tcBorders>
              <w:top w:val="single" w:sz="4" w:space="0" w:color="auto"/>
              <w:left w:val="single" w:sz="4" w:space="0" w:color="auto"/>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Суточная производительность мусоровозов с учетом уплотнения</w:t>
            </w:r>
          </w:p>
        </w:tc>
        <w:tc>
          <w:tcPr>
            <w:tcW w:w="942" w:type="dxa"/>
            <w:tcBorders>
              <w:top w:val="single" w:sz="4" w:space="0" w:color="auto"/>
              <w:left w:val="single" w:sz="4" w:space="0" w:color="auto"/>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м3/</w:t>
            </w:r>
            <w:proofErr w:type="spellStart"/>
            <w:r w:rsidRPr="00D754E4">
              <w:rPr>
                <w:rFonts w:ascii="Palatino Linotype" w:eastAsia="Calibri" w:hAnsi="Palatino Linotype" w:cs="Times New Roman"/>
                <w:sz w:val="24"/>
                <w:szCs w:val="24"/>
              </w:rPr>
              <w:t>сут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Псут</w:t>
            </w:r>
            <w:proofErr w:type="spellEnd"/>
          </w:p>
        </w:tc>
        <w:tc>
          <w:tcPr>
            <w:tcW w:w="1367" w:type="dxa"/>
            <w:tcBorders>
              <w:top w:val="single" w:sz="4" w:space="0" w:color="auto"/>
              <w:left w:val="single" w:sz="4" w:space="0" w:color="auto"/>
              <w:bottom w:val="single" w:sz="4" w:space="0" w:color="auto"/>
              <w:right w:val="single" w:sz="4" w:space="0" w:color="auto"/>
            </w:tcBorders>
            <w:noWrap/>
            <w:vAlign w:val="center"/>
          </w:tcPr>
          <w:p w:rsidR="00EB187F" w:rsidRPr="00D754E4" w:rsidRDefault="003C1782" w:rsidP="007A6C02">
            <w:pPr>
              <w:spacing w:line="240" w:lineRule="auto"/>
              <w:jc w:val="both"/>
              <w:rPr>
                <w:rFonts w:ascii="Palatino Linotype" w:eastAsia="Calibri" w:hAnsi="Palatino Linotype" w:cs="Times New Roman"/>
                <w:sz w:val="24"/>
                <w:szCs w:val="24"/>
              </w:rPr>
            </w:pPr>
            <w:r>
              <w:rPr>
                <w:rFonts w:ascii="Palatino Linotype" w:hAnsi="Palatino Linotype"/>
                <w:sz w:val="24"/>
                <w:szCs w:val="24"/>
              </w:rPr>
              <w:t>39</w:t>
            </w:r>
          </w:p>
        </w:tc>
      </w:tr>
      <w:tr w:rsidR="00EB187F" w:rsidRPr="00D754E4" w:rsidTr="002C3D89">
        <w:trPr>
          <w:trHeight w:val="267"/>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Объем ТБО,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м3/год</w:t>
            </w:r>
          </w:p>
        </w:tc>
        <w:tc>
          <w:tcPr>
            <w:tcW w:w="1299" w:type="dxa"/>
            <w:tcBorders>
              <w:top w:val="single" w:sz="4" w:space="0" w:color="auto"/>
              <w:left w:val="nil"/>
              <w:bottom w:val="nil"/>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proofErr w:type="spellStart"/>
            <w:r w:rsidRPr="00D754E4">
              <w:rPr>
                <w:rFonts w:ascii="Palatino Linotype" w:eastAsia="Calibri" w:hAnsi="Palatino Linotype" w:cs="Times New Roman"/>
                <w:sz w:val="24"/>
                <w:szCs w:val="24"/>
              </w:rPr>
              <w:t>Пгод</w:t>
            </w:r>
            <w:proofErr w:type="spellEnd"/>
          </w:p>
        </w:tc>
        <w:tc>
          <w:tcPr>
            <w:tcW w:w="1367" w:type="dxa"/>
            <w:tcBorders>
              <w:top w:val="single" w:sz="4" w:space="0" w:color="auto"/>
              <w:left w:val="nil"/>
              <w:bottom w:val="single" w:sz="4" w:space="0" w:color="auto"/>
              <w:right w:val="single" w:sz="4" w:space="0" w:color="auto"/>
            </w:tcBorders>
            <w:vAlign w:val="center"/>
          </w:tcPr>
          <w:p w:rsidR="00EB187F" w:rsidRPr="00D754E4" w:rsidRDefault="00187BEE" w:rsidP="00187BEE">
            <w:pPr>
              <w:spacing w:line="240" w:lineRule="auto"/>
              <w:jc w:val="both"/>
              <w:rPr>
                <w:rFonts w:ascii="Palatino Linotype" w:eastAsia="Calibri" w:hAnsi="Palatino Linotype" w:cs="Times New Roman"/>
                <w:sz w:val="24"/>
                <w:szCs w:val="24"/>
              </w:rPr>
            </w:pPr>
            <w:r>
              <w:rPr>
                <w:rFonts w:ascii="Palatino Linotype" w:hAnsi="Palatino Linotype"/>
                <w:sz w:val="24"/>
                <w:szCs w:val="24"/>
              </w:rPr>
              <w:t>1775</w:t>
            </w:r>
          </w:p>
        </w:tc>
      </w:tr>
      <w:tr w:rsidR="00EB187F" w:rsidRPr="00D754E4" w:rsidTr="002C3D89">
        <w:trPr>
          <w:trHeight w:val="370"/>
          <w:jc w:val="center"/>
        </w:trPr>
        <w:tc>
          <w:tcPr>
            <w:tcW w:w="5954" w:type="dxa"/>
            <w:tcBorders>
              <w:top w:val="nil"/>
              <w:left w:val="single" w:sz="4" w:space="0" w:color="auto"/>
              <w:bottom w:val="single" w:sz="4" w:space="0" w:color="auto"/>
              <w:right w:val="single" w:sz="4" w:space="0" w:color="auto"/>
            </w:tcBorders>
            <w:noWrap/>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Число мусоровозов на расчетный срок</w:t>
            </w:r>
          </w:p>
        </w:tc>
        <w:tc>
          <w:tcPr>
            <w:tcW w:w="942" w:type="dxa"/>
            <w:tcBorders>
              <w:top w:val="nil"/>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шт.</w:t>
            </w:r>
          </w:p>
        </w:tc>
        <w:tc>
          <w:tcPr>
            <w:tcW w:w="1299" w:type="dxa"/>
            <w:tcBorders>
              <w:top w:val="single" w:sz="4" w:space="0" w:color="auto"/>
              <w:left w:val="nil"/>
              <w:bottom w:val="single" w:sz="4" w:space="0" w:color="auto"/>
              <w:right w:val="single" w:sz="4" w:space="0" w:color="auto"/>
            </w:tcBorders>
            <w:vAlign w:val="center"/>
          </w:tcPr>
          <w:p w:rsidR="00EB187F" w:rsidRPr="00D754E4" w:rsidRDefault="00EB187F" w:rsidP="007A6C02">
            <w:pPr>
              <w:spacing w:line="240" w:lineRule="auto"/>
              <w:jc w:val="both"/>
              <w:rPr>
                <w:rFonts w:ascii="Palatino Linotype" w:eastAsia="Calibri" w:hAnsi="Palatino Linotype" w:cs="Times New Roman"/>
                <w:sz w:val="24"/>
                <w:szCs w:val="24"/>
              </w:rPr>
            </w:pPr>
            <w:r w:rsidRPr="00D754E4">
              <w:rPr>
                <w:rFonts w:ascii="Palatino Linotype" w:eastAsia="Calibri" w:hAnsi="Palatino Linotype" w:cs="Times New Roman"/>
                <w:sz w:val="24"/>
                <w:szCs w:val="24"/>
              </w:rPr>
              <w:t>М</w:t>
            </w:r>
          </w:p>
        </w:tc>
        <w:tc>
          <w:tcPr>
            <w:tcW w:w="1367" w:type="dxa"/>
            <w:tcBorders>
              <w:top w:val="nil"/>
              <w:left w:val="nil"/>
              <w:bottom w:val="single" w:sz="4" w:space="0" w:color="auto"/>
              <w:right w:val="single" w:sz="4" w:space="0" w:color="auto"/>
            </w:tcBorders>
            <w:noWrap/>
            <w:vAlign w:val="center"/>
          </w:tcPr>
          <w:p w:rsidR="00EB187F" w:rsidRPr="00D754E4" w:rsidRDefault="003C1782" w:rsidP="007A6C02">
            <w:pPr>
              <w:spacing w:line="240" w:lineRule="auto"/>
              <w:jc w:val="both"/>
              <w:rPr>
                <w:rFonts w:ascii="Palatino Linotype" w:eastAsia="Calibri" w:hAnsi="Palatino Linotype" w:cs="Times New Roman"/>
                <w:sz w:val="24"/>
                <w:szCs w:val="24"/>
              </w:rPr>
            </w:pPr>
            <w:r>
              <w:rPr>
                <w:rFonts w:ascii="Palatino Linotype" w:hAnsi="Palatino Linotype"/>
                <w:sz w:val="24"/>
                <w:szCs w:val="24"/>
              </w:rPr>
              <w:t>0,2</w:t>
            </w:r>
            <w:r w:rsidR="000C22CD">
              <w:rPr>
                <w:rFonts w:ascii="Palatino Linotype" w:hAnsi="Palatino Linotype"/>
                <w:sz w:val="24"/>
                <w:szCs w:val="24"/>
              </w:rPr>
              <w:t>0</w:t>
            </w:r>
          </w:p>
        </w:tc>
      </w:tr>
    </w:tbl>
    <w:p w:rsidR="003C1782" w:rsidRDefault="003C1782" w:rsidP="003C1782">
      <w:pPr>
        <w:spacing w:after="0" w:line="240" w:lineRule="auto"/>
        <w:jc w:val="both"/>
        <w:rPr>
          <w:rFonts w:ascii="Palatino Linotype" w:hAnsi="Palatino Linotype"/>
          <w:sz w:val="24"/>
          <w:szCs w:val="24"/>
        </w:rPr>
      </w:pPr>
    </w:p>
    <w:p w:rsidR="00EB187F" w:rsidRPr="003C1782" w:rsidRDefault="00EB187F" w:rsidP="003C1782">
      <w:pPr>
        <w:spacing w:after="0" w:line="240" w:lineRule="auto"/>
        <w:ind w:firstLine="680"/>
        <w:jc w:val="both"/>
        <w:rPr>
          <w:rFonts w:ascii="Palatino Linotype" w:eastAsia="Calibri" w:hAnsi="Palatino Linotype" w:cs="Times New Roman"/>
          <w:sz w:val="24"/>
          <w:szCs w:val="24"/>
        </w:rPr>
      </w:pPr>
      <w:r w:rsidRPr="003C1782">
        <w:rPr>
          <w:rFonts w:ascii="Palatino Linotype" w:eastAsia="Calibri" w:hAnsi="Palatino Linotype" w:cs="Times New Roman"/>
          <w:sz w:val="24"/>
          <w:szCs w:val="24"/>
        </w:rPr>
        <w:t xml:space="preserve">Согласно полученному результату требуется </w:t>
      </w:r>
      <w:r w:rsidR="003C1782" w:rsidRPr="003C1782">
        <w:rPr>
          <w:rFonts w:ascii="Palatino Linotype" w:hAnsi="Palatino Linotype"/>
          <w:sz w:val="24"/>
          <w:szCs w:val="24"/>
        </w:rPr>
        <w:t>1</w:t>
      </w:r>
      <w:r w:rsidRPr="003C1782">
        <w:rPr>
          <w:rFonts w:ascii="Palatino Linotype" w:eastAsia="Calibri" w:hAnsi="Palatino Linotype" w:cs="Times New Roman"/>
          <w:sz w:val="24"/>
          <w:szCs w:val="24"/>
        </w:rPr>
        <w:t xml:space="preserve"> машина марки ГАЗ 3307 КО-413 (более маневренны, стоимость их меньше чем КамАЗ-53213 КО-415А). </w:t>
      </w:r>
    </w:p>
    <w:p w:rsidR="00EB187F" w:rsidRPr="003C1782" w:rsidRDefault="00EB187F" w:rsidP="000C22CD">
      <w:pPr>
        <w:spacing w:after="0" w:line="240" w:lineRule="auto"/>
        <w:ind w:firstLine="680"/>
        <w:jc w:val="both"/>
        <w:rPr>
          <w:rFonts w:ascii="Palatino Linotype" w:eastAsia="Calibri" w:hAnsi="Palatino Linotype" w:cs="Times New Roman"/>
          <w:sz w:val="24"/>
          <w:szCs w:val="24"/>
        </w:rPr>
      </w:pPr>
      <w:r w:rsidRPr="003C1782">
        <w:rPr>
          <w:rFonts w:ascii="Palatino Linotype" w:eastAsia="Calibri" w:hAnsi="Palatino Linotype" w:cs="Times New Roman"/>
          <w:sz w:val="24"/>
          <w:szCs w:val="24"/>
        </w:rPr>
        <w:t xml:space="preserve">Маршрутизация движения собирающего </w:t>
      </w:r>
      <w:proofErr w:type="spellStart"/>
      <w:r w:rsidRPr="003C1782">
        <w:rPr>
          <w:rFonts w:ascii="Palatino Linotype" w:eastAsia="Calibri" w:hAnsi="Palatino Linotype" w:cs="Times New Roman"/>
          <w:sz w:val="24"/>
          <w:szCs w:val="24"/>
        </w:rPr>
        <w:t>мусоровозного</w:t>
      </w:r>
      <w:proofErr w:type="spellEnd"/>
      <w:r w:rsidRPr="003C1782">
        <w:rPr>
          <w:rFonts w:ascii="Palatino Linotype" w:eastAsia="Calibri" w:hAnsi="Palatino Linotype" w:cs="Times New Roman"/>
          <w:sz w:val="24"/>
          <w:szCs w:val="24"/>
        </w:rPr>
        <w:t xml:space="preserve"> транспорта осуществляется для всех объектов, подлежащих регулярному обслуживанию. За маршрут сбора отходов принимают участка движения собирающего мусоровоза по обслуживаемому району от начала до полной разгрузки машины. Маршруты сбора ТБО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w:t>
      </w:r>
    </w:p>
    <w:p w:rsidR="00EB187F" w:rsidRPr="003C1782" w:rsidRDefault="00EB187F" w:rsidP="003C1782">
      <w:pPr>
        <w:spacing w:after="0" w:line="240" w:lineRule="auto"/>
        <w:ind w:firstLine="680"/>
        <w:jc w:val="both"/>
        <w:rPr>
          <w:rFonts w:ascii="Palatino Linotype" w:eastAsia="Calibri" w:hAnsi="Palatino Linotype" w:cs="Times New Roman"/>
          <w:sz w:val="24"/>
          <w:szCs w:val="24"/>
        </w:rPr>
      </w:pPr>
      <w:r w:rsidRPr="003C1782">
        <w:rPr>
          <w:rFonts w:ascii="Palatino Linotype" w:eastAsia="Calibri" w:hAnsi="Palatino Linotype" w:cs="Times New Roman"/>
          <w:sz w:val="24"/>
          <w:szCs w:val="24"/>
        </w:rPr>
        <w:t>В разрабатываемом проекте раздел выполнен в объеме соответствующим данной стадии, согласно градостроительного кодекса.</w:t>
      </w:r>
    </w:p>
    <w:p w:rsidR="00947C26" w:rsidRDefault="00EB187F" w:rsidP="003C1782">
      <w:pPr>
        <w:spacing w:after="0" w:line="240" w:lineRule="auto"/>
        <w:ind w:firstLine="680"/>
        <w:jc w:val="both"/>
        <w:rPr>
          <w:rFonts w:ascii="Palatino Linotype" w:hAnsi="Palatino Linotype"/>
          <w:sz w:val="24"/>
          <w:szCs w:val="24"/>
        </w:rPr>
      </w:pPr>
      <w:r w:rsidRPr="003C1782">
        <w:rPr>
          <w:rFonts w:ascii="Palatino Linotype" w:eastAsia="Calibri" w:hAnsi="Palatino Linotype" w:cs="Times New Roman"/>
          <w:sz w:val="24"/>
          <w:szCs w:val="24"/>
        </w:rPr>
        <w:t xml:space="preserve">Таким образом, периодичность вывоза ТБО по системе планово-регулярной очистки (не реже, чем через 1-2 дня) может составлять: 1 рейс </w:t>
      </w:r>
      <w:r w:rsidR="003C1782">
        <w:rPr>
          <w:rFonts w:ascii="Palatino Linotype" w:hAnsi="Palatino Linotype"/>
          <w:sz w:val="24"/>
          <w:szCs w:val="24"/>
        </w:rPr>
        <w:t>одной единицы</w:t>
      </w:r>
      <w:r w:rsidRPr="003C1782">
        <w:rPr>
          <w:rFonts w:ascii="Palatino Linotype" w:eastAsia="Calibri" w:hAnsi="Palatino Linotype" w:cs="Times New Roman"/>
          <w:sz w:val="24"/>
          <w:szCs w:val="24"/>
        </w:rPr>
        <w:t xml:space="preserve"> </w:t>
      </w:r>
      <w:proofErr w:type="spellStart"/>
      <w:r w:rsidRPr="003C1782">
        <w:rPr>
          <w:rFonts w:ascii="Palatino Linotype" w:eastAsia="Calibri" w:hAnsi="Palatino Linotype" w:cs="Times New Roman"/>
          <w:sz w:val="24"/>
          <w:szCs w:val="24"/>
        </w:rPr>
        <w:t>мусоровозного</w:t>
      </w:r>
      <w:proofErr w:type="spellEnd"/>
      <w:r w:rsidRPr="003C1782">
        <w:rPr>
          <w:rFonts w:ascii="Palatino Linotype" w:eastAsia="Calibri" w:hAnsi="Palatino Linotype" w:cs="Times New Roman"/>
          <w:sz w:val="24"/>
          <w:szCs w:val="24"/>
        </w:rPr>
        <w:t xml:space="preserve"> транспорта 1 раз в день.</w:t>
      </w:r>
      <w:r w:rsidR="00947C26" w:rsidRPr="003C1782">
        <w:rPr>
          <w:rFonts w:ascii="Palatino Linotype" w:hAnsi="Palatino Linotype"/>
          <w:sz w:val="24"/>
          <w:szCs w:val="24"/>
        </w:rPr>
        <w:t xml:space="preserve"> </w:t>
      </w:r>
    </w:p>
    <w:p w:rsidR="003C1782" w:rsidRPr="003C1782" w:rsidRDefault="003C1782" w:rsidP="003C1782">
      <w:pPr>
        <w:spacing w:after="0" w:line="240" w:lineRule="auto"/>
        <w:ind w:firstLine="680"/>
        <w:jc w:val="both"/>
        <w:rPr>
          <w:rFonts w:ascii="Palatino Linotype" w:hAnsi="Palatino Linotype"/>
          <w:sz w:val="24"/>
          <w:szCs w:val="24"/>
        </w:rPr>
      </w:pPr>
    </w:p>
    <w:p w:rsidR="00950912" w:rsidRPr="003B4D94" w:rsidRDefault="00187BEE" w:rsidP="00187BEE">
      <w:pPr>
        <w:spacing w:after="0" w:line="240" w:lineRule="auto"/>
        <w:rPr>
          <w:rFonts w:ascii="Palatino Linotype" w:hAnsi="Palatino Linotype"/>
          <w:b/>
          <w:sz w:val="24"/>
          <w:szCs w:val="24"/>
        </w:rPr>
      </w:pPr>
      <w:r>
        <w:rPr>
          <w:rFonts w:ascii="Palatino Linotype" w:hAnsi="Palatino Linotype"/>
          <w:b/>
          <w:sz w:val="24"/>
          <w:szCs w:val="24"/>
        </w:rPr>
        <w:t>6</w:t>
      </w:r>
      <w:r w:rsidR="00950912" w:rsidRPr="003B4D94">
        <w:rPr>
          <w:rFonts w:ascii="Palatino Linotype" w:hAnsi="Palatino Linotype"/>
          <w:b/>
          <w:sz w:val="24"/>
          <w:szCs w:val="24"/>
        </w:rPr>
        <w:t>.6.5. Защита территории от чрезвычайных ситуации</w:t>
      </w:r>
      <w:r w:rsidR="00D01A43" w:rsidRPr="003B4D94">
        <w:rPr>
          <w:rFonts w:ascii="Palatino Linotype" w:hAnsi="Palatino Linotype"/>
          <w:b/>
          <w:sz w:val="24"/>
          <w:szCs w:val="24"/>
        </w:rPr>
        <w:t xml:space="preserve"> природного и техногенного характера</w:t>
      </w:r>
    </w:p>
    <w:p w:rsidR="00950912" w:rsidRDefault="00950912" w:rsidP="003C1782">
      <w:pPr>
        <w:spacing w:after="0" w:line="240" w:lineRule="auto"/>
        <w:ind w:firstLine="680"/>
        <w:jc w:val="both"/>
        <w:rPr>
          <w:rFonts w:ascii="Palatino Linotype" w:hAnsi="Palatino Linotype"/>
          <w:sz w:val="24"/>
          <w:szCs w:val="24"/>
        </w:rPr>
      </w:pPr>
      <w:r w:rsidRPr="00950912">
        <w:rPr>
          <w:rFonts w:ascii="Palatino Linotype" w:hAnsi="Palatino Linotype"/>
          <w:sz w:val="24"/>
          <w:szCs w:val="24"/>
        </w:rPr>
        <w:t xml:space="preserve">Анализ возможных последствий воздействия ЧС природного и техногенного характера  на функционирование проектируемой территории. </w:t>
      </w:r>
    </w:p>
    <w:p w:rsidR="00950912" w:rsidRPr="00950912" w:rsidRDefault="00950912" w:rsidP="003B4D94">
      <w:pPr>
        <w:spacing w:after="0" w:line="240" w:lineRule="auto"/>
        <w:ind w:firstLine="680"/>
        <w:jc w:val="both"/>
        <w:rPr>
          <w:rFonts w:ascii="Palatino Linotype" w:hAnsi="Palatino Linotype"/>
          <w:sz w:val="24"/>
          <w:szCs w:val="24"/>
        </w:rPr>
      </w:pPr>
      <w:r w:rsidRPr="00950912">
        <w:rPr>
          <w:rFonts w:ascii="Palatino Linotype" w:hAnsi="Palatino Linotype"/>
          <w:sz w:val="24"/>
          <w:szCs w:val="24"/>
        </w:rPr>
        <w:t xml:space="preserve">Согласно постановлению правительства РФ от 21 мая 2007г. № 304 «О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локального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муниципального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lastRenderedPageBreak/>
        <w:t xml:space="preserve">  </w:t>
      </w:r>
      <w:r>
        <w:rPr>
          <w:rFonts w:ascii="Palatino Linotype" w:hAnsi="Palatino Linotype"/>
          <w:sz w:val="24"/>
          <w:szCs w:val="24"/>
        </w:rPr>
        <w:t xml:space="preserve">-  </w:t>
      </w:r>
      <w:r w:rsidRPr="00950912">
        <w:rPr>
          <w:rFonts w:ascii="Palatino Linotype" w:hAnsi="Palatino Linotype"/>
          <w:sz w:val="24"/>
          <w:szCs w:val="24"/>
        </w:rPr>
        <w:t xml:space="preserve">межмуниципального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регионального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межрегионального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федерального характера. </w:t>
      </w:r>
    </w:p>
    <w:p w:rsidR="00950912" w:rsidRPr="00950912" w:rsidRDefault="00950912" w:rsidP="003B4D94">
      <w:pPr>
        <w:spacing w:after="0" w:line="240" w:lineRule="auto"/>
        <w:ind w:firstLine="680"/>
        <w:jc w:val="both"/>
        <w:rPr>
          <w:rFonts w:ascii="Palatino Linotype" w:hAnsi="Palatino Linotype"/>
          <w:sz w:val="24"/>
          <w:szCs w:val="24"/>
        </w:rPr>
      </w:pPr>
      <w:r w:rsidRPr="00950912">
        <w:rPr>
          <w:rFonts w:ascii="Palatino Linotype" w:hAnsi="Palatino Linotype"/>
          <w:sz w:val="24"/>
          <w:szCs w:val="24"/>
        </w:rPr>
        <w:t xml:space="preserve">Перечень факторов риска возникновения чрезвычайных ситуаций природного и техногенного характера на территории населенного пункта. </w:t>
      </w:r>
    </w:p>
    <w:p w:rsidR="00950912" w:rsidRPr="00950912" w:rsidRDefault="00950912"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w:t>
      </w:r>
      <w:r w:rsidRPr="00950912">
        <w:rPr>
          <w:rFonts w:ascii="Palatino Linotype" w:hAnsi="Palatino Linotype"/>
          <w:sz w:val="24"/>
          <w:szCs w:val="24"/>
        </w:rPr>
        <w:t xml:space="preserve">ЧС техногенного характера: </w:t>
      </w:r>
    </w:p>
    <w:p w:rsidR="00950912" w:rsidRPr="00950912" w:rsidRDefault="00950912"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950912">
        <w:rPr>
          <w:rFonts w:ascii="Palatino Linotype" w:hAnsi="Palatino Linotype"/>
          <w:sz w:val="24"/>
          <w:szCs w:val="24"/>
        </w:rPr>
        <w:t xml:space="preserve"> </w:t>
      </w:r>
      <w:r>
        <w:rPr>
          <w:rFonts w:ascii="Palatino Linotype" w:hAnsi="Palatino Linotype"/>
          <w:sz w:val="24"/>
          <w:szCs w:val="24"/>
        </w:rPr>
        <w:t xml:space="preserve">   - </w:t>
      </w:r>
      <w:r w:rsidRPr="00950912">
        <w:rPr>
          <w:rFonts w:ascii="Palatino Linotype" w:hAnsi="Palatino Linotype"/>
          <w:sz w:val="24"/>
          <w:szCs w:val="24"/>
        </w:rPr>
        <w:t xml:space="preserve">промышленные аварии и катастрофы;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пожары и взрывы;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опасные происшествия на транспорте и на водных объектах. </w:t>
      </w:r>
    </w:p>
    <w:p w:rsidR="00950912" w:rsidRPr="00950912" w:rsidRDefault="00950912" w:rsidP="003B4D94">
      <w:pPr>
        <w:spacing w:after="0" w:line="240" w:lineRule="auto"/>
        <w:ind w:firstLine="680"/>
        <w:jc w:val="both"/>
        <w:rPr>
          <w:rFonts w:ascii="Palatino Linotype" w:hAnsi="Palatino Linotype"/>
          <w:sz w:val="24"/>
          <w:szCs w:val="24"/>
        </w:rPr>
      </w:pPr>
      <w:r w:rsidRPr="00950912">
        <w:rPr>
          <w:rFonts w:ascii="Palatino Linotype" w:hAnsi="Palatino Linotype"/>
          <w:sz w:val="24"/>
          <w:szCs w:val="24"/>
        </w:rPr>
        <w:t xml:space="preserve">ЧС природного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паводок;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сильный ветер (шторм, шквал, ураган);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сильные осадки (продолжительный дождь, ливень, сильный снегопад);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гололед (град);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гроза;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природный пожар. </w:t>
      </w:r>
    </w:p>
    <w:p w:rsidR="00950912" w:rsidRDefault="00950912" w:rsidP="003B4D94">
      <w:pPr>
        <w:spacing w:after="0" w:line="240" w:lineRule="auto"/>
        <w:ind w:firstLine="680"/>
        <w:jc w:val="both"/>
        <w:rPr>
          <w:rFonts w:ascii="Palatino Linotype" w:hAnsi="Palatino Linotype"/>
          <w:sz w:val="24"/>
          <w:szCs w:val="24"/>
        </w:rPr>
      </w:pPr>
      <w:r w:rsidRPr="00950912">
        <w:rPr>
          <w:rFonts w:ascii="Palatino Linotype" w:hAnsi="Palatino Linotype"/>
          <w:sz w:val="24"/>
          <w:szCs w:val="24"/>
        </w:rPr>
        <w:t xml:space="preserve">Катастрофы техногенного и природного характера приводят к следующим возможным последствиям: человеческим жертвам, массовым заболеваниям населения, перебоям в  обеспечении электроэнергией, водой и теплом. </w:t>
      </w:r>
    </w:p>
    <w:p w:rsidR="000F2562" w:rsidRDefault="000F2562" w:rsidP="003B4D94">
      <w:pPr>
        <w:spacing w:after="0" w:line="240" w:lineRule="auto"/>
        <w:ind w:firstLine="680"/>
        <w:jc w:val="both"/>
        <w:rPr>
          <w:rFonts w:ascii="Palatino Linotype" w:hAnsi="Palatino Linotype"/>
          <w:b/>
          <w:sz w:val="24"/>
          <w:szCs w:val="24"/>
        </w:rPr>
      </w:pPr>
    </w:p>
    <w:p w:rsidR="00950912" w:rsidRPr="00950912" w:rsidRDefault="00950912" w:rsidP="003B4D94">
      <w:pPr>
        <w:spacing w:after="0" w:line="240" w:lineRule="auto"/>
        <w:ind w:firstLine="680"/>
        <w:jc w:val="both"/>
        <w:rPr>
          <w:rFonts w:ascii="Palatino Linotype" w:hAnsi="Palatino Linotype"/>
          <w:b/>
          <w:sz w:val="24"/>
          <w:szCs w:val="24"/>
        </w:rPr>
      </w:pPr>
      <w:r w:rsidRPr="00A82C30">
        <w:rPr>
          <w:rFonts w:ascii="Palatino Linotype" w:hAnsi="Palatino Linotype"/>
          <w:b/>
          <w:sz w:val="24"/>
          <w:szCs w:val="24"/>
        </w:rPr>
        <w:t>Перечень</w:t>
      </w:r>
      <w:r w:rsidR="004F1E72" w:rsidRPr="00A82C30">
        <w:rPr>
          <w:rFonts w:ascii="Palatino Linotype" w:hAnsi="Palatino Linotype"/>
          <w:b/>
          <w:sz w:val="24"/>
          <w:szCs w:val="24"/>
        </w:rPr>
        <w:t xml:space="preserve"> потенциально опасных объектов</w:t>
      </w:r>
    </w:p>
    <w:p w:rsidR="00950912" w:rsidRDefault="00950912" w:rsidP="003B4D94">
      <w:pPr>
        <w:spacing w:after="0" w:line="240" w:lineRule="auto"/>
        <w:ind w:firstLine="680"/>
        <w:jc w:val="both"/>
        <w:rPr>
          <w:rFonts w:ascii="Palatino Linotype" w:hAnsi="Palatino Linotype"/>
          <w:sz w:val="24"/>
          <w:szCs w:val="24"/>
        </w:rPr>
      </w:pPr>
      <w:r w:rsidRPr="00950912">
        <w:rPr>
          <w:rFonts w:ascii="Palatino Linotype" w:hAnsi="Palatino Linotype"/>
          <w:sz w:val="24"/>
          <w:szCs w:val="24"/>
        </w:rPr>
        <w:t>На территории населенного пункта потенциально опасными и вредными объектами являются: котельные,</w:t>
      </w:r>
      <w:r>
        <w:rPr>
          <w:rFonts w:ascii="Palatino Linotype" w:hAnsi="Palatino Linotype"/>
          <w:sz w:val="24"/>
          <w:szCs w:val="24"/>
        </w:rPr>
        <w:t xml:space="preserve"> ГРП,</w:t>
      </w:r>
      <w:r w:rsidRPr="00950912">
        <w:rPr>
          <w:rFonts w:ascii="Palatino Linotype" w:hAnsi="Palatino Linotype"/>
          <w:sz w:val="24"/>
          <w:szCs w:val="24"/>
        </w:rPr>
        <w:t xml:space="preserve"> водопроводные сет</w:t>
      </w:r>
      <w:r w:rsidR="00ED064E">
        <w:rPr>
          <w:rFonts w:ascii="Palatino Linotype" w:hAnsi="Palatino Linotype"/>
          <w:sz w:val="24"/>
          <w:szCs w:val="24"/>
        </w:rPr>
        <w:t>и, линии электропередачи</w:t>
      </w:r>
      <w:r w:rsidRPr="00950912">
        <w:rPr>
          <w:rFonts w:ascii="Palatino Linotype" w:hAnsi="Palatino Linotype"/>
          <w:sz w:val="24"/>
          <w:szCs w:val="24"/>
        </w:rPr>
        <w:t>.</w:t>
      </w:r>
    </w:p>
    <w:p w:rsidR="002C3D89" w:rsidRDefault="002C3D89" w:rsidP="00C031AB">
      <w:pPr>
        <w:spacing w:after="0" w:line="240" w:lineRule="auto"/>
        <w:jc w:val="center"/>
        <w:outlineLvl w:val="0"/>
        <w:rPr>
          <w:rFonts w:ascii="Palatino Linotype" w:hAnsi="Palatino Linotype"/>
          <w:b/>
          <w:sz w:val="24"/>
          <w:szCs w:val="24"/>
        </w:rPr>
      </w:pPr>
    </w:p>
    <w:p w:rsidR="00F406E9" w:rsidRDefault="00F406E9"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0F2562" w:rsidRDefault="000F2562" w:rsidP="00F406E9">
      <w:pPr>
        <w:spacing w:after="0" w:line="240" w:lineRule="auto"/>
        <w:outlineLvl w:val="0"/>
        <w:rPr>
          <w:rFonts w:ascii="Palatino Linotype" w:hAnsi="Palatino Linotype"/>
          <w:b/>
          <w:sz w:val="24"/>
          <w:szCs w:val="24"/>
        </w:rPr>
      </w:pPr>
    </w:p>
    <w:p w:rsidR="00C45529" w:rsidRPr="00A74BC8" w:rsidRDefault="00C45529" w:rsidP="00F406E9">
      <w:pPr>
        <w:spacing w:after="0" w:line="240" w:lineRule="auto"/>
        <w:outlineLvl w:val="0"/>
        <w:rPr>
          <w:rFonts w:ascii="Palatino Linotype" w:hAnsi="Palatino Linotype"/>
          <w:b/>
          <w:sz w:val="24"/>
          <w:szCs w:val="24"/>
        </w:rPr>
      </w:pPr>
      <w:r>
        <w:rPr>
          <w:rFonts w:ascii="Palatino Linotype" w:hAnsi="Palatino Linotype"/>
          <w:b/>
          <w:sz w:val="24"/>
          <w:szCs w:val="24"/>
        </w:rPr>
        <w:lastRenderedPageBreak/>
        <w:t xml:space="preserve">ГЛАВА </w:t>
      </w:r>
      <w:r>
        <w:rPr>
          <w:rFonts w:ascii="Palatino Linotype" w:hAnsi="Palatino Linotype"/>
          <w:b/>
          <w:sz w:val="24"/>
          <w:szCs w:val="24"/>
          <w:lang w:val="en-US"/>
        </w:rPr>
        <w:t>VII</w:t>
      </w:r>
      <w:r w:rsidRPr="00A74BC8">
        <w:rPr>
          <w:rFonts w:ascii="Palatino Linotype" w:hAnsi="Palatino Linotype"/>
          <w:b/>
          <w:sz w:val="24"/>
          <w:szCs w:val="24"/>
        </w:rPr>
        <w:t>. ОСНОВНЫЕ ТЕХНИКО-ЭКОНОМИЧЕСКИЕ ПОКАЗАТЕЛИ</w:t>
      </w:r>
    </w:p>
    <w:p w:rsidR="00C45529" w:rsidRPr="00A74BC8" w:rsidRDefault="00C45529" w:rsidP="00C45529">
      <w:pPr>
        <w:spacing w:after="0" w:line="240" w:lineRule="auto"/>
        <w:ind w:firstLine="709"/>
        <w:jc w:val="both"/>
        <w:rPr>
          <w:rFonts w:ascii="Palatino Linotype" w:hAnsi="Palatino Linotype"/>
          <w:sz w:val="24"/>
          <w:szCs w:val="24"/>
        </w:rPr>
      </w:pPr>
    </w:p>
    <w:tbl>
      <w:tblPr>
        <w:tblpPr w:leftFromText="180" w:rightFromText="180" w:vertAnchor="text" w:tblpY="1"/>
        <w:tblOverlap w:val="neve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570"/>
        <w:gridCol w:w="709"/>
        <w:gridCol w:w="11"/>
        <w:gridCol w:w="14"/>
        <w:gridCol w:w="15"/>
        <w:gridCol w:w="7"/>
        <w:gridCol w:w="1510"/>
        <w:gridCol w:w="26"/>
        <w:gridCol w:w="16"/>
        <w:gridCol w:w="7"/>
        <w:gridCol w:w="1515"/>
        <w:gridCol w:w="44"/>
        <w:gridCol w:w="1644"/>
        <w:gridCol w:w="57"/>
        <w:gridCol w:w="1560"/>
      </w:tblGrid>
      <w:tr w:rsidR="006C4502" w:rsidRPr="00A74BC8" w:rsidTr="006C4502">
        <w:trPr>
          <w:trHeight w:val="20"/>
        </w:trPr>
        <w:tc>
          <w:tcPr>
            <w:tcW w:w="644" w:type="dxa"/>
            <w:vMerge w:val="restart"/>
          </w:tcPr>
          <w:p w:rsidR="00D8165B" w:rsidRPr="00A74BC8" w:rsidRDefault="00D8165B" w:rsidP="006C4502">
            <w:pPr>
              <w:pStyle w:val="Heading"/>
              <w:jc w:val="center"/>
              <w:rPr>
                <w:rFonts w:ascii="Palatino Linotype" w:hAnsi="Palatino Linotype"/>
                <w:sz w:val="24"/>
                <w:szCs w:val="24"/>
              </w:rPr>
            </w:pPr>
            <w:r>
              <w:rPr>
                <w:rFonts w:ascii="Palatino Linotype" w:hAnsi="Palatino Linotype"/>
                <w:sz w:val="24"/>
                <w:szCs w:val="24"/>
              </w:rPr>
              <w:t xml:space="preserve">№ </w:t>
            </w:r>
            <w:proofErr w:type="spellStart"/>
            <w:r w:rsidRPr="00A74BC8">
              <w:rPr>
                <w:rFonts w:ascii="Palatino Linotype" w:hAnsi="Palatino Linotype"/>
                <w:sz w:val="24"/>
                <w:szCs w:val="24"/>
              </w:rPr>
              <w:t>п</w:t>
            </w:r>
            <w:proofErr w:type="spellEnd"/>
            <w:r w:rsidRPr="00A74BC8">
              <w:rPr>
                <w:rFonts w:ascii="Palatino Linotype" w:hAnsi="Palatino Linotype"/>
                <w:sz w:val="24"/>
                <w:szCs w:val="24"/>
              </w:rPr>
              <w:t>/</w:t>
            </w:r>
            <w:proofErr w:type="spellStart"/>
            <w:r w:rsidRPr="00A74BC8">
              <w:rPr>
                <w:rFonts w:ascii="Palatino Linotype" w:hAnsi="Palatino Linotype"/>
                <w:sz w:val="24"/>
                <w:szCs w:val="24"/>
              </w:rPr>
              <w:t>п</w:t>
            </w:r>
            <w:proofErr w:type="spellEnd"/>
          </w:p>
        </w:tc>
        <w:tc>
          <w:tcPr>
            <w:tcW w:w="2570" w:type="dxa"/>
            <w:vMerge w:val="restart"/>
          </w:tcPr>
          <w:p w:rsidR="00D8165B" w:rsidRPr="00A74BC8" w:rsidRDefault="00D8165B" w:rsidP="006C4502">
            <w:pPr>
              <w:pStyle w:val="Heading"/>
              <w:jc w:val="center"/>
              <w:rPr>
                <w:rFonts w:ascii="Palatino Linotype" w:hAnsi="Palatino Linotype"/>
                <w:sz w:val="24"/>
                <w:szCs w:val="24"/>
              </w:rPr>
            </w:pPr>
            <w:r w:rsidRPr="00A74BC8">
              <w:rPr>
                <w:rFonts w:ascii="Palatino Linotype" w:hAnsi="Palatino Linotype"/>
                <w:sz w:val="24"/>
                <w:szCs w:val="24"/>
              </w:rPr>
              <w:t>Показатели</w:t>
            </w:r>
          </w:p>
        </w:tc>
        <w:tc>
          <w:tcPr>
            <w:tcW w:w="709" w:type="dxa"/>
            <w:vMerge w:val="restart"/>
          </w:tcPr>
          <w:p w:rsidR="00D8165B" w:rsidRPr="00A74BC8" w:rsidRDefault="00D8165B" w:rsidP="006C4502">
            <w:pPr>
              <w:pStyle w:val="Heading"/>
              <w:jc w:val="center"/>
              <w:rPr>
                <w:rFonts w:ascii="Palatino Linotype" w:hAnsi="Palatino Linotype"/>
                <w:sz w:val="24"/>
                <w:szCs w:val="24"/>
              </w:rPr>
            </w:pPr>
            <w:r w:rsidRPr="00A74BC8">
              <w:rPr>
                <w:rFonts w:ascii="Palatino Linotype" w:hAnsi="Palatino Linotype"/>
                <w:sz w:val="24"/>
                <w:szCs w:val="24"/>
              </w:rPr>
              <w:t>Ед</w:t>
            </w:r>
            <w:r>
              <w:rPr>
                <w:rFonts w:ascii="Palatino Linotype" w:hAnsi="Palatino Linotype"/>
                <w:sz w:val="24"/>
                <w:szCs w:val="24"/>
              </w:rPr>
              <w:t>.</w:t>
            </w:r>
          </w:p>
          <w:p w:rsidR="00D8165B" w:rsidRPr="00A74BC8" w:rsidRDefault="00D8165B" w:rsidP="006C4502">
            <w:pPr>
              <w:pStyle w:val="Heading"/>
              <w:jc w:val="center"/>
              <w:rPr>
                <w:rFonts w:ascii="Palatino Linotype" w:hAnsi="Palatino Linotype"/>
                <w:sz w:val="24"/>
                <w:szCs w:val="24"/>
              </w:rPr>
            </w:pPr>
            <w:proofErr w:type="spellStart"/>
            <w:r>
              <w:rPr>
                <w:rFonts w:ascii="Palatino Linotype" w:hAnsi="Palatino Linotype"/>
                <w:sz w:val="24"/>
                <w:szCs w:val="24"/>
              </w:rPr>
              <w:t>и</w:t>
            </w:r>
            <w:r w:rsidRPr="00A74BC8">
              <w:rPr>
                <w:rFonts w:ascii="Palatino Linotype" w:hAnsi="Palatino Linotype"/>
                <w:sz w:val="24"/>
                <w:szCs w:val="24"/>
              </w:rPr>
              <w:t>зм</w:t>
            </w:r>
            <w:proofErr w:type="spellEnd"/>
          </w:p>
        </w:tc>
        <w:tc>
          <w:tcPr>
            <w:tcW w:w="3121" w:type="dxa"/>
            <w:gridSpan w:val="9"/>
          </w:tcPr>
          <w:p w:rsidR="00D8165B" w:rsidRPr="00A74BC8" w:rsidRDefault="00D8165B" w:rsidP="003B2988">
            <w:pPr>
              <w:pStyle w:val="Heading"/>
              <w:jc w:val="center"/>
              <w:rPr>
                <w:rFonts w:ascii="Palatino Linotype" w:hAnsi="Palatino Linotype"/>
                <w:sz w:val="24"/>
                <w:szCs w:val="24"/>
              </w:rPr>
            </w:pPr>
            <w:r>
              <w:rPr>
                <w:rFonts w:ascii="Palatino Linotype" w:hAnsi="Palatino Linotype"/>
                <w:sz w:val="24"/>
                <w:szCs w:val="24"/>
              </w:rPr>
              <w:t>с.</w:t>
            </w:r>
            <w:r w:rsidR="003B2988">
              <w:rPr>
                <w:rFonts w:ascii="Palatino Linotype" w:hAnsi="Palatino Linotype"/>
                <w:sz w:val="24"/>
                <w:szCs w:val="24"/>
              </w:rPr>
              <w:t xml:space="preserve"> </w:t>
            </w:r>
            <w:r w:rsidR="00F916BB">
              <w:rPr>
                <w:rFonts w:ascii="Palatino Linotype" w:hAnsi="Palatino Linotype"/>
                <w:sz w:val="24"/>
                <w:szCs w:val="24"/>
              </w:rPr>
              <w:t>Казанка</w:t>
            </w:r>
          </w:p>
        </w:tc>
        <w:tc>
          <w:tcPr>
            <w:tcW w:w="3305" w:type="dxa"/>
            <w:gridSpan w:val="4"/>
          </w:tcPr>
          <w:p w:rsidR="00D8165B" w:rsidRPr="00A74BC8" w:rsidRDefault="003B2988" w:rsidP="006C4502">
            <w:pPr>
              <w:pStyle w:val="Heading"/>
              <w:jc w:val="center"/>
              <w:rPr>
                <w:rFonts w:ascii="Palatino Linotype" w:hAnsi="Palatino Linotype"/>
                <w:sz w:val="24"/>
                <w:szCs w:val="24"/>
              </w:rPr>
            </w:pPr>
            <w:r>
              <w:rPr>
                <w:rFonts w:ascii="Palatino Linotype" w:hAnsi="Palatino Linotype"/>
                <w:sz w:val="24"/>
                <w:szCs w:val="24"/>
              </w:rPr>
              <w:t>д. Новый Кипчак</w:t>
            </w:r>
          </w:p>
        </w:tc>
      </w:tr>
      <w:tr w:rsidR="006C4502" w:rsidRPr="00A74BC8" w:rsidTr="006C4502">
        <w:trPr>
          <w:trHeight w:val="20"/>
        </w:trPr>
        <w:tc>
          <w:tcPr>
            <w:tcW w:w="644" w:type="dxa"/>
            <w:vMerge/>
          </w:tcPr>
          <w:p w:rsidR="00D8165B" w:rsidRPr="00A74BC8" w:rsidRDefault="00D8165B" w:rsidP="006C4502">
            <w:pPr>
              <w:pStyle w:val="Heading"/>
              <w:jc w:val="center"/>
              <w:rPr>
                <w:rFonts w:ascii="Palatino Linotype" w:hAnsi="Palatino Linotype"/>
                <w:sz w:val="24"/>
                <w:szCs w:val="24"/>
              </w:rPr>
            </w:pPr>
          </w:p>
        </w:tc>
        <w:tc>
          <w:tcPr>
            <w:tcW w:w="2570" w:type="dxa"/>
            <w:vMerge/>
            <w:vAlign w:val="center"/>
          </w:tcPr>
          <w:p w:rsidR="00D8165B" w:rsidRPr="00A74BC8" w:rsidRDefault="00D8165B" w:rsidP="006C4502">
            <w:pPr>
              <w:pStyle w:val="Heading"/>
              <w:jc w:val="center"/>
              <w:rPr>
                <w:rFonts w:ascii="Palatino Linotype" w:hAnsi="Palatino Linotype"/>
                <w:sz w:val="24"/>
                <w:szCs w:val="24"/>
              </w:rPr>
            </w:pPr>
          </w:p>
        </w:tc>
        <w:tc>
          <w:tcPr>
            <w:tcW w:w="709" w:type="dxa"/>
            <w:vMerge/>
          </w:tcPr>
          <w:p w:rsidR="00D8165B" w:rsidRPr="00A74BC8" w:rsidRDefault="00D8165B" w:rsidP="006C4502">
            <w:pPr>
              <w:pStyle w:val="Heading"/>
              <w:jc w:val="center"/>
              <w:rPr>
                <w:rFonts w:ascii="Palatino Linotype" w:hAnsi="Palatino Linotype"/>
                <w:sz w:val="24"/>
                <w:szCs w:val="24"/>
              </w:rPr>
            </w:pPr>
          </w:p>
        </w:tc>
        <w:tc>
          <w:tcPr>
            <w:tcW w:w="1557" w:type="dxa"/>
            <w:gridSpan w:val="5"/>
          </w:tcPr>
          <w:p w:rsidR="00D8165B" w:rsidRPr="00A74BC8" w:rsidRDefault="00D8165B" w:rsidP="006C4502">
            <w:pPr>
              <w:pStyle w:val="Heading"/>
              <w:jc w:val="center"/>
              <w:rPr>
                <w:rFonts w:ascii="Palatino Linotype" w:hAnsi="Palatino Linotype"/>
                <w:sz w:val="24"/>
                <w:szCs w:val="24"/>
              </w:rPr>
            </w:pPr>
            <w:proofErr w:type="spellStart"/>
            <w:r>
              <w:rPr>
                <w:rFonts w:ascii="Palatino Linotype" w:hAnsi="Palatino Linotype"/>
                <w:sz w:val="24"/>
                <w:szCs w:val="24"/>
              </w:rPr>
              <w:t>Совр</w:t>
            </w:r>
            <w:proofErr w:type="spellEnd"/>
            <w:r>
              <w:rPr>
                <w:rFonts w:ascii="Palatino Linotype" w:hAnsi="Palatino Linotype"/>
                <w:sz w:val="24"/>
                <w:szCs w:val="24"/>
              </w:rPr>
              <w:t>. с</w:t>
            </w:r>
            <w:r w:rsidRPr="00A74BC8">
              <w:rPr>
                <w:rFonts w:ascii="Palatino Linotype" w:hAnsi="Palatino Linotype"/>
                <w:sz w:val="24"/>
                <w:szCs w:val="24"/>
              </w:rPr>
              <w:t>ос</w:t>
            </w:r>
            <w:r>
              <w:rPr>
                <w:rFonts w:ascii="Palatino Linotype" w:hAnsi="Palatino Linotype"/>
                <w:sz w:val="24"/>
                <w:szCs w:val="24"/>
              </w:rPr>
              <w:t>т.</w:t>
            </w:r>
          </w:p>
        </w:tc>
        <w:tc>
          <w:tcPr>
            <w:tcW w:w="1564" w:type="dxa"/>
            <w:gridSpan w:val="4"/>
          </w:tcPr>
          <w:p w:rsidR="00D8165B" w:rsidRPr="003F00D5" w:rsidRDefault="00D8165B" w:rsidP="006C4502">
            <w:pPr>
              <w:pStyle w:val="Heading"/>
              <w:jc w:val="center"/>
              <w:rPr>
                <w:rFonts w:ascii="Palatino Linotype" w:hAnsi="Palatino Linotype"/>
                <w:sz w:val="24"/>
                <w:szCs w:val="24"/>
              </w:rPr>
            </w:pPr>
            <w:r>
              <w:rPr>
                <w:rFonts w:ascii="Palatino Linotype" w:hAnsi="Palatino Linotype"/>
                <w:sz w:val="24"/>
                <w:szCs w:val="24"/>
              </w:rPr>
              <w:t>РС</w:t>
            </w:r>
          </w:p>
        </w:tc>
        <w:tc>
          <w:tcPr>
            <w:tcW w:w="1688" w:type="dxa"/>
            <w:gridSpan w:val="2"/>
          </w:tcPr>
          <w:p w:rsidR="00D8165B" w:rsidRPr="00A74BC8" w:rsidRDefault="00D8165B" w:rsidP="006C4502">
            <w:pPr>
              <w:pStyle w:val="Heading"/>
              <w:jc w:val="center"/>
              <w:rPr>
                <w:rFonts w:ascii="Palatino Linotype" w:hAnsi="Palatino Linotype"/>
                <w:sz w:val="24"/>
                <w:szCs w:val="24"/>
              </w:rPr>
            </w:pPr>
            <w:proofErr w:type="spellStart"/>
            <w:r>
              <w:rPr>
                <w:rFonts w:ascii="Palatino Linotype" w:hAnsi="Palatino Linotype"/>
                <w:sz w:val="24"/>
                <w:szCs w:val="24"/>
              </w:rPr>
              <w:t>Совр</w:t>
            </w:r>
            <w:proofErr w:type="spellEnd"/>
            <w:r>
              <w:rPr>
                <w:rFonts w:ascii="Palatino Linotype" w:hAnsi="Palatino Linotype"/>
                <w:sz w:val="24"/>
                <w:szCs w:val="24"/>
              </w:rPr>
              <w:t>. с</w:t>
            </w:r>
            <w:r w:rsidRPr="00A74BC8">
              <w:rPr>
                <w:rFonts w:ascii="Palatino Linotype" w:hAnsi="Palatino Linotype"/>
                <w:sz w:val="24"/>
                <w:szCs w:val="24"/>
              </w:rPr>
              <w:t>ос</w:t>
            </w:r>
            <w:r>
              <w:rPr>
                <w:rFonts w:ascii="Palatino Linotype" w:hAnsi="Palatino Linotype"/>
                <w:sz w:val="24"/>
                <w:szCs w:val="24"/>
              </w:rPr>
              <w:t>т.</w:t>
            </w:r>
          </w:p>
        </w:tc>
        <w:tc>
          <w:tcPr>
            <w:tcW w:w="1617" w:type="dxa"/>
            <w:gridSpan w:val="2"/>
          </w:tcPr>
          <w:p w:rsidR="00D8165B" w:rsidRPr="003F00D5" w:rsidRDefault="00D8165B" w:rsidP="006C4502">
            <w:pPr>
              <w:pStyle w:val="Heading"/>
              <w:jc w:val="center"/>
              <w:rPr>
                <w:rFonts w:ascii="Palatino Linotype" w:hAnsi="Palatino Linotype"/>
                <w:sz w:val="24"/>
                <w:szCs w:val="24"/>
              </w:rPr>
            </w:pPr>
            <w:r>
              <w:rPr>
                <w:rFonts w:ascii="Palatino Linotype" w:hAnsi="Palatino Linotype"/>
                <w:sz w:val="24"/>
                <w:szCs w:val="24"/>
              </w:rPr>
              <w:t>РС</w:t>
            </w:r>
          </w:p>
        </w:tc>
      </w:tr>
      <w:tr w:rsidR="006C4502" w:rsidRPr="00A74BC8" w:rsidTr="006C4502">
        <w:trPr>
          <w:trHeight w:val="20"/>
        </w:trPr>
        <w:tc>
          <w:tcPr>
            <w:tcW w:w="644" w:type="dxa"/>
          </w:tcPr>
          <w:p w:rsidR="00D8165B" w:rsidRPr="00A74BC8" w:rsidRDefault="00D8165B" w:rsidP="006C4502">
            <w:pPr>
              <w:pStyle w:val="Heading"/>
              <w:jc w:val="center"/>
              <w:rPr>
                <w:rFonts w:ascii="Palatino Linotype" w:hAnsi="Palatino Linotype"/>
                <w:sz w:val="24"/>
                <w:szCs w:val="24"/>
              </w:rPr>
            </w:pPr>
            <w:r w:rsidRPr="00A74BC8">
              <w:rPr>
                <w:rFonts w:ascii="Palatino Linotype" w:hAnsi="Palatino Linotype"/>
                <w:sz w:val="24"/>
                <w:szCs w:val="24"/>
              </w:rPr>
              <w:t>1</w:t>
            </w:r>
          </w:p>
        </w:tc>
        <w:tc>
          <w:tcPr>
            <w:tcW w:w="2570" w:type="dxa"/>
          </w:tcPr>
          <w:p w:rsidR="00D8165B" w:rsidRPr="00A74BC8" w:rsidRDefault="00D8165B" w:rsidP="006C4502">
            <w:pPr>
              <w:pStyle w:val="Heading"/>
              <w:jc w:val="center"/>
              <w:rPr>
                <w:rFonts w:ascii="Palatino Linotype" w:hAnsi="Palatino Linotype"/>
                <w:sz w:val="24"/>
                <w:szCs w:val="24"/>
              </w:rPr>
            </w:pPr>
            <w:r w:rsidRPr="00A74BC8">
              <w:rPr>
                <w:rFonts w:ascii="Palatino Linotype" w:hAnsi="Palatino Linotype"/>
                <w:sz w:val="24"/>
                <w:szCs w:val="24"/>
              </w:rPr>
              <w:t>2</w:t>
            </w:r>
          </w:p>
        </w:tc>
        <w:tc>
          <w:tcPr>
            <w:tcW w:w="709" w:type="dxa"/>
            <w:vAlign w:val="center"/>
          </w:tcPr>
          <w:p w:rsidR="00D8165B" w:rsidRPr="00A74BC8" w:rsidRDefault="00D8165B" w:rsidP="006C4502">
            <w:pPr>
              <w:pStyle w:val="Heading"/>
              <w:jc w:val="center"/>
              <w:rPr>
                <w:rFonts w:ascii="Palatino Linotype" w:hAnsi="Palatino Linotype"/>
                <w:sz w:val="24"/>
                <w:szCs w:val="24"/>
              </w:rPr>
            </w:pPr>
            <w:r w:rsidRPr="00A74BC8">
              <w:rPr>
                <w:rFonts w:ascii="Palatino Linotype" w:hAnsi="Palatino Linotype"/>
                <w:sz w:val="24"/>
                <w:szCs w:val="24"/>
              </w:rPr>
              <w:t>3</w:t>
            </w:r>
          </w:p>
        </w:tc>
        <w:tc>
          <w:tcPr>
            <w:tcW w:w="1557" w:type="dxa"/>
            <w:gridSpan w:val="5"/>
            <w:vAlign w:val="center"/>
          </w:tcPr>
          <w:p w:rsidR="00D8165B" w:rsidRPr="00A74BC8" w:rsidRDefault="00D8165B" w:rsidP="006C4502">
            <w:pPr>
              <w:pStyle w:val="Heading"/>
              <w:jc w:val="center"/>
              <w:rPr>
                <w:rFonts w:ascii="Palatino Linotype" w:hAnsi="Palatino Linotype"/>
                <w:sz w:val="24"/>
                <w:szCs w:val="24"/>
              </w:rPr>
            </w:pPr>
            <w:r w:rsidRPr="00A74BC8">
              <w:rPr>
                <w:rFonts w:ascii="Palatino Linotype" w:hAnsi="Palatino Linotype"/>
                <w:sz w:val="24"/>
                <w:szCs w:val="24"/>
              </w:rPr>
              <w:t>4</w:t>
            </w:r>
          </w:p>
        </w:tc>
        <w:tc>
          <w:tcPr>
            <w:tcW w:w="1564" w:type="dxa"/>
            <w:gridSpan w:val="4"/>
            <w:vAlign w:val="center"/>
          </w:tcPr>
          <w:p w:rsidR="00D8165B" w:rsidRPr="00A74BC8" w:rsidRDefault="00D8165B" w:rsidP="006C4502">
            <w:pPr>
              <w:pStyle w:val="Heading"/>
              <w:jc w:val="center"/>
              <w:rPr>
                <w:rFonts w:ascii="Palatino Linotype" w:hAnsi="Palatino Linotype"/>
                <w:sz w:val="24"/>
                <w:szCs w:val="24"/>
                <w:lang w:val="en-US"/>
              </w:rPr>
            </w:pPr>
            <w:r w:rsidRPr="00A74BC8">
              <w:rPr>
                <w:rFonts w:ascii="Palatino Linotype" w:hAnsi="Palatino Linotype"/>
                <w:sz w:val="24"/>
                <w:szCs w:val="24"/>
                <w:lang w:val="en-US"/>
              </w:rPr>
              <w:t>5</w:t>
            </w:r>
          </w:p>
        </w:tc>
        <w:tc>
          <w:tcPr>
            <w:tcW w:w="1688" w:type="dxa"/>
            <w:gridSpan w:val="2"/>
            <w:vAlign w:val="center"/>
          </w:tcPr>
          <w:p w:rsidR="00D8165B" w:rsidRPr="00447F90" w:rsidRDefault="00D8165B" w:rsidP="006C4502">
            <w:pPr>
              <w:pStyle w:val="Heading"/>
              <w:jc w:val="center"/>
              <w:rPr>
                <w:rFonts w:ascii="Palatino Linotype" w:hAnsi="Palatino Linotype"/>
                <w:sz w:val="24"/>
                <w:szCs w:val="24"/>
              </w:rPr>
            </w:pPr>
            <w:r>
              <w:rPr>
                <w:rFonts w:ascii="Palatino Linotype" w:hAnsi="Palatino Linotype"/>
                <w:sz w:val="24"/>
                <w:szCs w:val="24"/>
              </w:rPr>
              <w:t>6</w:t>
            </w:r>
          </w:p>
        </w:tc>
        <w:tc>
          <w:tcPr>
            <w:tcW w:w="1617" w:type="dxa"/>
            <w:gridSpan w:val="2"/>
            <w:vAlign w:val="center"/>
          </w:tcPr>
          <w:p w:rsidR="00D8165B" w:rsidRPr="00447F90" w:rsidRDefault="00D8165B" w:rsidP="006C4502">
            <w:pPr>
              <w:pStyle w:val="Heading"/>
              <w:jc w:val="center"/>
              <w:rPr>
                <w:rFonts w:ascii="Palatino Linotype" w:hAnsi="Palatino Linotype"/>
                <w:sz w:val="24"/>
                <w:szCs w:val="24"/>
              </w:rPr>
            </w:pPr>
            <w:r>
              <w:rPr>
                <w:rFonts w:ascii="Palatino Linotype" w:hAnsi="Palatino Linotype"/>
                <w:sz w:val="24"/>
                <w:szCs w:val="24"/>
              </w:rPr>
              <w:t>7</w:t>
            </w:r>
          </w:p>
        </w:tc>
      </w:tr>
      <w:tr w:rsidR="006C4502" w:rsidRPr="00A74BC8" w:rsidTr="006C4502">
        <w:trPr>
          <w:trHeight w:val="445"/>
        </w:trPr>
        <w:tc>
          <w:tcPr>
            <w:tcW w:w="644" w:type="dxa"/>
          </w:tcPr>
          <w:p w:rsidR="00D8165B" w:rsidRPr="00A74BC8" w:rsidRDefault="00D8165B" w:rsidP="006C4502">
            <w:pPr>
              <w:pStyle w:val="Preformat"/>
              <w:jc w:val="center"/>
              <w:rPr>
                <w:rFonts w:ascii="Palatino Linotype" w:hAnsi="Palatino Linotype"/>
                <w:b/>
                <w:sz w:val="24"/>
                <w:szCs w:val="24"/>
              </w:rPr>
            </w:pPr>
            <w:r w:rsidRPr="00A74BC8">
              <w:rPr>
                <w:rFonts w:ascii="Palatino Linotype" w:hAnsi="Palatino Linotype"/>
                <w:b/>
                <w:sz w:val="24"/>
                <w:szCs w:val="24"/>
              </w:rPr>
              <w:t>1</w:t>
            </w:r>
          </w:p>
        </w:tc>
        <w:tc>
          <w:tcPr>
            <w:tcW w:w="2570" w:type="dxa"/>
          </w:tcPr>
          <w:p w:rsidR="00D8165B" w:rsidRPr="00A74BC8" w:rsidRDefault="00D8165B" w:rsidP="006C4502">
            <w:pPr>
              <w:pStyle w:val="Preformat"/>
              <w:rPr>
                <w:rFonts w:ascii="Palatino Linotype" w:hAnsi="Palatino Linotype"/>
                <w:b/>
                <w:sz w:val="24"/>
                <w:szCs w:val="24"/>
              </w:rPr>
            </w:pPr>
            <w:r w:rsidRPr="00A74BC8">
              <w:rPr>
                <w:rFonts w:ascii="Palatino Linotype" w:hAnsi="Palatino Linotype"/>
                <w:b/>
                <w:sz w:val="24"/>
                <w:szCs w:val="24"/>
              </w:rPr>
              <w:t>Население</w:t>
            </w:r>
          </w:p>
        </w:tc>
        <w:tc>
          <w:tcPr>
            <w:tcW w:w="7135" w:type="dxa"/>
            <w:gridSpan w:val="14"/>
            <w:tcBorders>
              <w:top w:val="nil"/>
              <w:bottom w:val="nil"/>
            </w:tcBorders>
            <w:shd w:val="clear" w:color="auto" w:fill="auto"/>
          </w:tcPr>
          <w:p w:rsidR="006C4502" w:rsidRPr="00A74BC8" w:rsidRDefault="006C4502" w:rsidP="006C4502"/>
        </w:tc>
      </w:tr>
      <w:tr w:rsidR="006C4502" w:rsidRPr="00A74BC8" w:rsidTr="006C4502">
        <w:trPr>
          <w:trHeight w:val="20"/>
        </w:trPr>
        <w:tc>
          <w:tcPr>
            <w:tcW w:w="644" w:type="dxa"/>
          </w:tcPr>
          <w:p w:rsidR="00D8165B" w:rsidRPr="00A74BC8" w:rsidRDefault="00D8165B" w:rsidP="006C4502">
            <w:pPr>
              <w:pStyle w:val="Preformat"/>
              <w:jc w:val="center"/>
              <w:rPr>
                <w:rFonts w:ascii="Palatino Linotype" w:hAnsi="Palatino Linotype"/>
                <w:sz w:val="24"/>
                <w:szCs w:val="24"/>
              </w:rPr>
            </w:pPr>
            <w:r w:rsidRPr="00A74BC8">
              <w:rPr>
                <w:rFonts w:ascii="Palatino Linotype" w:hAnsi="Palatino Linotype"/>
                <w:sz w:val="24"/>
                <w:szCs w:val="24"/>
              </w:rPr>
              <w:t>1</w:t>
            </w:r>
            <w:r w:rsidRPr="00A74BC8">
              <w:rPr>
                <w:rFonts w:ascii="Palatino Linotype" w:hAnsi="Palatino Linotype"/>
                <w:sz w:val="24"/>
                <w:szCs w:val="24"/>
                <w:lang w:val="en-US"/>
              </w:rPr>
              <w:t>.1</w:t>
            </w:r>
          </w:p>
        </w:tc>
        <w:tc>
          <w:tcPr>
            <w:tcW w:w="2570" w:type="dxa"/>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 xml:space="preserve">Численность постоянного населения </w:t>
            </w:r>
          </w:p>
        </w:tc>
        <w:tc>
          <w:tcPr>
            <w:tcW w:w="709" w:type="dxa"/>
            <w:vAlign w:val="center"/>
          </w:tcPr>
          <w:p w:rsidR="00D8165B" w:rsidRPr="00A74BC8" w:rsidRDefault="00D8165B"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чел.</w:t>
            </w:r>
          </w:p>
        </w:tc>
        <w:tc>
          <w:tcPr>
            <w:tcW w:w="1557" w:type="dxa"/>
            <w:gridSpan w:val="5"/>
            <w:vAlign w:val="center"/>
          </w:tcPr>
          <w:p w:rsidR="00D8165B" w:rsidRPr="00A74BC8" w:rsidRDefault="003B2988" w:rsidP="006C4502">
            <w:pPr>
              <w:spacing w:after="0" w:line="240" w:lineRule="auto"/>
              <w:jc w:val="center"/>
              <w:rPr>
                <w:rFonts w:ascii="Palatino Linotype" w:hAnsi="Palatino Linotype"/>
                <w:sz w:val="24"/>
                <w:szCs w:val="24"/>
              </w:rPr>
            </w:pPr>
            <w:r>
              <w:rPr>
                <w:rFonts w:ascii="Palatino Linotype" w:hAnsi="Palatino Linotype"/>
                <w:sz w:val="24"/>
                <w:szCs w:val="24"/>
              </w:rPr>
              <w:t>822</w:t>
            </w:r>
          </w:p>
        </w:tc>
        <w:tc>
          <w:tcPr>
            <w:tcW w:w="1564" w:type="dxa"/>
            <w:gridSpan w:val="4"/>
            <w:vAlign w:val="center"/>
          </w:tcPr>
          <w:p w:rsidR="00D8165B" w:rsidRPr="00A74BC8" w:rsidRDefault="003B2988" w:rsidP="006C4502">
            <w:pPr>
              <w:spacing w:after="0" w:line="240" w:lineRule="auto"/>
              <w:jc w:val="center"/>
              <w:rPr>
                <w:rFonts w:ascii="Palatino Linotype" w:hAnsi="Palatino Linotype"/>
                <w:sz w:val="24"/>
                <w:szCs w:val="24"/>
              </w:rPr>
            </w:pPr>
            <w:r>
              <w:rPr>
                <w:rFonts w:ascii="Palatino Linotype" w:hAnsi="Palatino Linotype"/>
                <w:sz w:val="24"/>
                <w:szCs w:val="24"/>
              </w:rPr>
              <w:t>940</w:t>
            </w:r>
          </w:p>
        </w:tc>
        <w:tc>
          <w:tcPr>
            <w:tcW w:w="1688"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1</w:t>
            </w:r>
            <w:r w:rsidR="003B2988">
              <w:rPr>
                <w:rFonts w:ascii="Palatino Linotype" w:hAnsi="Palatino Linotype"/>
                <w:sz w:val="24"/>
                <w:szCs w:val="24"/>
              </w:rPr>
              <w:t>99</w:t>
            </w:r>
          </w:p>
        </w:tc>
        <w:tc>
          <w:tcPr>
            <w:tcW w:w="1617"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2</w:t>
            </w:r>
            <w:r w:rsidR="003B2988">
              <w:rPr>
                <w:rFonts w:ascii="Palatino Linotype" w:hAnsi="Palatino Linotype"/>
                <w:sz w:val="24"/>
                <w:szCs w:val="24"/>
              </w:rPr>
              <w:t>50</w:t>
            </w:r>
          </w:p>
        </w:tc>
      </w:tr>
      <w:tr w:rsidR="006C4502" w:rsidRPr="00A74BC8" w:rsidTr="006C4502">
        <w:trPr>
          <w:gridAfter w:val="14"/>
          <w:wAfter w:w="7135" w:type="dxa"/>
          <w:trHeight w:val="20"/>
        </w:trPr>
        <w:tc>
          <w:tcPr>
            <w:tcW w:w="644" w:type="dxa"/>
            <w:vMerge w:val="restart"/>
          </w:tcPr>
          <w:p w:rsidR="00D8165B" w:rsidRPr="00A74BC8" w:rsidRDefault="00D8165B" w:rsidP="006C4502">
            <w:pPr>
              <w:pStyle w:val="Preformat"/>
              <w:jc w:val="center"/>
              <w:rPr>
                <w:rFonts w:ascii="Palatino Linotype" w:hAnsi="Palatino Linotype"/>
                <w:sz w:val="24"/>
                <w:szCs w:val="24"/>
              </w:rPr>
            </w:pPr>
            <w:r w:rsidRPr="00A74BC8">
              <w:rPr>
                <w:rFonts w:ascii="Palatino Linotype" w:hAnsi="Palatino Linotype"/>
                <w:sz w:val="24"/>
                <w:szCs w:val="24"/>
              </w:rPr>
              <w:t>1</w:t>
            </w:r>
            <w:r w:rsidRPr="00A74BC8">
              <w:rPr>
                <w:rFonts w:ascii="Palatino Linotype" w:hAnsi="Palatino Linotype"/>
                <w:sz w:val="24"/>
                <w:szCs w:val="24"/>
                <w:lang w:val="en-US"/>
              </w:rPr>
              <w:t>.</w:t>
            </w:r>
            <w:r w:rsidRPr="00A74BC8">
              <w:rPr>
                <w:rFonts w:ascii="Palatino Linotype" w:hAnsi="Palatino Linotype"/>
                <w:sz w:val="24"/>
                <w:szCs w:val="24"/>
              </w:rPr>
              <w:t>2</w:t>
            </w:r>
          </w:p>
        </w:tc>
        <w:tc>
          <w:tcPr>
            <w:tcW w:w="2570" w:type="dxa"/>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Возрастная структура населения:</w:t>
            </w:r>
          </w:p>
        </w:tc>
      </w:tr>
      <w:tr w:rsidR="006C4502" w:rsidRPr="00A74BC8" w:rsidTr="006C4502">
        <w:trPr>
          <w:trHeight w:val="20"/>
        </w:trPr>
        <w:tc>
          <w:tcPr>
            <w:tcW w:w="644" w:type="dxa"/>
            <w:vMerge/>
          </w:tcPr>
          <w:p w:rsidR="00D8165B" w:rsidRPr="00A74BC8" w:rsidRDefault="00D8165B" w:rsidP="006C4502">
            <w:pPr>
              <w:pStyle w:val="af4"/>
              <w:ind w:left="0" w:right="0"/>
              <w:jc w:val="left"/>
              <w:rPr>
                <w:rFonts w:ascii="Palatino Linotype" w:hAnsi="Palatino Linotype"/>
                <w:szCs w:val="24"/>
              </w:rPr>
            </w:pPr>
          </w:p>
        </w:tc>
        <w:tc>
          <w:tcPr>
            <w:tcW w:w="2570" w:type="dxa"/>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 xml:space="preserve">- </w:t>
            </w:r>
            <w:r>
              <w:rPr>
                <w:rFonts w:ascii="Palatino Linotype" w:hAnsi="Palatino Linotype"/>
                <w:sz w:val="24"/>
                <w:szCs w:val="24"/>
              </w:rPr>
              <w:t>моложе трудоспособного возраста</w:t>
            </w:r>
          </w:p>
        </w:tc>
        <w:tc>
          <w:tcPr>
            <w:tcW w:w="720"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572" w:type="dxa"/>
            <w:gridSpan w:val="5"/>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16,42</w:t>
            </w:r>
          </w:p>
        </w:tc>
        <w:tc>
          <w:tcPr>
            <w:tcW w:w="1582" w:type="dxa"/>
            <w:gridSpan w:val="4"/>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17,00</w:t>
            </w:r>
          </w:p>
        </w:tc>
        <w:tc>
          <w:tcPr>
            <w:tcW w:w="1701" w:type="dxa"/>
            <w:gridSpan w:val="2"/>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20,11</w:t>
            </w:r>
          </w:p>
        </w:tc>
        <w:tc>
          <w:tcPr>
            <w:tcW w:w="1560" w:type="dxa"/>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20,70</w:t>
            </w:r>
          </w:p>
        </w:tc>
      </w:tr>
      <w:tr w:rsidR="006C4502" w:rsidRPr="00A74BC8" w:rsidTr="006C4502">
        <w:trPr>
          <w:trHeight w:val="20"/>
        </w:trPr>
        <w:tc>
          <w:tcPr>
            <w:tcW w:w="644" w:type="dxa"/>
            <w:vMerge/>
          </w:tcPr>
          <w:p w:rsidR="00D8165B" w:rsidRPr="00A74BC8" w:rsidRDefault="00D8165B" w:rsidP="006C4502">
            <w:pPr>
              <w:pStyle w:val="af4"/>
              <w:ind w:left="0" w:right="0"/>
              <w:jc w:val="left"/>
              <w:rPr>
                <w:rFonts w:ascii="Palatino Linotype" w:hAnsi="Palatino Linotype"/>
                <w:szCs w:val="24"/>
              </w:rPr>
            </w:pPr>
          </w:p>
        </w:tc>
        <w:tc>
          <w:tcPr>
            <w:tcW w:w="2570" w:type="dxa"/>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 трудоспособного возраста</w:t>
            </w:r>
          </w:p>
        </w:tc>
        <w:tc>
          <w:tcPr>
            <w:tcW w:w="720"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572" w:type="dxa"/>
            <w:gridSpan w:val="5"/>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64,12</w:t>
            </w:r>
          </w:p>
        </w:tc>
        <w:tc>
          <w:tcPr>
            <w:tcW w:w="1582" w:type="dxa"/>
            <w:gridSpan w:val="4"/>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64,12</w:t>
            </w:r>
          </w:p>
        </w:tc>
        <w:tc>
          <w:tcPr>
            <w:tcW w:w="1701" w:type="dxa"/>
            <w:gridSpan w:val="2"/>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67,33</w:t>
            </w:r>
          </w:p>
        </w:tc>
        <w:tc>
          <w:tcPr>
            <w:tcW w:w="1560" w:type="dxa"/>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67,33</w:t>
            </w:r>
          </w:p>
        </w:tc>
      </w:tr>
      <w:tr w:rsidR="006C4502" w:rsidRPr="00A74BC8" w:rsidTr="006C4502">
        <w:trPr>
          <w:trHeight w:val="20"/>
        </w:trPr>
        <w:tc>
          <w:tcPr>
            <w:tcW w:w="644" w:type="dxa"/>
            <w:vMerge/>
          </w:tcPr>
          <w:p w:rsidR="00D8165B" w:rsidRPr="00A74BC8" w:rsidRDefault="00D8165B" w:rsidP="006C4502">
            <w:pPr>
              <w:pStyle w:val="af4"/>
              <w:ind w:left="0" w:right="0"/>
              <w:jc w:val="left"/>
              <w:rPr>
                <w:rFonts w:ascii="Palatino Linotype" w:hAnsi="Palatino Linotype"/>
                <w:szCs w:val="24"/>
              </w:rPr>
            </w:pPr>
          </w:p>
        </w:tc>
        <w:tc>
          <w:tcPr>
            <w:tcW w:w="2570" w:type="dxa"/>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 старше трудоспособного возраста</w:t>
            </w:r>
          </w:p>
        </w:tc>
        <w:tc>
          <w:tcPr>
            <w:tcW w:w="720"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572" w:type="dxa"/>
            <w:gridSpan w:val="5"/>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19,46</w:t>
            </w:r>
          </w:p>
        </w:tc>
        <w:tc>
          <w:tcPr>
            <w:tcW w:w="1582" w:type="dxa"/>
            <w:gridSpan w:val="4"/>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18,88</w:t>
            </w:r>
          </w:p>
        </w:tc>
        <w:tc>
          <w:tcPr>
            <w:tcW w:w="1701" w:type="dxa"/>
            <w:gridSpan w:val="2"/>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12,56</w:t>
            </w:r>
          </w:p>
        </w:tc>
        <w:tc>
          <w:tcPr>
            <w:tcW w:w="1560" w:type="dxa"/>
            <w:vAlign w:val="center"/>
          </w:tcPr>
          <w:p w:rsidR="00D8165B" w:rsidRPr="00A74BC8" w:rsidRDefault="00E94284" w:rsidP="006C4502">
            <w:pPr>
              <w:spacing w:after="0" w:line="240" w:lineRule="auto"/>
              <w:jc w:val="center"/>
              <w:rPr>
                <w:rFonts w:ascii="Palatino Linotype" w:hAnsi="Palatino Linotype"/>
                <w:sz w:val="24"/>
                <w:szCs w:val="24"/>
              </w:rPr>
            </w:pPr>
            <w:r>
              <w:rPr>
                <w:rFonts w:ascii="Palatino Linotype" w:hAnsi="Palatino Linotype"/>
                <w:sz w:val="24"/>
                <w:szCs w:val="24"/>
              </w:rPr>
              <w:t>11,97</w:t>
            </w:r>
          </w:p>
        </w:tc>
      </w:tr>
      <w:tr w:rsidR="006C4502" w:rsidRPr="00A74BC8" w:rsidTr="006C4502">
        <w:trPr>
          <w:gridAfter w:val="14"/>
          <w:wAfter w:w="7135" w:type="dxa"/>
          <w:trHeight w:val="20"/>
        </w:trPr>
        <w:tc>
          <w:tcPr>
            <w:tcW w:w="644" w:type="dxa"/>
          </w:tcPr>
          <w:p w:rsidR="00D8165B" w:rsidRPr="00A74BC8" w:rsidRDefault="00D8165B" w:rsidP="006C4502">
            <w:pPr>
              <w:pStyle w:val="Preformat"/>
              <w:jc w:val="center"/>
              <w:rPr>
                <w:rFonts w:ascii="Palatino Linotype" w:hAnsi="Palatino Linotype"/>
                <w:b/>
                <w:sz w:val="24"/>
                <w:szCs w:val="24"/>
              </w:rPr>
            </w:pPr>
            <w:r w:rsidRPr="00A74BC8">
              <w:rPr>
                <w:rFonts w:ascii="Palatino Linotype" w:hAnsi="Palatino Linotype"/>
                <w:b/>
                <w:sz w:val="24"/>
                <w:szCs w:val="24"/>
              </w:rPr>
              <w:t>2</w:t>
            </w:r>
          </w:p>
        </w:tc>
        <w:tc>
          <w:tcPr>
            <w:tcW w:w="2570" w:type="dxa"/>
          </w:tcPr>
          <w:p w:rsidR="00D8165B" w:rsidRPr="00A74BC8" w:rsidRDefault="00D8165B" w:rsidP="006C4502">
            <w:pPr>
              <w:pStyle w:val="Preformat"/>
              <w:rPr>
                <w:rFonts w:ascii="Palatino Linotype" w:hAnsi="Palatino Linotype"/>
                <w:b/>
                <w:sz w:val="24"/>
                <w:szCs w:val="24"/>
              </w:rPr>
            </w:pPr>
            <w:r w:rsidRPr="00A74BC8">
              <w:rPr>
                <w:rFonts w:ascii="Palatino Linotype" w:hAnsi="Palatino Linotype"/>
                <w:b/>
                <w:sz w:val="24"/>
                <w:szCs w:val="24"/>
              </w:rPr>
              <w:t>Жилищный фонд</w:t>
            </w:r>
          </w:p>
        </w:tc>
      </w:tr>
      <w:tr w:rsidR="006C4502" w:rsidRPr="00A74BC8" w:rsidTr="006C4502">
        <w:trPr>
          <w:trHeight w:val="20"/>
        </w:trPr>
        <w:tc>
          <w:tcPr>
            <w:tcW w:w="644" w:type="dxa"/>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2.1</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Жилой фонд</w:t>
            </w:r>
          </w:p>
        </w:tc>
        <w:tc>
          <w:tcPr>
            <w:tcW w:w="734" w:type="dxa"/>
            <w:gridSpan w:val="3"/>
            <w:vAlign w:val="center"/>
          </w:tcPr>
          <w:p w:rsidR="006C4502" w:rsidRPr="00A74BC8" w:rsidRDefault="006C4502" w:rsidP="006C4502">
            <w:pPr>
              <w:pStyle w:val="Preformat"/>
              <w:jc w:val="center"/>
              <w:rPr>
                <w:rFonts w:ascii="Palatino Linotype" w:hAnsi="Palatino Linotype"/>
                <w:sz w:val="24"/>
                <w:szCs w:val="24"/>
              </w:rPr>
            </w:pPr>
            <w:r w:rsidRPr="00A74BC8">
              <w:rPr>
                <w:rFonts w:ascii="Palatino Linotype" w:hAnsi="Palatino Linotype"/>
                <w:sz w:val="24"/>
                <w:szCs w:val="24"/>
              </w:rPr>
              <w:t>тыс. м</w:t>
            </w:r>
            <w:r w:rsidRPr="00A74BC8">
              <w:rPr>
                <w:rFonts w:ascii="Palatino Linotype" w:hAnsi="Palatino Linotype"/>
                <w:sz w:val="24"/>
                <w:szCs w:val="24"/>
                <w:vertAlign w:val="superscript"/>
              </w:rPr>
              <w:t>2</w:t>
            </w:r>
          </w:p>
        </w:tc>
        <w:tc>
          <w:tcPr>
            <w:tcW w:w="1558" w:type="dxa"/>
            <w:gridSpan w:val="4"/>
            <w:vAlign w:val="center"/>
          </w:tcPr>
          <w:p w:rsidR="006C4502" w:rsidRPr="00A74BC8" w:rsidRDefault="00E94284" w:rsidP="006C4502">
            <w:pPr>
              <w:pStyle w:val="Preformat"/>
              <w:jc w:val="center"/>
              <w:rPr>
                <w:rFonts w:ascii="Palatino Linotype" w:hAnsi="Palatino Linotype"/>
                <w:sz w:val="24"/>
                <w:szCs w:val="24"/>
              </w:rPr>
            </w:pPr>
            <w:r>
              <w:rPr>
                <w:rFonts w:ascii="Palatino Linotype" w:hAnsi="Palatino Linotype"/>
                <w:sz w:val="24"/>
                <w:szCs w:val="24"/>
              </w:rPr>
              <w:t>13,789</w:t>
            </w:r>
          </w:p>
        </w:tc>
        <w:tc>
          <w:tcPr>
            <w:tcW w:w="1582" w:type="dxa"/>
            <w:gridSpan w:val="4"/>
            <w:vAlign w:val="center"/>
          </w:tcPr>
          <w:p w:rsidR="006C4502" w:rsidRPr="00A74BC8" w:rsidRDefault="00E94284" w:rsidP="006C4502">
            <w:pPr>
              <w:pStyle w:val="Preformat"/>
              <w:jc w:val="center"/>
              <w:rPr>
                <w:rFonts w:ascii="Palatino Linotype" w:hAnsi="Palatino Linotype"/>
                <w:sz w:val="24"/>
                <w:szCs w:val="24"/>
              </w:rPr>
            </w:pPr>
            <w:r>
              <w:rPr>
                <w:rFonts w:ascii="Palatino Linotype" w:hAnsi="Palatino Linotype"/>
                <w:sz w:val="24"/>
                <w:szCs w:val="24"/>
              </w:rPr>
              <w:t>24,440</w:t>
            </w:r>
          </w:p>
        </w:tc>
        <w:tc>
          <w:tcPr>
            <w:tcW w:w="1701" w:type="dxa"/>
            <w:gridSpan w:val="2"/>
            <w:vAlign w:val="center"/>
          </w:tcPr>
          <w:p w:rsidR="006C4502" w:rsidRPr="00A74BC8" w:rsidRDefault="00CE4B33" w:rsidP="006C4502">
            <w:pPr>
              <w:pStyle w:val="Preformat"/>
              <w:jc w:val="center"/>
              <w:rPr>
                <w:rFonts w:ascii="Palatino Linotype" w:hAnsi="Palatino Linotype"/>
                <w:sz w:val="24"/>
                <w:szCs w:val="24"/>
              </w:rPr>
            </w:pPr>
            <w:r>
              <w:rPr>
                <w:rFonts w:ascii="Palatino Linotype" w:hAnsi="Palatino Linotype"/>
                <w:sz w:val="24"/>
                <w:szCs w:val="24"/>
              </w:rPr>
              <w:t>2,487</w:t>
            </w:r>
          </w:p>
        </w:tc>
        <w:tc>
          <w:tcPr>
            <w:tcW w:w="1560" w:type="dxa"/>
            <w:vAlign w:val="center"/>
          </w:tcPr>
          <w:p w:rsidR="006C4502" w:rsidRPr="00A74BC8" w:rsidRDefault="00CE4B33" w:rsidP="006C4502">
            <w:pPr>
              <w:pStyle w:val="Preformat"/>
              <w:jc w:val="center"/>
              <w:rPr>
                <w:rFonts w:ascii="Palatino Linotype" w:hAnsi="Palatino Linotype"/>
                <w:sz w:val="24"/>
                <w:szCs w:val="24"/>
              </w:rPr>
            </w:pPr>
            <w:r>
              <w:rPr>
                <w:rFonts w:ascii="Palatino Linotype" w:hAnsi="Palatino Linotype"/>
                <w:sz w:val="24"/>
                <w:szCs w:val="24"/>
              </w:rPr>
              <w:t>6,500</w:t>
            </w:r>
          </w:p>
        </w:tc>
      </w:tr>
      <w:tr w:rsidR="006C4502" w:rsidRPr="00A74BC8" w:rsidTr="006C4502">
        <w:trPr>
          <w:gridAfter w:val="14"/>
          <w:wAfter w:w="7135" w:type="dxa"/>
          <w:trHeight w:val="20"/>
        </w:trPr>
        <w:tc>
          <w:tcPr>
            <w:tcW w:w="644" w:type="dxa"/>
            <w:vMerge w:val="restart"/>
          </w:tcPr>
          <w:p w:rsidR="00D8165B" w:rsidRPr="00A74BC8" w:rsidRDefault="00D8165B" w:rsidP="006C4502">
            <w:pPr>
              <w:spacing w:after="0" w:line="240" w:lineRule="auto"/>
              <w:jc w:val="center"/>
              <w:rPr>
                <w:rFonts w:ascii="Palatino Linotype" w:hAnsi="Palatino Linotype"/>
                <w:sz w:val="24"/>
                <w:szCs w:val="24"/>
                <w:lang w:val="en-US"/>
              </w:rPr>
            </w:pPr>
            <w:r w:rsidRPr="00A74BC8">
              <w:rPr>
                <w:rFonts w:ascii="Palatino Linotype" w:hAnsi="Palatino Linotype"/>
                <w:sz w:val="24"/>
                <w:szCs w:val="24"/>
              </w:rPr>
              <w:t>2</w:t>
            </w:r>
            <w:r w:rsidRPr="00A74BC8">
              <w:rPr>
                <w:rFonts w:ascii="Palatino Linotype" w:hAnsi="Palatino Linotype"/>
                <w:sz w:val="24"/>
                <w:szCs w:val="24"/>
                <w:lang w:val="en-US"/>
              </w:rPr>
              <w:t>.2</w:t>
            </w:r>
          </w:p>
        </w:tc>
        <w:tc>
          <w:tcPr>
            <w:tcW w:w="2570" w:type="dxa"/>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Распределение жилищного фонда по типу застройки:</w:t>
            </w:r>
          </w:p>
        </w:tc>
      </w:tr>
      <w:tr w:rsidR="006C4502" w:rsidRPr="00A74BC8" w:rsidTr="006C4502">
        <w:trPr>
          <w:trHeight w:val="658"/>
        </w:trPr>
        <w:tc>
          <w:tcPr>
            <w:tcW w:w="644" w:type="dxa"/>
            <w:vMerge/>
          </w:tcPr>
          <w:p w:rsidR="006C4502" w:rsidRPr="00A74BC8" w:rsidRDefault="006C4502" w:rsidP="006C4502">
            <w:pPr>
              <w:spacing w:after="0" w:line="240" w:lineRule="auto"/>
              <w:jc w:val="center"/>
              <w:rPr>
                <w:rFonts w:ascii="Palatino Linotype" w:hAnsi="Palatino Linotype"/>
                <w:sz w:val="24"/>
                <w:szCs w:val="24"/>
              </w:rPr>
            </w:pP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- 4-5 этажей</w:t>
            </w:r>
          </w:p>
        </w:tc>
        <w:tc>
          <w:tcPr>
            <w:tcW w:w="734" w:type="dxa"/>
            <w:gridSpan w:val="3"/>
            <w:vAlign w:val="center"/>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тыс.</w:t>
            </w:r>
            <w:r>
              <w:rPr>
                <w:rFonts w:ascii="Palatino Linotype" w:hAnsi="Palatino Linotype"/>
                <w:sz w:val="24"/>
                <w:szCs w:val="24"/>
              </w:rPr>
              <w:t xml:space="preserve"> </w:t>
            </w:r>
            <w:r w:rsidRPr="00A74BC8">
              <w:rPr>
                <w:rFonts w:ascii="Palatino Linotype" w:hAnsi="Palatino Linotype"/>
                <w:sz w:val="24"/>
                <w:szCs w:val="24"/>
              </w:rPr>
              <w:t>м</w:t>
            </w:r>
            <w:r w:rsidRPr="00A74BC8">
              <w:rPr>
                <w:rFonts w:ascii="Palatino Linotype" w:hAnsi="Palatino Linotype"/>
                <w:sz w:val="24"/>
                <w:szCs w:val="24"/>
                <w:vertAlign w:val="superscript"/>
              </w:rPr>
              <w:t>2</w:t>
            </w:r>
          </w:p>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558" w:type="dxa"/>
            <w:gridSpan w:val="4"/>
            <w:vAlign w:val="center"/>
          </w:tcPr>
          <w:p w:rsidR="006C4502" w:rsidRPr="00A74BC8" w:rsidRDefault="006C4502" w:rsidP="006C4502">
            <w:pPr>
              <w:pStyle w:val="Preformat"/>
              <w:jc w:val="center"/>
              <w:rPr>
                <w:rFonts w:ascii="Palatino Linotype" w:hAnsi="Palatino Linotype"/>
                <w:sz w:val="24"/>
                <w:szCs w:val="24"/>
              </w:rPr>
            </w:pPr>
            <w:r>
              <w:rPr>
                <w:rFonts w:ascii="Palatino Linotype" w:hAnsi="Palatino Linotype"/>
                <w:sz w:val="24"/>
                <w:szCs w:val="24"/>
              </w:rPr>
              <w:t>-</w:t>
            </w:r>
          </w:p>
        </w:tc>
        <w:tc>
          <w:tcPr>
            <w:tcW w:w="1582" w:type="dxa"/>
            <w:gridSpan w:val="4"/>
            <w:vAlign w:val="center"/>
          </w:tcPr>
          <w:p w:rsidR="006C4502" w:rsidRPr="00A74BC8" w:rsidRDefault="006C4502" w:rsidP="006C4502">
            <w:pPr>
              <w:pStyle w:val="Preformat"/>
              <w:jc w:val="center"/>
              <w:rPr>
                <w:rFonts w:ascii="Palatino Linotype" w:hAnsi="Palatino Linotype"/>
                <w:sz w:val="24"/>
                <w:szCs w:val="24"/>
              </w:rPr>
            </w:pPr>
            <w:r>
              <w:rPr>
                <w:rFonts w:ascii="Palatino Linotype" w:hAnsi="Palatino Linotype"/>
                <w:sz w:val="24"/>
                <w:szCs w:val="24"/>
              </w:rPr>
              <w:t>-</w:t>
            </w:r>
          </w:p>
        </w:tc>
        <w:tc>
          <w:tcPr>
            <w:tcW w:w="1701" w:type="dxa"/>
            <w:gridSpan w:val="2"/>
            <w:vAlign w:val="center"/>
          </w:tcPr>
          <w:p w:rsidR="006C4502" w:rsidRPr="00A74BC8" w:rsidRDefault="006C4502" w:rsidP="006C4502">
            <w:pPr>
              <w:pStyle w:val="Preformat"/>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6C4502" w:rsidRPr="00A74BC8" w:rsidRDefault="006C4502" w:rsidP="006C4502">
            <w:pPr>
              <w:pStyle w:val="Preformat"/>
              <w:jc w:val="center"/>
              <w:rPr>
                <w:rFonts w:ascii="Palatino Linotype" w:hAnsi="Palatino Linotype"/>
                <w:sz w:val="24"/>
                <w:szCs w:val="24"/>
              </w:rPr>
            </w:pPr>
            <w:r>
              <w:rPr>
                <w:rFonts w:ascii="Palatino Linotype" w:hAnsi="Palatino Linotype"/>
                <w:sz w:val="24"/>
                <w:szCs w:val="24"/>
              </w:rPr>
              <w:t>-</w:t>
            </w:r>
          </w:p>
        </w:tc>
      </w:tr>
      <w:tr w:rsidR="006C4502" w:rsidRPr="00A74BC8" w:rsidTr="006C4502">
        <w:trPr>
          <w:trHeight w:val="20"/>
        </w:trPr>
        <w:tc>
          <w:tcPr>
            <w:tcW w:w="644" w:type="dxa"/>
          </w:tcPr>
          <w:p w:rsidR="006C4502" w:rsidRPr="00A74BC8" w:rsidRDefault="006C4502" w:rsidP="006C4502">
            <w:pPr>
              <w:spacing w:after="0" w:line="240" w:lineRule="auto"/>
              <w:jc w:val="center"/>
              <w:rPr>
                <w:rFonts w:ascii="Palatino Linotype" w:hAnsi="Palatino Linotype"/>
                <w:sz w:val="24"/>
                <w:szCs w:val="24"/>
                <w:lang w:val="en-US"/>
              </w:rPr>
            </w:pPr>
            <w:r w:rsidRPr="00A74BC8">
              <w:rPr>
                <w:rFonts w:ascii="Palatino Linotype" w:hAnsi="Palatino Linotype"/>
                <w:sz w:val="24"/>
                <w:szCs w:val="24"/>
              </w:rPr>
              <w:t>2</w:t>
            </w:r>
            <w:r w:rsidRPr="00A74BC8">
              <w:rPr>
                <w:rFonts w:ascii="Palatino Linotype" w:hAnsi="Palatino Linotype"/>
                <w:sz w:val="24"/>
                <w:szCs w:val="24"/>
                <w:lang w:val="en-US"/>
              </w:rPr>
              <w:t>.3</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 xml:space="preserve">Средняя жилищная обеспеченность населения </w:t>
            </w:r>
          </w:p>
        </w:tc>
        <w:tc>
          <w:tcPr>
            <w:tcW w:w="734" w:type="dxa"/>
            <w:gridSpan w:val="3"/>
            <w:vAlign w:val="center"/>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2</w:t>
            </w:r>
            <w:r w:rsidRPr="00A74BC8">
              <w:rPr>
                <w:rFonts w:ascii="Palatino Linotype" w:hAnsi="Palatino Linotype"/>
                <w:sz w:val="24"/>
                <w:szCs w:val="24"/>
              </w:rPr>
              <w:t>/чел.</w:t>
            </w:r>
          </w:p>
        </w:tc>
        <w:tc>
          <w:tcPr>
            <w:tcW w:w="1558"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16,7</w:t>
            </w:r>
          </w:p>
        </w:tc>
        <w:tc>
          <w:tcPr>
            <w:tcW w:w="1582"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26</w:t>
            </w:r>
          </w:p>
        </w:tc>
        <w:tc>
          <w:tcPr>
            <w:tcW w:w="1701" w:type="dxa"/>
            <w:gridSpan w:val="2"/>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12,5</w:t>
            </w:r>
          </w:p>
        </w:tc>
        <w:tc>
          <w:tcPr>
            <w:tcW w:w="1560" w:type="dxa"/>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26</w:t>
            </w:r>
          </w:p>
        </w:tc>
      </w:tr>
      <w:tr w:rsidR="006C4502" w:rsidRPr="00A74BC8" w:rsidTr="006C4502">
        <w:trPr>
          <w:trHeight w:val="460"/>
        </w:trPr>
        <w:tc>
          <w:tcPr>
            <w:tcW w:w="644" w:type="dxa"/>
            <w:shd w:val="clear" w:color="auto" w:fill="auto"/>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2</w:t>
            </w:r>
            <w:r w:rsidRPr="00A74BC8">
              <w:rPr>
                <w:rFonts w:ascii="Palatino Linotype" w:hAnsi="Palatino Linotype"/>
                <w:sz w:val="24"/>
                <w:szCs w:val="24"/>
                <w:lang w:val="en-US"/>
              </w:rPr>
              <w:t>.</w:t>
            </w:r>
            <w:r w:rsidRPr="00A74BC8">
              <w:rPr>
                <w:rFonts w:ascii="Palatino Linotype" w:hAnsi="Palatino Linotype"/>
                <w:sz w:val="24"/>
                <w:szCs w:val="24"/>
              </w:rPr>
              <w:t>4</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Ввод жилищного фонда, всего общей площади </w:t>
            </w:r>
          </w:p>
        </w:tc>
        <w:tc>
          <w:tcPr>
            <w:tcW w:w="734" w:type="dxa"/>
            <w:gridSpan w:val="3"/>
            <w:vAlign w:val="center"/>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тыс.</w:t>
            </w:r>
            <w:r>
              <w:rPr>
                <w:rFonts w:ascii="Palatino Linotype" w:hAnsi="Palatino Linotype"/>
                <w:sz w:val="24"/>
                <w:szCs w:val="24"/>
              </w:rPr>
              <w:t xml:space="preserve"> </w:t>
            </w:r>
            <w:r w:rsidRPr="00A74BC8">
              <w:rPr>
                <w:rFonts w:ascii="Palatino Linotype" w:hAnsi="Palatino Linotype"/>
                <w:sz w:val="24"/>
                <w:szCs w:val="24"/>
              </w:rPr>
              <w:t>м</w:t>
            </w:r>
            <w:r w:rsidRPr="00A74BC8">
              <w:rPr>
                <w:rFonts w:ascii="Palatino Linotype" w:hAnsi="Palatino Linotype"/>
                <w:sz w:val="24"/>
                <w:szCs w:val="24"/>
                <w:vertAlign w:val="superscript"/>
              </w:rPr>
              <w:t>2</w:t>
            </w:r>
          </w:p>
        </w:tc>
        <w:tc>
          <w:tcPr>
            <w:tcW w:w="1558" w:type="dxa"/>
            <w:gridSpan w:val="4"/>
            <w:vAlign w:val="center"/>
          </w:tcPr>
          <w:p w:rsidR="006C4502" w:rsidRPr="00A74BC8" w:rsidRDefault="006C4502"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582"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10,651</w:t>
            </w:r>
          </w:p>
        </w:tc>
        <w:tc>
          <w:tcPr>
            <w:tcW w:w="1701" w:type="dxa"/>
            <w:gridSpan w:val="2"/>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4,013</w:t>
            </w:r>
          </w:p>
        </w:tc>
      </w:tr>
      <w:tr w:rsidR="006C4502" w:rsidRPr="00A74BC8" w:rsidTr="006C4502">
        <w:trPr>
          <w:trHeight w:val="20"/>
        </w:trPr>
        <w:tc>
          <w:tcPr>
            <w:tcW w:w="644" w:type="dxa"/>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2.</w:t>
            </w:r>
            <w:r>
              <w:rPr>
                <w:rFonts w:ascii="Palatino Linotype" w:hAnsi="Palatino Linotype"/>
                <w:sz w:val="24"/>
                <w:szCs w:val="24"/>
              </w:rPr>
              <w:t>5</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Площадь территорий жилой застройки</w:t>
            </w:r>
          </w:p>
        </w:tc>
        <w:tc>
          <w:tcPr>
            <w:tcW w:w="734" w:type="dxa"/>
            <w:gridSpan w:val="3"/>
            <w:vAlign w:val="center"/>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га.</w:t>
            </w:r>
          </w:p>
        </w:tc>
        <w:tc>
          <w:tcPr>
            <w:tcW w:w="1558"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72,37</w:t>
            </w:r>
          </w:p>
        </w:tc>
        <w:tc>
          <w:tcPr>
            <w:tcW w:w="1582"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86,77</w:t>
            </w:r>
          </w:p>
        </w:tc>
        <w:tc>
          <w:tcPr>
            <w:tcW w:w="1701" w:type="dxa"/>
            <w:gridSpan w:val="2"/>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22,06</w:t>
            </w:r>
          </w:p>
        </w:tc>
        <w:tc>
          <w:tcPr>
            <w:tcW w:w="1560" w:type="dxa"/>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28,36</w:t>
            </w:r>
          </w:p>
        </w:tc>
      </w:tr>
      <w:tr w:rsidR="006C4502" w:rsidRPr="00A74BC8" w:rsidTr="006C4502">
        <w:trPr>
          <w:gridAfter w:val="14"/>
          <w:wAfter w:w="7135" w:type="dxa"/>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sidRPr="00A74BC8">
              <w:rPr>
                <w:rFonts w:ascii="Palatino Linotype" w:hAnsi="Palatino Linotype"/>
                <w:b/>
                <w:sz w:val="24"/>
                <w:szCs w:val="24"/>
              </w:rPr>
              <w:t>3</w:t>
            </w:r>
          </w:p>
        </w:tc>
        <w:tc>
          <w:tcPr>
            <w:tcW w:w="2570" w:type="dxa"/>
          </w:tcPr>
          <w:p w:rsidR="00D8165B" w:rsidRPr="00A74BC8" w:rsidRDefault="00D8165B" w:rsidP="006C4502">
            <w:pPr>
              <w:spacing w:after="0" w:line="240" w:lineRule="auto"/>
              <w:rPr>
                <w:rFonts w:ascii="Palatino Linotype" w:hAnsi="Palatino Linotype"/>
                <w:b/>
                <w:sz w:val="24"/>
                <w:szCs w:val="24"/>
              </w:rPr>
            </w:pPr>
            <w:r w:rsidRPr="00A74BC8">
              <w:rPr>
                <w:rFonts w:ascii="Palatino Linotype" w:hAnsi="Palatino Linotype"/>
                <w:b/>
                <w:sz w:val="24"/>
                <w:szCs w:val="24"/>
              </w:rPr>
              <w:t xml:space="preserve">Объекты социального и культурно- бытового обслуживания </w:t>
            </w:r>
          </w:p>
        </w:tc>
      </w:tr>
      <w:tr w:rsidR="006C4502" w:rsidRPr="00A74BC8" w:rsidTr="006C4502">
        <w:trPr>
          <w:trHeight w:val="971"/>
        </w:trPr>
        <w:tc>
          <w:tcPr>
            <w:tcW w:w="644" w:type="dxa"/>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lastRenderedPageBreak/>
              <w:t>3.1</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Детские дошкольные учреждения проектной емкостью – всего/1000 чел.</w:t>
            </w:r>
          </w:p>
        </w:tc>
        <w:tc>
          <w:tcPr>
            <w:tcW w:w="734" w:type="dxa"/>
            <w:gridSpan w:val="3"/>
            <w:vAlign w:val="center"/>
          </w:tcPr>
          <w:p w:rsidR="006C4502" w:rsidRPr="00A74BC8" w:rsidRDefault="006C4502" w:rsidP="006C4502">
            <w:pPr>
              <w:pStyle w:val="Preformat"/>
              <w:jc w:val="center"/>
              <w:rPr>
                <w:rFonts w:ascii="Palatino Linotype" w:hAnsi="Palatino Linotype"/>
                <w:sz w:val="24"/>
                <w:szCs w:val="24"/>
              </w:rPr>
            </w:pPr>
            <w:r w:rsidRPr="00A74BC8">
              <w:rPr>
                <w:rFonts w:ascii="Palatino Linotype" w:hAnsi="Palatino Linotype"/>
                <w:sz w:val="24"/>
                <w:szCs w:val="24"/>
              </w:rPr>
              <w:t>мест</w:t>
            </w:r>
          </w:p>
        </w:tc>
        <w:tc>
          <w:tcPr>
            <w:tcW w:w="1558"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12</w:t>
            </w:r>
          </w:p>
        </w:tc>
        <w:tc>
          <w:tcPr>
            <w:tcW w:w="1582"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74</w:t>
            </w:r>
          </w:p>
        </w:tc>
        <w:tc>
          <w:tcPr>
            <w:tcW w:w="1701" w:type="dxa"/>
            <w:gridSpan w:val="2"/>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6C4502" w:rsidRPr="00A74BC8" w:rsidRDefault="006C4502" w:rsidP="006C4502">
            <w:pPr>
              <w:spacing w:after="0" w:line="240" w:lineRule="auto"/>
              <w:jc w:val="center"/>
              <w:rPr>
                <w:rFonts w:ascii="Palatino Linotype" w:hAnsi="Palatino Linotype"/>
                <w:bCs/>
                <w:sz w:val="24"/>
                <w:szCs w:val="24"/>
              </w:rPr>
            </w:pPr>
            <w:r>
              <w:rPr>
                <w:rFonts w:ascii="Palatino Linotype" w:hAnsi="Palatino Linotype"/>
                <w:bCs/>
                <w:sz w:val="24"/>
                <w:szCs w:val="24"/>
              </w:rPr>
              <w:t>-</w:t>
            </w:r>
          </w:p>
        </w:tc>
      </w:tr>
      <w:tr w:rsidR="006C4502" w:rsidRPr="00A74BC8" w:rsidTr="006C4502">
        <w:trPr>
          <w:trHeight w:val="971"/>
        </w:trPr>
        <w:tc>
          <w:tcPr>
            <w:tcW w:w="644" w:type="dxa"/>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3.2</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Общеобразовательные школы проектной емкостью - всего/1000 чел. (при работе в одну смену)</w:t>
            </w:r>
          </w:p>
        </w:tc>
        <w:tc>
          <w:tcPr>
            <w:tcW w:w="734" w:type="dxa"/>
            <w:gridSpan w:val="3"/>
            <w:vAlign w:val="center"/>
          </w:tcPr>
          <w:p w:rsidR="006C4502" w:rsidRPr="00A74BC8" w:rsidRDefault="006C4502" w:rsidP="006C4502">
            <w:pPr>
              <w:pStyle w:val="Preformat"/>
              <w:jc w:val="center"/>
              <w:rPr>
                <w:rFonts w:ascii="Palatino Linotype" w:hAnsi="Palatino Linotype"/>
                <w:sz w:val="24"/>
                <w:szCs w:val="24"/>
              </w:rPr>
            </w:pPr>
            <w:r w:rsidRPr="00A74BC8">
              <w:rPr>
                <w:rFonts w:ascii="Palatino Linotype" w:hAnsi="Palatino Linotype"/>
                <w:sz w:val="24"/>
                <w:szCs w:val="24"/>
              </w:rPr>
              <w:t>-"-</w:t>
            </w:r>
          </w:p>
        </w:tc>
        <w:tc>
          <w:tcPr>
            <w:tcW w:w="1558" w:type="dxa"/>
            <w:gridSpan w:val="4"/>
            <w:vAlign w:val="center"/>
          </w:tcPr>
          <w:p w:rsidR="006C4502" w:rsidRPr="00A74BC8" w:rsidRDefault="006C4502" w:rsidP="006C4502">
            <w:pPr>
              <w:spacing w:after="0" w:line="240" w:lineRule="auto"/>
              <w:jc w:val="center"/>
              <w:rPr>
                <w:rFonts w:ascii="Palatino Linotype" w:hAnsi="Palatino Linotype"/>
                <w:sz w:val="24"/>
                <w:szCs w:val="24"/>
              </w:rPr>
            </w:pPr>
            <w:r>
              <w:rPr>
                <w:rFonts w:ascii="Palatino Linotype" w:hAnsi="Palatino Linotype"/>
                <w:sz w:val="24"/>
                <w:szCs w:val="24"/>
              </w:rPr>
              <w:t>1</w:t>
            </w:r>
            <w:r w:rsidR="00CE4B33">
              <w:rPr>
                <w:rFonts w:ascii="Palatino Linotype" w:hAnsi="Palatino Linotype"/>
                <w:sz w:val="24"/>
                <w:szCs w:val="24"/>
              </w:rPr>
              <w:t>60</w:t>
            </w:r>
          </w:p>
        </w:tc>
        <w:tc>
          <w:tcPr>
            <w:tcW w:w="1582"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115</w:t>
            </w:r>
          </w:p>
        </w:tc>
        <w:tc>
          <w:tcPr>
            <w:tcW w:w="1701" w:type="dxa"/>
            <w:gridSpan w:val="2"/>
            <w:vAlign w:val="center"/>
          </w:tcPr>
          <w:p w:rsidR="006C4502" w:rsidRPr="00A74BC8" w:rsidRDefault="00CE4B33" w:rsidP="006C4502">
            <w:pPr>
              <w:spacing w:after="0" w:line="240" w:lineRule="auto"/>
              <w:jc w:val="center"/>
              <w:rPr>
                <w:rFonts w:ascii="Palatino Linotype" w:hAnsi="Palatino Linotype"/>
                <w:bCs/>
                <w:sz w:val="24"/>
                <w:szCs w:val="24"/>
              </w:rPr>
            </w:pPr>
            <w:r>
              <w:rPr>
                <w:rFonts w:ascii="Palatino Linotype" w:hAnsi="Palatino Linotype"/>
                <w:bCs/>
                <w:sz w:val="24"/>
                <w:szCs w:val="24"/>
              </w:rPr>
              <w:t>15</w:t>
            </w:r>
          </w:p>
        </w:tc>
        <w:tc>
          <w:tcPr>
            <w:tcW w:w="1560" w:type="dxa"/>
            <w:vAlign w:val="center"/>
          </w:tcPr>
          <w:p w:rsidR="006C4502" w:rsidRPr="00A74BC8" w:rsidRDefault="00CE4B33" w:rsidP="006C4502">
            <w:pPr>
              <w:spacing w:after="0" w:line="240" w:lineRule="auto"/>
              <w:jc w:val="center"/>
              <w:rPr>
                <w:rFonts w:ascii="Palatino Linotype" w:hAnsi="Palatino Linotype"/>
                <w:bCs/>
                <w:sz w:val="24"/>
                <w:szCs w:val="24"/>
              </w:rPr>
            </w:pPr>
            <w:r>
              <w:rPr>
                <w:rFonts w:ascii="Palatino Linotype" w:hAnsi="Palatino Linotype"/>
                <w:bCs/>
                <w:sz w:val="24"/>
                <w:szCs w:val="24"/>
              </w:rPr>
              <w:t>32</w:t>
            </w:r>
          </w:p>
        </w:tc>
      </w:tr>
      <w:tr w:rsidR="006C4502" w:rsidRPr="00A74BC8" w:rsidTr="006C4502">
        <w:trPr>
          <w:trHeight w:val="20"/>
        </w:trPr>
        <w:tc>
          <w:tcPr>
            <w:tcW w:w="644" w:type="dxa"/>
          </w:tcPr>
          <w:p w:rsidR="006C4502" w:rsidRPr="00A74BC8" w:rsidRDefault="006C4502" w:rsidP="006C4502">
            <w:pPr>
              <w:spacing w:after="0" w:line="240" w:lineRule="auto"/>
              <w:jc w:val="center"/>
              <w:rPr>
                <w:rFonts w:ascii="Palatino Linotype" w:hAnsi="Palatino Linotype"/>
                <w:sz w:val="24"/>
                <w:szCs w:val="24"/>
                <w:lang w:val="en-US"/>
              </w:rPr>
            </w:pPr>
            <w:r w:rsidRPr="00A74BC8">
              <w:rPr>
                <w:rFonts w:ascii="Palatino Linotype" w:hAnsi="Palatino Linotype"/>
                <w:sz w:val="24"/>
                <w:szCs w:val="24"/>
              </w:rPr>
              <w:t>3.</w:t>
            </w:r>
            <w:r w:rsidRPr="00A74BC8">
              <w:rPr>
                <w:rFonts w:ascii="Palatino Linotype" w:hAnsi="Palatino Linotype"/>
                <w:sz w:val="24"/>
                <w:szCs w:val="24"/>
                <w:lang w:val="en-US"/>
              </w:rPr>
              <w:t>3</w:t>
            </w:r>
          </w:p>
        </w:tc>
        <w:tc>
          <w:tcPr>
            <w:tcW w:w="2570" w:type="dxa"/>
          </w:tcPr>
          <w:p w:rsidR="006C4502" w:rsidRPr="00A74BC8" w:rsidRDefault="006C4502" w:rsidP="006C4502">
            <w:pPr>
              <w:spacing w:after="0" w:line="240" w:lineRule="auto"/>
              <w:rPr>
                <w:rFonts w:ascii="Palatino Linotype" w:hAnsi="Palatino Linotype"/>
                <w:sz w:val="24"/>
                <w:szCs w:val="24"/>
              </w:rPr>
            </w:pPr>
            <w:r>
              <w:rPr>
                <w:rFonts w:ascii="Palatino Linotype" w:hAnsi="Palatino Linotype"/>
                <w:sz w:val="24"/>
                <w:szCs w:val="24"/>
              </w:rPr>
              <w:t>Учреждения здравоохранения, ФАП</w:t>
            </w:r>
          </w:p>
        </w:tc>
        <w:tc>
          <w:tcPr>
            <w:tcW w:w="734" w:type="dxa"/>
            <w:gridSpan w:val="3"/>
            <w:vAlign w:val="center"/>
          </w:tcPr>
          <w:p w:rsidR="006C4502" w:rsidRPr="00A74BC8" w:rsidRDefault="006C4502" w:rsidP="006C4502">
            <w:pPr>
              <w:pStyle w:val="Preformat"/>
              <w:rPr>
                <w:rFonts w:ascii="Palatino Linotype" w:hAnsi="Palatino Linotype"/>
                <w:sz w:val="24"/>
                <w:szCs w:val="24"/>
              </w:rPr>
            </w:pPr>
            <w:r>
              <w:rPr>
                <w:rFonts w:ascii="Palatino Linotype" w:hAnsi="Palatino Linotype"/>
                <w:sz w:val="24"/>
                <w:szCs w:val="24"/>
              </w:rPr>
              <w:t>пос.в смену</w:t>
            </w:r>
          </w:p>
        </w:tc>
        <w:tc>
          <w:tcPr>
            <w:tcW w:w="1558"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20</w:t>
            </w:r>
          </w:p>
        </w:tc>
        <w:tc>
          <w:tcPr>
            <w:tcW w:w="1582"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20</w:t>
            </w:r>
          </w:p>
        </w:tc>
        <w:tc>
          <w:tcPr>
            <w:tcW w:w="1701" w:type="dxa"/>
            <w:gridSpan w:val="2"/>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10</w:t>
            </w:r>
          </w:p>
        </w:tc>
        <w:tc>
          <w:tcPr>
            <w:tcW w:w="1560" w:type="dxa"/>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6</w:t>
            </w:r>
          </w:p>
        </w:tc>
      </w:tr>
      <w:tr w:rsidR="006C4502" w:rsidRPr="00A74BC8" w:rsidTr="006C4502">
        <w:trPr>
          <w:trHeight w:val="520"/>
        </w:trPr>
        <w:tc>
          <w:tcPr>
            <w:tcW w:w="644" w:type="dxa"/>
          </w:tcPr>
          <w:p w:rsidR="006C4502" w:rsidRPr="00A74BC8" w:rsidRDefault="006C4502" w:rsidP="006C4502">
            <w:pPr>
              <w:spacing w:after="0" w:line="240" w:lineRule="auto"/>
              <w:jc w:val="center"/>
              <w:rPr>
                <w:rFonts w:ascii="Palatino Linotype" w:hAnsi="Palatino Linotype"/>
                <w:sz w:val="24"/>
                <w:szCs w:val="24"/>
                <w:lang w:val="en-US"/>
              </w:rPr>
            </w:pPr>
            <w:r w:rsidRPr="00A74BC8">
              <w:rPr>
                <w:rFonts w:ascii="Palatino Linotype" w:hAnsi="Palatino Linotype"/>
                <w:sz w:val="24"/>
                <w:szCs w:val="24"/>
              </w:rPr>
              <w:t>3.</w:t>
            </w:r>
            <w:r w:rsidRPr="00A74BC8">
              <w:rPr>
                <w:rFonts w:ascii="Palatino Linotype" w:hAnsi="Palatino Linotype"/>
                <w:sz w:val="24"/>
                <w:szCs w:val="24"/>
                <w:lang w:val="en-US"/>
              </w:rPr>
              <w:t>4</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 xml:space="preserve">Спортивные залы общего пользования </w:t>
            </w:r>
          </w:p>
        </w:tc>
        <w:tc>
          <w:tcPr>
            <w:tcW w:w="734" w:type="dxa"/>
            <w:gridSpan w:val="3"/>
            <w:vAlign w:val="center"/>
          </w:tcPr>
          <w:p w:rsidR="006C4502" w:rsidRPr="00A74BC8" w:rsidRDefault="006C4502" w:rsidP="006C4502">
            <w:pPr>
              <w:pStyle w:val="Preformat"/>
              <w:jc w:val="center"/>
              <w:rPr>
                <w:rFonts w:ascii="Palatino Linotype" w:hAnsi="Palatino Linotype"/>
                <w:sz w:val="24"/>
                <w:szCs w:val="24"/>
              </w:rPr>
            </w:pPr>
            <w:r w:rsidRPr="00A74BC8">
              <w:rPr>
                <w:rFonts w:ascii="Palatino Linotype" w:hAnsi="Palatino Linotype"/>
                <w:sz w:val="24"/>
                <w:szCs w:val="24"/>
              </w:rPr>
              <w:t>м² пола</w:t>
            </w:r>
          </w:p>
        </w:tc>
        <w:tc>
          <w:tcPr>
            <w:tcW w:w="1558"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240</w:t>
            </w:r>
          </w:p>
        </w:tc>
        <w:tc>
          <w:tcPr>
            <w:tcW w:w="1582"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100</w:t>
            </w:r>
          </w:p>
        </w:tc>
        <w:tc>
          <w:tcPr>
            <w:tcW w:w="1701" w:type="dxa"/>
            <w:gridSpan w:val="2"/>
            <w:vAlign w:val="center"/>
          </w:tcPr>
          <w:p w:rsidR="006C4502" w:rsidRPr="00A74BC8" w:rsidRDefault="00CE4B33" w:rsidP="006C4502">
            <w:pPr>
              <w:spacing w:after="0" w:line="240" w:lineRule="auto"/>
              <w:jc w:val="center"/>
              <w:rPr>
                <w:rFonts w:ascii="Palatino Linotype" w:hAnsi="Palatino Linotype"/>
                <w:bCs/>
                <w:sz w:val="24"/>
                <w:szCs w:val="24"/>
              </w:rPr>
            </w:pPr>
            <w:r>
              <w:rPr>
                <w:rFonts w:ascii="Palatino Linotype" w:hAnsi="Palatino Linotype"/>
                <w:bCs/>
                <w:sz w:val="24"/>
                <w:szCs w:val="24"/>
              </w:rPr>
              <w:t>-</w:t>
            </w:r>
          </w:p>
        </w:tc>
        <w:tc>
          <w:tcPr>
            <w:tcW w:w="1560" w:type="dxa"/>
            <w:vAlign w:val="center"/>
          </w:tcPr>
          <w:p w:rsidR="006C4502" w:rsidRPr="00A74BC8" w:rsidRDefault="006C4502"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6C4502" w:rsidRPr="00A74BC8" w:rsidTr="006C4502">
        <w:trPr>
          <w:trHeight w:val="20"/>
        </w:trPr>
        <w:tc>
          <w:tcPr>
            <w:tcW w:w="644" w:type="dxa"/>
          </w:tcPr>
          <w:p w:rsidR="006C4502" w:rsidRPr="00A74BC8" w:rsidRDefault="006C4502" w:rsidP="006C4502">
            <w:pPr>
              <w:pStyle w:val="Preformat"/>
              <w:jc w:val="center"/>
              <w:rPr>
                <w:rFonts w:ascii="Palatino Linotype" w:hAnsi="Palatino Linotype"/>
                <w:b/>
                <w:sz w:val="24"/>
                <w:szCs w:val="24"/>
              </w:rPr>
            </w:pPr>
            <w:r w:rsidRPr="00A74BC8">
              <w:rPr>
                <w:rFonts w:ascii="Palatino Linotype" w:hAnsi="Palatino Linotype"/>
                <w:b/>
                <w:sz w:val="24"/>
                <w:szCs w:val="24"/>
              </w:rPr>
              <w:t>4</w:t>
            </w:r>
          </w:p>
        </w:tc>
        <w:tc>
          <w:tcPr>
            <w:tcW w:w="2570" w:type="dxa"/>
          </w:tcPr>
          <w:p w:rsidR="006C4502" w:rsidRPr="00A74BC8" w:rsidRDefault="006C4502" w:rsidP="006C4502">
            <w:pPr>
              <w:pStyle w:val="Preformat"/>
              <w:rPr>
                <w:rFonts w:ascii="Palatino Linotype" w:hAnsi="Palatino Linotype"/>
                <w:b/>
                <w:sz w:val="24"/>
                <w:szCs w:val="24"/>
              </w:rPr>
            </w:pPr>
            <w:r w:rsidRPr="00A74BC8">
              <w:rPr>
                <w:rFonts w:ascii="Palatino Linotype" w:hAnsi="Palatino Linotype"/>
                <w:b/>
                <w:sz w:val="24"/>
                <w:szCs w:val="24"/>
              </w:rPr>
              <w:t>Транспортная инфраструктура</w:t>
            </w:r>
          </w:p>
        </w:tc>
        <w:tc>
          <w:tcPr>
            <w:tcW w:w="734" w:type="dxa"/>
            <w:gridSpan w:val="3"/>
            <w:vAlign w:val="center"/>
          </w:tcPr>
          <w:p w:rsidR="006C4502" w:rsidRPr="00A74BC8" w:rsidRDefault="006C4502" w:rsidP="006C4502">
            <w:pPr>
              <w:pStyle w:val="Preformat"/>
              <w:jc w:val="center"/>
              <w:rPr>
                <w:rFonts w:ascii="Palatino Linotype" w:hAnsi="Palatino Linotype"/>
                <w:sz w:val="24"/>
                <w:szCs w:val="24"/>
              </w:rPr>
            </w:pPr>
          </w:p>
        </w:tc>
        <w:tc>
          <w:tcPr>
            <w:tcW w:w="1558" w:type="dxa"/>
            <w:gridSpan w:val="4"/>
            <w:vAlign w:val="center"/>
          </w:tcPr>
          <w:p w:rsidR="006C4502" w:rsidRPr="00A74BC8" w:rsidRDefault="006C4502" w:rsidP="006C4502">
            <w:pPr>
              <w:pStyle w:val="Preformat"/>
              <w:jc w:val="center"/>
              <w:rPr>
                <w:rFonts w:ascii="Palatino Linotype" w:hAnsi="Palatino Linotype"/>
                <w:sz w:val="24"/>
                <w:szCs w:val="24"/>
              </w:rPr>
            </w:pPr>
          </w:p>
        </w:tc>
        <w:tc>
          <w:tcPr>
            <w:tcW w:w="1582" w:type="dxa"/>
            <w:gridSpan w:val="4"/>
            <w:vAlign w:val="center"/>
          </w:tcPr>
          <w:p w:rsidR="006C4502" w:rsidRPr="00A74BC8" w:rsidRDefault="006C4502" w:rsidP="006C4502">
            <w:pPr>
              <w:pStyle w:val="Preformat"/>
              <w:jc w:val="center"/>
              <w:rPr>
                <w:rFonts w:ascii="Palatino Linotype" w:hAnsi="Palatino Linotype"/>
                <w:sz w:val="24"/>
                <w:szCs w:val="24"/>
              </w:rPr>
            </w:pPr>
          </w:p>
        </w:tc>
        <w:tc>
          <w:tcPr>
            <w:tcW w:w="1701" w:type="dxa"/>
            <w:gridSpan w:val="2"/>
            <w:vAlign w:val="center"/>
          </w:tcPr>
          <w:p w:rsidR="006C4502" w:rsidRPr="00A74BC8" w:rsidRDefault="006C4502" w:rsidP="006C4502">
            <w:pPr>
              <w:pStyle w:val="Preformat"/>
              <w:jc w:val="center"/>
              <w:rPr>
                <w:rFonts w:ascii="Palatino Linotype" w:hAnsi="Palatino Linotype"/>
                <w:sz w:val="24"/>
                <w:szCs w:val="24"/>
              </w:rPr>
            </w:pPr>
          </w:p>
        </w:tc>
        <w:tc>
          <w:tcPr>
            <w:tcW w:w="1560" w:type="dxa"/>
            <w:vAlign w:val="center"/>
          </w:tcPr>
          <w:p w:rsidR="006C4502" w:rsidRPr="00A74BC8" w:rsidRDefault="006C4502" w:rsidP="006C4502">
            <w:pPr>
              <w:pStyle w:val="Preformat"/>
              <w:jc w:val="center"/>
              <w:rPr>
                <w:rFonts w:ascii="Palatino Linotype" w:hAnsi="Palatino Linotype"/>
                <w:sz w:val="24"/>
                <w:szCs w:val="24"/>
              </w:rPr>
            </w:pPr>
          </w:p>
        </w:tc>
      </w:tr>
      <w:tr w:rsidR="006C4502" w:rsidRPr="00A74BC8" w:rsidTr="006C4502">
        <w:trPr>
          <w:trHeight w:val="20"/>
        </w:trPr>
        <w:tc>
          <w:tcPr>
            <w:tcW w:w="644" w:type="dxa"/>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4.1.</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 xml:space="preserve">Протяженность улично-дорожной сети </w:t>
            </w:r>
          </w:p>
        </w:tc>
        <w:tc>
          <w:tcPr>
            <w:tcW w:w="734" w:type="dxa"/>
            <w:gridSpan w:val="3"/>
            <w:vAlign w:val="center"/>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км</w:t>
            </w:r>
          </w:p>
        </w:tc>
        <w:tc>
          <w:tcPr>
            <w:tcW w:w="1558"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9,53</w:t>
            </w:r>
          </w:p>
        </w:tc>
        <w:tc>
          <w:tcPr>
            <w:tcW w:w="1582" w:type="dxa"/>
            <w:gridSpan w:val="4"/>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11,53</w:t>
            </w:r>
          </w:p>
        </w:tc>
        <w:tc>
          <w:tcPr>
            <w:tcW w:w="1701" w:type="dxa"/>
            <w:gridSpan w:val="2"/>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3,30</w:t>
            </w:r>
          </w:p>
        </w:tc>
        <w:tc>
          <w:tcPr>
            <w:tcW w:w="1560" w:type="dxa"/>
            <w:vAlign w:val="center"/>
          </w:tcPr>
          <w:p w:rsidR="006C4502" w:rsidRPr="00A74BC8" w:rsidRDefault="00CE4B33" w:rsidP="006C4502">
            <w:pPr>
              <w:spacing w:after="0" w:line="240" w:lineRule="auto"/>
              <w:jc w:val="center"/>
              <w:rPr>
                <w:rFonts w:ascii="Palatino Linotype" w:hAnsi="Palatino Linotype"/>
                <w:sz w:val="24"/>
                <w:szCs w:val="24"/>
              </w:rPr>
            </w:pPr>
            <w:r>
              <w:rPr>
                <w:rFonts w:ascii="Palatino Linotype" w:hAnsi="Palatino Linotype"/>
                <w:sz w:val="24"/>
                <w:szCs w:val="24"/>
              </w:rPr>
              <w:t>4,30</w:t>
            </w:r>
          </w:p>
        </w:tc>
      </w:tr>
      <w:tr w:rsidR="006C4502" w:rsidRPr="00A74BC8" w:rsidTr="006C4502">
        <w:trPr>
          <w:trHeight w:val="20"/>
        </w:trPr>
        <w:tc>
          <w:tcPr>
            <w:tcW w:w="644" w:type="dxa"/>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4.</w:t>
            </w:r>
            <w:r>
              <w:rPr>
                <w:rFonts w:ascii="Palatino Linotype" w:hAnsi="Palatino Linotype"/>
                <w:sz w:val="24"/>
                <w:szCs w:val="24"/>
              </w:rPr>
              <w:t>2</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Протяженность линий автобуса в границах населённого пункта</w:t>
            </w:r>
          </w:p>
        </w:tc>
        <w:tc>
          <w:tcPr>
            <w:tcW w:w="734" w:type="dxa"/>
            <w:gridSpan w:val="3"/>
            <w:vAlign w:val="center"/>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км</w:t>
            </w:r>
          </w:p>
        </w:tc>
        <w:tc>
          <w:tcPr>
            <w:tcW w:w="1558" w:type="dxa"/>
            <w:gridSpan w:val="4"/>
            <w:vAlign w:val="center"/>
          </w:tcPr>
          <w:p w:rsidR="006C4502" w:rsidRPr="002F0F1B" w:rsidRDefault="00CE4B33" w:rsidP="006C4502">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2,98</w:t>
            </w:r>
          </w:p>
        </w:tc>
        <w:tc>
          <w:tcPr>
            <w:tcW w:w="1582" w:type="dxa"/>
            <w:gridSpan w:val="4"/>
            <w:vAlign w:val="center"/>
          </w:tcPr>
          <w:p w:rsidR="006C4502" w:rsidRPr="002F0F1B" w:rsidRDefault="00CE4B33" w:rsidP="006C4502">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2,98</w:t>
            </w:r>
          </w:p>
        </w:tc>
        <w:tc>
          <w:tcPr>
            <w:tcW w:w="1701" w:type="dxa"/>
            <w:gridSpan w:val="2"/>
            <w:vAlign w:val="center"/>
          </w:tcPr>
          <w:p w:rsidR="006C4502" w:rsidRPr="002F0F1B" w:rsidRDefault="00CE4B33" w:rsidP="006C4502">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1,14</w:t>
            </w:r>
          </w:p>
        </w:tc>
        <w:tc>
          <w:tcPr>
            <w:tcW w:w="1560" w:type="dxa"/>
            <w:vAlign w:val="center"/>
          </w:tcPr>
          <w:p w:rsidR="006C4502" w:rsidRPr="002F0F1B" w:rsidRDefault="00CE4B33" w:rsidP="006C4502">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1,14</w:t>
            </w:r>
          </w:p>
        </w:tc>
      </w:tr>
      <w:tr w:rsidR="006C4502" w:rsidRPr="00A74BC8" w:rsidTr="006C4502">
        <w:trPr>
          <w:trHeight w:val="20"/>
        </w:trPr>
        <w:tc>
          <w:tcPr>
            <w:tcW w:w="644" w:type="dxa"/>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4.</w:t>
            </w:r>
            <w:r>
              <w:rPr>
                <w:rFonts w:ascii="Palatino Linotype" w:hAnsi="Palatino Linotype"/>
                <w:sz w:val="24"/>
                <w:szCs w:val="24"/>
              </w:rPr>
              <w:t>3</w:t>
            </w:r>
          </w:p>
        </w:tc>
        <w:tc>
          <w:tcPr>
            <w:tcW w:w="2570" w:type="dxa"/>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Обеспеченность населения индивидуальными легковыми автомобилями (на 1000 жителей)</w:t>
            </w:r>
          </w:p>
        </w:tc>
        <w:tc>
          <w:tcPr>
            <w:tcW w:w="734" w:type="dxa"/>
            <w:gridSpan w:val="3"/>
            <w:vAlign w:val="center"/>
          </w:tcPr>
          <w:p w:rsidR="006C4502" w:rsidRPr="00A74BC8" w:rsidRDefault="006C4502" w:rsidP="006C4502">
            <w:pPr>
              <w:spacing w:after="0" w:line="240" w:lineRule="auto"/>
              <w:jc w:val="center"/>
              <w:rPr>
                <w:rFonts w:ascii="Palatino Linotype" w:hAnsi="Palatino Linotype"/>
                <w:sz w:val="24"/>
                <w:szCs w:val="24"/>
              </w:rPr>
            </w:pPr>
            <w:proofErr w:type="spellStart"/>
            <w:r w:rsidRPr="00A74BC8">
              <w:rPr>
                <w:rFonts w:ascii="Palatino Linotype" w:hAnsi="Palatino Linotype"/>
                <w:sz w:val="24"/>
                <w:szCs w:val="24"/>
              </w:rPr>
              <w:t>автомоб</w:t>
            </w:r>
            <w:proofErr w:type="spellEnd"/>
            <w:r w:rsidRPr="00A74BC8">
              <w:rPr>
                <w:rFonts w:ascii="Palatino Linotype" w:hAnsi="Palatino Linotype"/>
                <w:sz w:val="24"/>
                <w:szCs w:val="24"/>
              </w:rPr>
              <w:t>.</w:t>
            </w:r>
          </w:p>
        </w:tc>
        <w:tc>
          <w:tcPr>
            <w:tcW w:w="1558" w:type="dxa"/>
            <w:gridSpan w:val="4"/>
            <w:vAlign w:val="center"/>
          </w:tcPr>
          <w:p w:rsidR="006C4502" w:rsidRPr="00A74BC8" w:rsidRDefault="00CE4B33" w:rsidP="006C4502">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208</w:t>
            </w:r>
          </w:p>
        </w:tc>
        <w:tc>
          <w:tcPr>
            <w:tcW w:w="1582" w:type="dxa"/>
            <w:gridSpan w:val="4"/>
            <w:vAlign w:val="center"/>
          </w:tcPr>
          <w:p w:rsidR="006C4502" w:rsidRPr="00A74BC8" w:rsidRDefault="00CE4B33" w:rsidP="006C4502">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357</w:t>
            </w:r>
          </w:p>
        </w:tc>
        <w:tc>
          <w:tcPr>
            <w:tcW w:w="1701" w:type="dxa"/>
            <w:gridSpan w:val="2"/>
            <w:vAlign w:val="center"/>
          </w:tcPr>
          <w:p w:rsidR="006C4502" w:rsidRPr="00A74BC8" w:rsidRDefault="00BA1006" w:rsidP="006C4502">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208</w:t>
            </w:r>
          </w:p>
        </w:tc>
        <w:tc>
          <w:tcPr>
            <w:tcW w:w="1560" w:type="dxa"/>
            <w:vAlign w:val="center"/>
          </w:tcPr>
          <w:p w:rsidR="006C4502" w:rsidRPr="00A74BC8" w:rsidRDefault="00BA1006" w:rsidP="006C4502">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357</w:t>
            </w:r>
          </w:p>
        </w:tc>
      </w:tr>
      <w:tr w:rsidR="006C4502" w:rsidRPr="00A74BC8" w:rsidTr="006C4502">
        <w:trPr>
          <w:gridAfter w:val="14"/>
          <w:wAfter w:w="7135" w:type="dxa"/>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sidRPr="00A74BC8">
              <w:rPr>
                <w:rFonts w:ascii="Palatino Linotype" w:hAnsi="Palatino Linotype"/>
                <w:b/>
                <w:sz w:val="24"/>
                <w:szCs w:val="24"/>
              </w:rPr>
              <w:t>5</w:t>
            </w:r>
          </w:p>
        </w:tc>
        <w:tc>
          <w:tcPr>
            <w:tcW w:w="2570" w:type="dxa"/>
          </w:tcPr>
          <w:p w:rsidR="00D8165B" w:rsidRPr="00A74BC8" w:rsidRDefault="00D8165B" w:rsidP="006C4502">
            <w:pPr>
              <w:spacing w:after="0" w:line="240" w:lineRule="auto"/>
              <w:rPr>
                <w:rFonts w:ascii="Palatino Linotype" w:hAnsi="Palatino Linotype"/>
                <w:b/>
                <w:sz w:val="24"/>
                <w:szCs w:val="24"/>
              </w:rPr>
            </w:pPr>
            <w:r w:rsidRPr="00A74BC8">
              <w:rPr>
                <w:rFonts w:ascii="Palatino Linotype" w:hAnsi="Palatino Linotype"/>
                <w:b/>
                <w:sz w:val="24"/>
                <w:szCs w:val="24"/>
              </w:rPr>
              <w:t xml:space="preserve">Инженерная инфраструктура </w:t>
            </w:r>
          </w:p>
        </w:tc>
      </w:tr>
      <w:tr w:rsidR="006C4502" w:rsidRPr="00A74BC8" w:rsidTr="006C4502">
        <w:trPr>
          <w:gridAfter w:val="14"/>
          <w:wAfter w:w="7135" w:type="dxa"/>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sidRPr="00A74BC8">
              <w:rPr>
                <w:rFonts w:ascii="Palatino Linotype" w:hAnsi="Palatino Linotype"/>
                <w:b/>
                <w:sz w:val="24"/>
                <w:szCs w:val="24"/>
              </w:rPr>
              <w:t>5.1</w:t>
            </w:r>
          </w:p>
        </w:tc>
        <w:tc>
          <w:tcPr>
            <w:tcW w:w="2570" w:type="dxa"/>
            <w:vAlign w:val="center"/>
          </w:tcPr>
          <w:p w:rsidR="00D8165B" w:rsidRPr="00A74BC8" w:rsidRDefault="00D8165B" w:rsidP="006C4502">
            <w:pPr>
              <w:snapToGrid w:val="0"/>
              <w:spacing w:after="0" w:line="240" w:lineRule="auto"/>
              <w:rPr>
                <w:rFonts w:ascii="Palatino Linotype" w:hAnsi="Palatino Linotype"/>
                <w:b/>
                <w:sz w:val="24"/>
                <w:szCs w:val="24"/>
              </w:rPr>
            </w:pPr>
            <w:r w:rsidRPr="00A74BC8">
              <w:rPr>
                <w:rFonts w:ascii="Palatino Linotype" w:hAnsi="Palatino Linotype"/>
                <w:b/>
                <w:sz w:val="24"/>
                <w:szCs w:val="24"/>
              </w:rPr>
              <w:t>Водоснабжение:</w:t>
            </w:r>
          </w:p>
        </w:tc>
      </w:tr>
      <w:tr w:rsidR="006C4502" w:rsidRPr="00A74BC8" w:rsidTr="006C4502">
        <w:trPr>
          <w:trHeight w:val="237"/>
        </w:trPr>
        <w:tc>
          <w:tcPr>
            <w:tcW w:w="644" w:type="dxa"/>
            <w:vMerge w:val="restart"/>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5.1.1</w:t>
            </w:r>
          </w:p>
        </w:tc>
        <w:tc>
          <w:tcPr>
            <w:tcW w:w="2570" w:type="dxa"/>
            <w:vAlign w:val="center"/>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Водопотребление всего</w:t>
            </w:r>
          </w:p>
        </w:tc>
        <w:tc>
          <w:tcPr>
            <w:tcW w:w="749" w:type="dxa"/>
            <w:gridSpan w:val="4"/>
            <w:vAlign w:val="center"/>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w:t>
            </w:r>
            <w:proofErr w:type="spellStart"/>
            <w:r w:rsidRPr="00A74BC8">
              <w:rPr>
                <w:rFonts w:ascii="Palatino Linotype" w:hAnsi="Palatino Linotype"/>
                <w:sz w:val="24"/>
                <w:szCs w:val="24"/>
              </w:rPr>
              <w:t>сут</w:t>
            </w:r>
            <w:proofErr w:type="spellEnd"/>
          </w:p>
        </w:tc>
        <w:tc>
          <w:tcPr>
            <w:tcW w:w="1543" w:type="dxa"/>
            <w:gridSpan w:val="3"/>
            <w:vAlign w:val="center"/>
          </w:tcPr>
          <w:p w:rsidR="006C4502" w:rsidRPr="00A74BC8"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294,9</w:t>
            </w:r>
          </w:p>
        </w:tc>
        <w:tc>
          <w:tcPr>
            <w:tcW w:w="1582" w:type="dxa"/>
            <w:gridSpan w:val="4"/>
            <w:vAlign w:val="center"/>
          </w:tcPr>
          <w:p w:rsidR="006C4502" w:rsidRPr="00A74BC8"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337,1</w:t>
            </w:r>
          </w:p>
        </w:tc>
        <w:tc>
          <w:tcPr>
            <w:tcW w:w="1701" w:type="dxa"/>
            <w:gridSpan w:val="2"/>
            <w:vAlign w:val="center"/>
          </w:tcPr>
          <w:p w:rsidR="006C4502" w:rsidRPr="00715AA9"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71,4</w:t>
            </w:r>
          </w:p>
        </w:tc>
        <w:tc>
          <w:tcPr>
            <w:tcW w:w="1560" w:type="dxa"/>
            <w:vAlign w:val="center"/>
          </w:tcPr>
          <w:p w:rsidR="006C4502" w:rsidRPr="00A74BC8"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89,7</w:t>
            </w:r>
          </w:p>
        </w:tc>
      </w:tr>
      <w:tr w:rsidR="006C4502" w:rsidRPr="00A74BC8" w:rsidTr="006C4502">
        <w:trPr>
          <w:trHeight w:val="237"/>
        </w:trPr>
        <w:tc>
          <w:tcPr>
            <w:tcW w:w="644" w:type="dxa"/>
            <w:vMerge/>
          </w:tcPr>
          <w:p w:rsidR="006C4502" w:rsidRPr="00A74BC8" w:rsidRDefault="006C4502" w:rsidP="006C4502">
            <w:pPr>
              <w:spacing w:after="0" w:line="240" w:lineRule="auto"/>
              <w:jc w:val="center"/>
              <w:rPr>
                <w:rFonts w:ascii="Palatino Linotype" w:hAnsi="Palatino Linotype"/>
                <w:sz w:val="24"/>
                <w:szCs w:val="24"/>
              </w:rPr>
            </w:pPr>
          </w:p>
        </w:tc>
        <w:tc>
          <w:tcPr>
            <w:tcW w:w="2570" w:type="dxa"/>
            <w:vAlign w:val="center"/>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 xml:space="preserve">в т.ч. на </w:t>
            </w:r>
            <w:proofErr w:type="spellStart"/>
            <w:r w:rsidRPr="00A74BC8">
              <w:rPr>
                <w:rFonts w:ascii="Palatino Linotype" w:hAnsi="Palatino Linotype"/>
                <w:sz w:val="24"/>
                <w:szCs w:val="24"/>
              </w:rPr>
              <w:t>хоз</w:t>
            </w:r>
            <w:proofErr w:type="spellEnd"/>
            <w:r w:rsidRPr="00A74BC8">
              <w:rPr>
                <w:rFonts w:ascii="Palatino Linotype" w:hAnsi="Palatino Linotype"/>
                <w:sz w:val="24"/>
                <w:szCs w:val="24"/>
              </w:rPr>
              <w:t>. Питьевые нужды</w:t>
            </w:r>
          </w:p>
        </w:tc>
        <w:tc>
          <w:tcPr>
            <w:tcW w:w="749" w:type="dxa"/>
            <w:gridSpan w:val="4"/>
            <w:vAlign w:val="center"/>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w:t>
            </w:r>
            <w:proofErr w:type="spellStart"/>
            <w:r w:rsidRPr="00A74BC8">
              <w:rPr>
                <w:rFonts w:ascii="Palatino Linotype" w:hAnsi="Palatino Linotype"/>
                <w:sz w:val="24"/>
                <w:szCs w:val="24"/>
              </w:rPr>
              <w:t>сут</w:t>
            </w:r>
            <w:proofErr w:type="spellEnd"/>
          </w:p>
        </w:tc>
        <w:tc>
          <w:tcPr>
            <w:tcW w:w="1543" w:type="dxa"/>
            <w:gridSpan w:val="3"/>
            <w:vAlign w:val="center"/>
          </w:tcPr>
          <w:p w:rsidR="006C4502" w:rsidRPr="00A74BC8"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256,4</w:t>
            </w:r>
          </w:p>
        </w:tc>
        <w:tc>
          <w:tcPr>
            <w:tcW w:w="1582" w:type="dxa"/>
            <w:gridSpan w:val="4"/>
            <w:vAlign w:val="center"/>
          </w:tcPr>
          <w:p w:rsidR="006C4502" w:rsidRPr="00A74BC8"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293,2</w:t>
            </w:r>
          </w:p>
        </w:tc>
        <w:tc>
          <w:tcPr>
            <w:tcW w:w="1701" w:type="dxa"/>
            <w:gridSpan w:val="2"/>
            <w:vAlign w:val="center"/>
          </w:tcPr>
          <w:p w:rsidR="006C4502" w:rsidRPr="00715AA9"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62,1</w:t>
            </w:r>
          </w:p>
        </w:tc>
        <w:tc>
          <w:tcPr>
            <w:tcW w:w="1560" w:type="dxa"/>
            <w:vAlign w:val="center"/>
          </w:tcPr>
          <w:p w:rsidR="006C4502" w:rsidRPr="00715AA9"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78,0</w:t>
            </w:r>
          </w:p>
        </w:tc>
      </w:tr>
      <w:tr w:rsidR="006C4502" w:rsidRPr="00A74BC8" w:rsidTr="006C4502">
        <w:trPr>
          <w:trHeight w:val="237"/>
        </w:trPr>
        <w:tc>
          <w:tcPr>
            <w:tcW w:w="644" w:type="dxa"/>
            <w:vMerge/>
          </w:tcPr>
          <w:p w:rsidR="006C4502" w:rsidRPr="00A74BC8" w:rsidRDefault="006C4502" w:rsidP="006C4502">
            <w:pPr>
              <w:spacing w:after="0" w:line="240" w:lineRule="auto"/>
              <w:jc w:val="center"/>
              <w:rPr>
                <w:rFonts w:ascii="Palatino Linotype" w:hAnsi="Palatino Linotype"/>
                <w:sz w:val="24"/>
                <w:szCs w:val="24"/>
              </w:rPr>
            </w:pPr>
          </w:p>
        </w:tc>
        <w:tc>
          <w:tcPr>
            <w:tcW w:w="2570" w:type="dxa"/>
            <w:vAlign w:val="center"/>
          </w:tcPr>
          <w:p w:rsidR="006C4502" w:rsidRPr="00A74BC8" w:rsidRDefault="006C4502" w:rsidP="006C4502">
            <w:pPr>
              <w:spacing w:after="0" w:line="240" w:lineRule="auto"/>
              <w:rPr>
                <w:rFonts w:ascii="Palatino Linotype" w:hAnsi="Palatino Linotype"/>
                <w:sz w:val="24"/>
                <w:szCs w:val="24"/>
              </w:rPr>
            </w:pPr>
            <w:r w:rsidRPr="00A74BC8">
              <w:rPr>
                <w:rFonts w:ascii="Palatino Linotype" w:hAnsi="Palatino Linotype"/>
                <w:sz w:val="24"/>
                <w:szCs w:val="24"/>
              </w:rPr>
              <w:t>в т.ч. на нужды промышленности</w:t>
            </w:r>
          </w:p>
        </w:tc>
        <w:tc>
          <w:tcPr>
            <w:tcW w:w="749" w:type="dxa"/>
            <w:gridSpan w:val="4"/>
            <w:vAlign w:val="center"/>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w:t>
            </w:r>
            <w:proofErr w:type="spellStart"/>
            <w:r w:rsidRPr="00A74BC8">
              <w:rPr>
                <w:rFonts w:ascii="Palatino Linotype" w:hAnsi="Palatino Linotype"/>
                <w:sz w:val="24"/>
                <w:szCs w:val="24"/>
              </w:rPr>
              <w:t>сут</w:t>
            </w:r>
            <w:proofErr w:type="spellEnd"/>
          </w:p>
        </w:tc>
        <w:tc>
          <w:tcPr>
            <w:tcW w:w="1543" w:type="dxa"/>
            <w:gridSpan w:val="3"/>
            <w:vAlign w:val="center"/>
          </w:tcPr>
          <w:p w:rsidR="006C4502" w:rsidRPr="00A74BC8"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38,5</w:t>
            </w:r>
          </w:p>
        </w:tc>
        <w:tc>
          <w:tcPr>
            <w:tcW w:w="1582" w:type="dxa"/>
            <w:gridSpan w:val="4"/>
            <w:vAlign w:val="center"/>
          </w:tcPr>
          <w:p w:rsidR="006C4502" w:rsidRPr="00A74BC8"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43,9</w:t>
            </w:r>
          </w:p>
        </w:tc>
        <w:tc>
          <w:tcPr>
            <w:tcW w:w="1701" w:type="dxa"/>
            <w:gridSpan w:val="2"/>
            <w:vAlign w:val="center"/>
          </w:tcPr>
          <w:p w:rsidR="006C4502" w:rsidRPr="00715AA9"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9,3</w:t>
            </w:r>
          </w:p>
        </w:tc>
        <w:tc>
          <w:tcPr>
            <w:tcW w:w="1560" w:type="dxa"/>
            <w:vAlign w:val="center"/>
          </w:tcPr>
          <w:p w:rsidR="006C4502" w:rsidRPr="00715AA9" w:rsidRDefault="00BA1006" w:rsidP="006C4502">
            <w:pPr>
              <w:spacing w:after="0" w:line="240" w:lineRule="auto"/>
              <w:jc w:val="center"/>
              <w:rPr>
                <w:rFonts w:ascii="Palatino Linotype" w:hAnsi="Palatino Linotype"/>
                <w:sz w:val="24"/>
                <w:szCs w:val="24"/>
              </w:rPr>
            </w:pPr>
            <w:r>
              <w:rPr>
                <w:rFonts w:ascii="Palatino Linotype" w:hAnsi="Palatino Linotype"/>
                <w:sz w:val="24"/>
                <w:szCs w:val="24"/>
              </w:rPr>
              <w:t>11,7</w:t>
            </w:r>
          </w:p>
        </w:tc>
      </w:tr>
      <w:tr w:rsidR="006C4502" w:rsidRPr="00A74BC8" w:rsidTr="006C4502">
        <w:trPr>
          <w:trHeight w:val="237"/>
        </w:trPr>
        <w:tc>
          <w:tcPr>
            <w:tcW w:w="644" w:type="dxa"/>
            <w:vMerge w:val="restart"/>
          </w:tcPr>
          <w:p w:rsidR="006C4502" w:rsidRPr="00A74BC8" w:rsidRDefault="006C4502"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5.1.2</w:t>
            </w:r>
          </w:p>
        </w:tc>
        <w:tc>
          <w:tcPr>
            <w:tcW w:w="2570" w:type="dxa"/>
            <w:vAlign w:val="center"/>
          </w:tcPr>
          <w:p w:rsidR="006C4502" w:rsidRPr="00A74BC8" w:rsidRDefault="006C4502" w:rsidP="006C4502">
            <w:pPr>
              <w:snapToGrid w:val="0"/>
              <w:spacing w:after="0" w:line="240" w:lineRule="auto"/>
              <w:rPr>
                <w:rFonts w:ascii="Palatino Linotype" w:hAnsi="Palatino Linotype"/>
                <w:b/>
                <w:sz w:val="24"/>
                <w:szCs w:val="24"/>
              </w:rPr>
            </w:pPr>
            <w:r w:rsidRPr="00A74BC8">
              <w:rPr>
                <w:rFonts w:ascii="Palatino Linotype" w:hAnsi="Palatino Linotype"/>
                <w:b/>
                <w:sz w:val="24"/>
                <w:szCs w:val="24"/>
              </w:rPr>
              <w:t>Водоотведение:</w:t>
            </w:r>
          </w:p>
        </w:tc>
        <w:tc>
          <w:tcPr>
            <w:tcW w:w="749" w:type="dxa"/>
            <w:gridSpan w:val="4"/>
            <w:vAlign w:val="center"/>
          </w:tcPr>
          <w:p w:rsidR="006C4502" w:rsidRPr="00A74BC8" w:rsidRDefault="006C4502" w:rsidP="006C4502">
            <w:pPr>
              <w:snapToGrid w:val="0"/>
              <w:spacing w:after="0" w:line="240" w:lineRule="auto"/>
              <w:jc w:val="center"/>
              <w:rPr>
                <w:rFonts w:ascii="Palatino Linotype" w:hAnsi="Palatino Linotype"/>
                <w:sz w:val="24"/>
                <w:szCs w:val="24"/>
              </w:rPr>
            </w:pPr>
          </w:p>
        </w:tc>
        <w:tc>
          <w:tcPr>
            <w:tcW w:w="1543" w:type="dxa"/>
            <w:gridSpan w:val="3"/>
            <w:vAlign w:val="center"/>
          </w:tcPr>
          <w:p w:rsidR="006C4502" w:rsidRPr="00A74BC8" w:rsidRDefault="006C4502" w:rsidP="006C4502">
            <w:pPr>
              <w:snapToGrid w:val="0"/>
              <w:spacing w:after="0" w:line="240" w:lineRule="auto"/>
              <w:jc w:val="center"/>
              <w:rPr>
                <w:rFonts w:ascii="Palatino Linotype" w:hAnsi="Palatino Linotype"/>
                <w:sz w:val="24"/>
                <w:szCs w:val="24"/>
              </w:rPr>
            </w:pPr>
          </w:p>
        </w:tc>
        <w:tc>
          <w:tcPr>
            <w:tcW w:w="1582" w:type="dxa"/>
            <w:gridSpan w:val="4"/>
            <w:vAlign w:val="center"/>
          </w:tcPr>
          <w:p w:rsidR="006C4502" w:rsidRPr="00A74BC8" w:rsidRDefault="006C4502" w:rsidP="006C4502">
            <w:pPr>
              <w:snapToGrid w:val="0"/>
              <w:spacing w:after="0" w:line="240" w:lineRule="auto"/>
              <w:jc w:val="center"/>
              <w:rPr>
                <w:rFonts w:ascii="Palatino Linotype" w:hAnsi="Palatino Linotype"/>
                <w:sz w:val="24"/>
                <w:szCs w:val="24"/>
              </w:rPr>
            </w:pPr>
          </w:p>
        </w:tc>
        <w:tc>
          <w:tcPr>
            <w:tcW w:w="1701" w:type="dxa"/>
            <w:gridSpan w:val="2"/>
            <w:vAlign w:val="center"/>
          </w:tcPr>
          <w:p w:rsidR="006C4502" w:rsidRPr="00A74BC8" w:rsidRDefault="006C4502" w:rsidP="006C4502">
            <w:pPr>
              <w:snapToGrid w:val="0"/>
              <w:spacing w:after="0" w:line="240" w:lineRule="auto"/>
              <w:jc w:val="center"/>
              <w:rPr>
                <w:rFonts w:ascii="Palatino Linotype" w:hAnsi="Palatino Linotype"/>
                <w:sz w:val="24"/>
                <w:szCs w:val="24"/>
                <w:lang w:val="en-US"/>
              </w:rPr>
            </w:pPr>
          </w:p>
        </w:tc>
        <w:tc>
          <w:tcPr>
            <w:tcW w:w="1560" w:type="dxa"/>
            <w:vAlign w:val="center"/>
          </w:tcPr>
          <w:p w:rsidR="006C4502" w:rsidRPr="00A74BC8" w:rsidRDefault="006C4502" w:rsidP="006C4502">
            <w:pPr>
              <w:snapToGrid w:val="0"/>
              <w:spacing w:after="0" w:line="240" w:lineRule="auto"/>
              <w:jc w:val="center"/>
              <w:rPr>
                <w:rFonts w:ascii="Palatino Linotype" w:hAnsi="Palatino Linotype"/>
                <w:sz w:val="24"/>
                <w:szCs w:val="24"/>
                <w:lang w:val="en-US"/>
              </w:rPr>
            </w:pPr>
          </w:p>
        </w:tc>
      </w:tr>
      <w:tr w:rsidR="00BA1006" w:rsidRPr="00A74BC8" w:rsidTr="006C4502">
        <w:trPr>
          <w:trHeight w:val="237"/>
        </w:trPr>
        <w:tc>
          <w:tcPr>
            <w:tcW w:w="644" w:type="dxa"/>
            <w:vMerge/>
          </w:tcPr>
          <w:p w:rsidR="00BA1006" w:rsidRPr="00A74BC8" w:rsidRDefault="00BA1006" w:rsidP="00BA1006">
            <w:pPr>
              <w:spacing w:after="0" w:line="240" w:lineRule="auto"/>
              <w:jc w:val="center"/>
              <w:rPr>
                <w:rFonts w:ascii="Palatino Linotype" w:hAnsi="Palatino Linotype"/>
                <w:sz w:val="24"/>
                <w:szCs w:val="24"/>
              </w:rPr>
            </w:pPr>
          </w:p>
        </w:tc>
        <w:tc>
          <w:tcPr>
            <w:tcW w:w="2570" w:type="dxa"/>
            <w:vAlign w:val="center"/>
          </w:tcPr>
          <w:p w:rsidR="00BA1006" w:rsidRPr="00A74BC8" w:rsidRDefault="00BA1006" w:rsidP="00BA1006">
            <w:pPr>
              <w:spacing w:after="0" w:line="240" w:lineRule="auto"/>
              <w:rPr>
                <w:rFonts w:ascii="Palatino Linotype" w:hAnsi="Palatino Linotype"/>
                <w:sz w:val="24"/>
                <w:szCs w:val="24"/>
              </w:rPr>
            </w:pPr>
            <w:r w:rsidRPr="00A74BC8">
              <w:rPr>
                <w:rFonts w:ascii="Palatino Linotype" w:hAnsi="Palatino Linotype"/>
                <w:sz w:val="24"/>
                <w:szCs w:val="24"/>
              </w:rPr>
              <w:t>Объем стоков всего</w:t>
            </w:r>
          </w:p>
        </w:tc>
        <w:tc>
          <w:tcPr>
            <w:tcW w:w="749" w:type="dxa"/>
            <w:gridSpan w:val="4"/>
            <w:vAlign w:val="center"/>
          </w:tcPr>
          <w:p w:rsidR="00BA1006" w:rsidRPr="00A74BC8" w:rsidRDefault="00BA1006" w:rsidP="00BA1006">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w:t>
            </w:r>
            <w:proofErr w:type="spellStart"/>
            <w:r w:rsidRPr="00A74BC8">
              <w:rPr>
                <w:rFonts w:ascii="Palatino Linotype" w:hAnsi="Palatino Linotype"/>
                <w:sz w:val="24"/>
                <w:szCs w:val="24"/>
              </w:rPr>
              <w:t>с</w:t>
            </w:r>
            <w:r w:rsidRPr="00A74BC8">
              <w:rPr>
                <w:rFonts w:ascii="Palatino Linotype" w:hAnsi="Palatino Linotype"/>
                <w:sz w:val="24"/>
                <w:szCs w:val="24"/>
              </w:rPr>
              <w:lastRenderedPageBreak/>
              <w:t>ут</w:t>
            </w:r>
            <w:proofErr w:type="spellEnd"/>
          </w:p>
        </w:tc>
        <w:tc>
          <w:tcPr>
            <w:tcW w:w="1543" w:type="dxa"/>
            <w:gridSpan w:val="3"/>
            <w:vAlign w:val="center"/>
          </w:tcPr>
          <w:p w:rsidR="00BA1006" w:rsidRPr="00A74BC8"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lastRenderedPageBreak/>
              <w:t>294,9</w:t>
            </w:r>
          </w:p>
        </w:tc>
        <w:tc>
          <w:tcPr>
            <w:tcW w:w="1582" w:type="dxa"/>
            <w:gridSpan w:val="4"/>
            <w:vAlign w:val="center"/>
          </w:tcPr>
          <w:p w:rsidR="00BA1006" w:rsidRPr="00A74BC8"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337,1</w:t>
            </w:r>
          </w:p>
        </w:tc>
        <w:tc>
          <w:tcPr>
            <w:tcW w:w="1701" w:type="dxa"/>
            <w:gridSpan w:val="2"/>
            <w:vAlign w:val="center"/>
          </w:tcPr>
          <w:p w:rsidR="00BA1006" w:rsidRPr="00715AA9"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71,4</w:t>
            </w:r>
          </w:p>
        </w:tc>
        <w:tc>
          <w:tcPr>
            <w:tcW w:w="1560" w:type="dxa"/>
            <w:vAlign w:val="center"/>
          </w:tcPr>
          <w:p w:rsidR="00BA1006" w:rsidRPr="00A74BC8"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89,7</w:t>
            </w:r>
          </w:p>
        </w:tc>
      </w:tr>
      <w:tr w:rsidR="00BA1006" w:rsidRPr="00A74BC8" w:rsidTr="006C4502">
        <w:trPr>
          <w:trHeight w:val="237"/>
        </w:trPr>
        <w:tc>
          <w:tcPr>
            <w:tcW w:w="644" w:type="dxa"/>
            <w:vMerge/>
          </w:tcPr>
          <w:p w:rsidR="00BA1006" w:rsidRPr="00A74BC8" w:rsidRDefault="00BA1006" w:rsidP="00BA1006">
            <w:pPr>
              <w:spacing w:after="0" w:line="240" w:lineRule="auto"/>
              <w:jc w:val="center"/>
              <w:rPr>
                <w:rFonts w:ascii="Palatino Linotype" w:hAnsi="Palatino Linotype"/>
                <w:sz w:val="24"/>
                <w:szCs w:val="24"/>
              </w:rPr>
            </w:pPr>
          </w:p>
        </w:tc>
        <w:tc>
          <w:tcPr>
            <w:tcW w:w="2570" w:type="dxa"/>
            <w:vAlign w:val="center"/>
          </w:tcPr>
          <w:p w:rsidR="00BA1006" w:rsidRPr="00A74BC8" w:rsidRDefault="00BA1006" w:rsidP="00BA1006">
            <w:pPr>
              <w:spacing w:after="0" w:line="240" w:lineRule="auto"/>
              <w:rPr>
                <w:rFonts w:ascii="Palatino Linotype" w:hAnsi="Palatino Linotype"/>
                <w:sz w:val="24"/>
                <w:szCs w:val="24"/>
              </w:rPr>
            </w:pPr>
            <w:r w:rsidRPr="00A74BC8">
              <w:rPr>
                <w:rFonts w:ascii="Palatino Linotype" w:hAnsi="Palatino Linotype"/>
                <w:sz w:val="24"/>
                <w:szCs w:val="24"/>
              </w:rPr>
              <w:t>в т.ч. хозяйственно-бытовой сток</w:t>
            </w:r>
          </w:p>
        </w:tc>
        <w:tc>
          <w:tcPr>
            <w:tcW w:w="749" w:type="dxa"/>
            <w:gridSpan w:val="4"/>
            <w:vAlign w:val="center"/>
          </w:tcPr>
          <w:p w:rsidR="00BA1006" w:rsidRPr="00A74BC8" w:rsidRDefault="00BA1006" w:rsidP="00BA1006">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w:t>
            </w:r>
            <w:proofErr w:type="spellStart"/>
            <w:r w:rsidRPr="00A74BC8">
              <w:rPr>
                <w:rFonts w:ascii="Palatino Linotype" w:hAnsi="Palatino Linotype"/>
                <w:sz w:val="24"/>
                <w:szCs w:val="24"/>
              </w:rPr>
              <w:t>сут</w:t>
            </w:r>
            <w:proofErr w:type="spellEnd"/>
          </w:p>
        </w:tc>
        <w:tc>
          <w:tcPr>
            <w:tcW w:w="1543" w:type="dxa"/>
            <w:gridSpan w:val="3"/>
            <w:vAlign w:val="center"/>
          </w:tcPr>
          <w:p w:rsidR="00BA1006" w:rsidRPr="00A74BC8"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256,4</w:t>
            </w:r>
          </w:p>
        </w:tc>
        <w:tc>
          <w:tcPr>
            <w:tcW w:w="1582" w:type="dxa"/>
            <w:gridSpan w:val="4"/>
            <w:vAlign w:val="center"/>
          </w:tcPr>
          <w:p w:rsidR="00BA1006" w:rsidRPr="00A74BC8"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293,2</w:t>
            </w:r>
          </w:p>
        </w:tc>
        <w:tc>
          <w:tcPr>
            <w:tcW w:w="1701" w:type="dxa"/>
            <w:gridSpan w:val="2"/>
            <w:vAlign w:val="center"/>
          </w:tcPr>
          <w:p w:rsidR="00BA1006" w:rsidRPr="00715AA9"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62,1</w:t>
            </w:r>
          </w:p>
        </w:tc>
        <w:tc>
          <w:tcPr>
            <w:tcW w:w="1560" w:type="dxa"/>
            <w:vAlign w:val="center"/>
          </w:tcPr>
          <w:p w:rsidR="00BA1006" w:rsidRPr="00715AA9"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78,0</w:t>
            </w:r>
          </w:p>
        </w:tc>
      </w:tr>
      <w:tr w:rsidR="00BA1006" w:rsidRPr="00A74BC8" w:rsidTr="006C4502">
        <w:trPr>
          <w:trHeight w:val="237"/>
        </w:trPr>
        <w:tc>
          <w:tcPr>
            <w:tcW w:w="644" w:type="dxa"/>
            <w:vMerge/>
          </w:tcPr>
          <w:p w:rsidR="00BA1006" w:rsidRPr="00A74BC8" w:rsidRDefault="00BA1006" w:rsidP="00BA1006">
            <w:pPr>
              <w:spacing w:after="0" w:line="240" w:lineRule="auto"/>
              <w:jc w:val="center"/>
              <w:rPr>
                <w:rFonts w:ascii="Palatino Linotype" w:hAnsi="Palatino Linotype"/>
                <w:sz w:val="24"/>
                <w:szCs w:val="24"/>
              </w:rPr>
            </w:pPr>
          </w:p>
        </w:tc>
        <w:tc>
          <w:tcPr>
            <w:tcW w:w="2570" w:type="dxa"/>
            <w:vAlign w:val="center"/>
          </w:tcPr>
          <w:p w:rsidR="00BA1006" w:rsidRPr="00A74BC8" w:rsidRDefault="00BA1006" w:rsidP="00BA1006">
            <w:pPr>
              <w:spacing w:after="0" w:line="240" w:lineRule="auto"/>
              <w:rPr>
                <w:rFonts w:ascii="Palatino Linotype" w:hAnsi="Palatino Linotype"/>
                <w:sz w:val="24"/>
                <w:szCs w:val="24"/>
              </w:rPr>
            </w:pPr>
            <w:proofErr w:type="spellStart"/>
            <w:r w:rsidRPr="00A74BC8">
              <w:rPr>
                <w:rFonts w:ascii="Palatino Linotype" w:hAnsi="Palatino Linotype"/>
                <w:sz w:val="24"/>
                <w:szCs w:val="24"/>
                <w:lang w:val="en-US"/>
              </w:rPr>
              <w:t>Сток</w:t>
            </w:r>
            <w:proofErr w:type="spellEnd"/>
            <w:r w:rsidRPr="00A74BC8">
              <w:rPr>
                <w:rFonts w:ascii="Palatino Linotype" w:hAnsi="Palatino Linotype"/>
                <w:sz w:val="24"/>
                <w:szCs w:val="24"/>
                <w:lang w:val="en-US"/>
              </w:rPr>
              <w:t xml:space="preserve"> </w:t>
            </w:r>
            <w:proofErr w:type="spellStart"/>
            <w:r w:rsidRPr="00A74BC8">
              <w:rPr>
                <w:rFonts w:ascii="Palatino Linotype" w:hAnsi="Palatino Linotype"/>
                <w:sz w:val="24"/>
                <w:szCs w:val="24"/>
                <w:lang w:val="en-US"/>
              </w:rPr>
              <w:t>от</w:t>
            </w:r>
            <w:proofErr w:type="spellEnd"/>
            <w:r w:rsidRPr="00A74BC8">
              <w:rPr>
                <w:rFonts w:ascii="Palatino Linotype" w:hAnsi="Palatino Linotype"/>
                <w:sz w:val="24"/>
                <w:szCs w:val="24"/>
                <w:lang w:val="en-US"/>
              </w:rPr>
              <w:t xml:space="preserve"> </w:t>
            </w:r>
            <w:proofErr w:type="spellStart"/>
            <w:r w:rsidRPr="00A74BC8">
              <w:rPr>
                <w:rFonts w:ascii="Palatino Linotype" w:hAnsi="Palatino Linotype"/>
                <w:sz w:val="24"/>
                <w:szCs w:val="24"/>
                <w:lang w:val="en-US"/>
              </w:rPr>
              <w:t>промышленности</w:t>
            </w:r>
            <w:proofErr w:type="spellEnd"/>
          </w:p>
        </w:tc>
        <w:tc>
          <w:tcPr>
            <w:tcW w:w="749" w:type="dxa"/>
            <w:gridSpan w:val="4"/>
            <w:vAlign w:val="center"/>
          </w:tcPr>
          <w:p w:rsidR="00BA1006" w:rsidRPr="00A74BC8" w:rsidRDefault="00BA1006" w:rsidP="00BA1006">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w:t>
            </w:r>
            <w:proofErr w:type="spellStart"/>
            <w:r w:rsidRPr="00A74BC8">
              <w:rPr>
                <w:rFonts w:ascii="Palatino Linotype" w:hAnsi="Palatino Linotype"/>
                <w:sz w:val="24"/>
                <w:szCs w:val="24"/>
              </w:rPr>
              <w:t>сут</w:t>
            </w:r>
            <w:proofErr w:type="spellEnd"/>
          </w:p>
        </w:tc>
        <w:tc>
          <w:tcPr>
            <w:tcW w:w="1543" w:type="dxa"/>
            <w:gridSpan w:val="3"/>
            <w:vAlign w:val="center"/>
          </w:tcPr>
          <w:p w:rsidR="00BA1006" w:rsidRPr="00A74BC8"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38,5</w:t>
            </w:r>
          </w:p>
        </w:tc>
        <w:tc>
          <w:tcPr>
            <w:tcW w:w="1582" w:type="dxa"/>
            <w:gridSpan w:val="4"/>
            <w:vAlign w:val="center"/>
          </w:tcPr>
          <w:p w:rsidR="00BA1006" w:rsidRPr="00A74BC8"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43,9</w:t>
            </w:r>
          </w:p>
        </w:tc>
        <w:tc>
          <w:tcPr>
            <w:tcW w:w="1701" w:type="dxa"/>
            <w:gridSpan w:val="2"/>
            <w:vAlign w:val="center"/>
          </w:tcPr>
          <w:p w:rsidR="00BA1006" w:rsidRPr="00715AA9"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9,3</w:t>
            </w:r>
          </w:p>
        </w:tc>
        <w:tc>
          <w:tcPr>
            <w:tcW w:w="1560" w:type="dxa"/>
            <w:vAlign w:val="center"/>
          </w:tcPr>
          <w:p w:rsidR="00BA1006" w:rsidRPr="00715AA9" w:rsidRDefault="00BA1006" w:rsidP="00BA1006">
            <w:pPr>
              <w:spacing w:after="0" w:line="240" w:lineRule="auto"/>
              <w:jc w:val="center"/>
              <w:rPr>
                <w:rFonts w:ascii="Palatino Linotype" w:hAnsi="Palatino Linotype"/>
                <w:sz w:val="24"/>
                <w:szCs w:val="24"/>
              </w:rPr>
            </w:pPr>
            <w:r>
              <w:rPr>
                <w:rFonts w:ascii="Palatino Linotype" w:hAnsi="Palatino Linotype"/>
                <w:sz w:val="24"/>
                <w:szCs w:val="24"/>
              </w:rPr>
              <w:t>11,7</w:t>
            </w:r>
          </w:p>
        </w:tc>
      </w:tr>
      <w:tr w:rsidR="006C4502" w:rsidRPr="00A74BC8" w:rsidTr="006C4502">
        <w:trPr>
          <w:gridAfter w:val="14"/>
          <w:wAfter w:w="7135" w:type="dxa"/>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sidRPr="00A74BC8">
              <w:rPr>
                <w:rFonts w:ascii="Palatino Linotype" w:hAnsi="Palatino Linotype"/>
                <w:b/>
                <w:sz w:val="24"/>
                <w:szCs w:val="24"/>
              </w:rPr>
              <w:t>5.2</w:t>
            </w:r>
          </w:p>
        </w:tc>
        <w:tc>
          <w:tcPr>
            <w:tcW w:w="2570" w:type="dxa"/>
          </w:tcPr>
          <w:p w:rsidR="00D8165B" w:rsidRPr="00A74BC8" w:rsidRDefault="00D8165B" w:rsidP="006C4502">
            <w:pPr>
              <w:spacing w:after="0" w:line="240" w:lineRule="auto"/>
              <w:rPr>
                <w:rFonts w:ascii="Palatino Linotype" w:hAnsi="Palatino Linotype"/>
                <w:b/>
                <w:sz w:val="24"/>
                <w:szCs w:val="24"/>
              </w:rPr>
            </w:pPr>
            <w:r w:rsidRPr="00A74BC8">
              <w:rPr>
                <w:rFonts w:ascii="Palatino Linotype" w:hAnsi="Palatino Linotype"/>
                <w:b/>
                <w:bCs/>
                <w:sz w:val="24"/>
                <w:szCs w:val="24"/>
              </w:rPr>
              <w:t>Электроснабжение</w:t>
            </w:r>
          </w:p>
        </w:tc>
      </w:tr>
      <w:tr w:rsidR="006C4502" w:rsidRPr="00A74BC8" w:rsidTr="006C4502">
        <w:trPr>
          <w:trHeight w:val="20"/>
        </w:trPr>
        <w:tc>
          <w:tcPr>
            <w:tcW w:w="644" w:type="dxa"/>
          </w:tcPr>
          <w:p w:rsidR="00D8165B" w:rsidRPr="00A74BC8" w:rsidRDefault="00D8165B"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5.2.1</w:t>
            </w:r>
          </w:p>
        </w:tc>
        <w:tc>
          <w:tcPr>
            <w:tcW w:w="2570" w:type="dxa"/>
            <w:vAlign w:val="center"/>
          </w:tcPr>
          <w:p w:rsidR="00D8165B" w:rsidRPr="00A74BC8" w:rsidRDefault="00D8165B" w:rsidP="006C4502">
            <w:pPr>
              <w:pStyle w:val="af6"/>
              <w:spacing w:line="240" w:lineRule="auto"/>
              <w:jc w:val="left"/>
              <w:rPr>
                <w:rFonts w:ascii="Palatino Linotype" w:hAnsi="Palatino Linotype"/>
                <w:color w:val="000000"/>
                <w:sz w:val="24"/>
              </w:rPr>
            </w:pPr>
            <w:r w:rsidRPr="00A74BC8">
              <w:rPr>
                <w:rFonts w:ascii="Palatino Linotype" w:hAnsi="Palatino Linotype"/>
                <w:color w:val="000000"/>
                <w:sz w:val="24"/>
              </w:rPr>
              <w:t>Потребление электрической мощности</w:t>
            </w:r>
          </w:p>
        </w:tc>
        <w:tc>
          <w:tcPr>
            <w:tcW w:w="749" w:type="dxa"/>
            <w:gridSpan w:val="4"/>
            <w:shd w:val="clear" w:color="auto" w:fill="auto"/>
            <w:vAlign w:val="center"/>
          </w:tcPr>
          <w:p w:rsidR="00D8165B" w:rsidRPr="00A74BC8" w:rsidRDefault="00D8165B" w:rsidP="006C4502">
            <w:pPr>
              <w:pStyle w:val="af6"/>
              <w:spacing w:line="240" w:lineRule="auto"/>
              <w:rPr>
                <w:rFonts w:ascii="Palatino Linotype" w:hAnsi="Palatino Linotype"/>
                <w:color w:val="000000"/>
                <w:sz w:val="24"/>
              </w:rPr>
            </w:pPr>
            <w:r w:rsidRPr="00A74BC8">
              <w:rPr>
                <w:rFonts w:ascii="Palatino Linotype" w:hAnsi="Palatino Linotype"/>
                <w:color w:val="000000"/>
                <w:sz w:val="24"/>
              </w:rPr>
              <w:t>МВт</w:t>
            </w:r>
          </w:p>
        </w:tc>
        <w:tc>
          <w:tcPr>
            <w:tcW w:w="1559" w:type="dxa"/>
            <w:gridSpan w:val="4"/>
            <w:vAlign w:val="center"/>
          </w:tcPr>
          <w:p w:rsidR="00D8165B" w:rsidRPr="00A74BC8" w:rsidRDefault="00BA1006" w:rsidP="006C4502">
            <w:pPr>
              <w:pStyle w:val="af6"/>
              <w:spacing w:line="240" w:lineRule="auto"/>
              <w:rPr>
                <w:rFonts w:ascii="Palatino Linotype" w:hAnsi="Palatino Linotype"/>
                <w:color w:val="000000"/>
                <w:sz w:val="24"/>
              </w:rPr>
            </w:pPr>
            <w:r>
              <w:rPr>
                <w:rFonts w:ascii="Palatino Linotype" w:hAnsi="Palatino Linotype"/>
                <w:color w:val="000000"/>
                <w:sz w:val="24"/>
              </w:rPr>
              <w:t>328</w:t>
            </w:r>
            <w:r w:rsidR="0052056D">
              <w:rPr>
                <w:rFonts w:ascii="Palatino Linotype" w:hAnsi="Palatino Linotype"/>
                <w:color w:val="000000"/>
                <w:sz w:val="24"/>
              </w:rPr>
              <w:t>,0</w:t>
            </w:r>
          </w:p>
        </w:tc>
        <w:tc>
          <w:tcPr>
            <w:tcW w:w="1566" w:type="dxa"/>
            <w:gridSpan w:val="3"/>
            <w:vAlign w:val="center"/>
          </w:tcPr>
          <w:p w:rsidR="00D8165B" w:rsidRPr="00A74BC8" w:rsidRDefault="00D8165B" w:rsidP="006C4502">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701" w:type="dxa"/>
            <w:gridSpan w:val="2"/>
            <w:vAlign w:val="center"/>
          </w:tcPr>
          <w:p w:rsidR="00D8165B" w:rsidRPr="00A74BC8" w:rsidRDefault="0052056D" w:rsidP="006C4502">
            <w:pPr>
              <w:pStyle w:val="af6"/>
              <w:spacing w:line="240" w:lineRule="auto"/>
              <w:ind w:firstLine="0"/>
              <w:rPr>
                <w:rFonts w:ascii="Palatino Linotype" w:hAnsi="Palatino Linotype"/>
                <w:color w:val="000000"/>
                <w:sz w:val="24"/>
              </w:rPr>
            </w:pPr>
            <w:r>
              <w:rPr>
                <w:rFonts w:ascii="Palatino Linotype" w:hAnsi="Palatino Linotype"/>
                <w:color w:val="000000"/>
                <w:sz w:val="24"/>
              </w:rPr>
              <w:t>72,5</w:t>
            </w:r>
          </w:p>
        </w:tc>
        <w:tc>
          <w:tcPr>
            <w:tcW w:w="1560" w:type="dxa"/>
            <w:vAlign w:val="center"/>
          </w:tcPr>
          <w:p w:rsidR="00D8165B" w:rsidRPr="00A74BC8" w:rsidRDefault="00D8165B" w:rsidP="006C4502">
            <w:pPr>
              <w:pStyle w:val="af6"/>
              <w:spacing w:line="240" w:lineRule="auto"/>
              <w:ind w:firstLine="0"/>
              <w:rPr>
                <w:rFonts w:ascii="Palatino Linotype" w:hAnsi="Palatino Linotype"/>
                <w:color w:val="000000"/>
                <w:sz w:val="24"/>
              </w:rPr>
            </w:pPr>
            <w:r>
              <w:rPr>
                <w:rFonts w:ascii="Palatino Linotype" w:hAnsi="Palatino Linotype"/>
                <w:color w:val="000000"/>
                <w:sz w:val="24"/>
              </w:rPr>
              <w:t>-</w:t>
            </w:r>
          </w:p>
        </w:tc>
      </w:tr>
      <w:tr w:rsidR="006C4502" w:rsidRPr="00A74BC8" w:rsidTr="006C4502">
        <w:trPr>
          <w:gridAfter w:val="14"/>
          <w:wAfter w:w="7135" w:type="dxa"/>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sidRPr="00A74BC8">
              <w:rPr>
                <w:rFonts w:ascii="Palatino Linotype" w:hAnsi="Palatino Linotype"/>
                <w:b/>
                <w:sz w:val="24"/>
                <w:szCs w:val="24"/>
              </w:rPr>
              <w:t>5.3</w:t>
            </w:r>
          </w:p>
        </w:tc>
        <w:tc>
          <w:tcPr>
            <w:tcW w:w="2570" w:type="dxa"/>
          </w:tcPr>
          <w:p w:rsidR="00D8165B" w:rsidRPr="00A74BC8" w:rsidRDefault="00D8165B" w:rsidP="006C4502">
            <w:pPr>
              <w:spacing w:after="0" w:line="240" w:lineRule="auto"/>
              <w:rPr>
                <w:rFonts w:ascii="Palatino Linotype" w:hAnsi="Palatino Linotype"/>
                <w:b/>
                <w:sz w:val="24"/>
                <w:szCs w:val="24"/>
              </w:rPr>
            </w:pPr>
            <w:r w:rsidRPr="00A74BC8">
              <w:rPr>
                <w:rFonts w:ascii="Palatino Linotype" w:hAnsi="Palatino Linotype"/>
                <w:b/>
                <w:sz w:val="24"/>
                <w:szCs w:val="24"/>
              </w:rPr>
              <w:t>Теплоснабжение</w:t>
            </w:r>
          </w:p>
        </w:tc>
      </w:tr>
      <w:tr w:rsidR="006C4502" w:rsidRPr="00A74BC8" w:rsidTr="006C4502">
        <w:trPr>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sidRPr="00A74BC8">
              <w:rPr>
                <w:rFonts w:ascii="Palatino Linotype" w:hAnsi="Palatino Linotype"/>
                <w:sz w:val="24"/>
                <w:szCs w:val="24"/>
              </w:rPr>
              <w:t>5.3.1</w:t>
            </w:r>
          </w:p>
        </w:tc>
        <w:tc>
          <w:tcPr>
            <w:tcW w:w="2570" w:type="dxa"/>
            <w:vAlign w:val="center"/>
          </w:tcPr>
          <w:p w:rsidR="00D8165B" w:rsidRPr="00A74BC8" w:rsidRDefault="00D8165B" w:rsidP="006C4502">
            <w:pPr>
              <w:pStyle w:val="af6"/>
              <w:spacing w:line="240" w:lineRule="auto"/>
              <w:jc w:val="left"/>
              <w:rPr>
                <w:rFonts w:ascii="Palatino Linotype" w:hAnsi="Palatino Linotype"/>
                <w:color w:val="000000"/>
                <w:sz w:val="24"/>
              </w:rPr>
            </w:pPr>
            <w:r w:rsidRPr="00A74BC8">
              <w:rPr>
                <w:rFonts w:ascii="Palatino Linotype" w:hAnsi="Palatino Linotype"/>
                <w:color w:val="000000"/>
                <w:sz w:val="24"/>
              </w:rPr>
              <w:t>Максимальный тепловой поток на отопление и ГВС ЖКС</w:t>
            </w:r>
          </w:p>
        </w:tc>
        <w:tc>
          <w:tcPr>
            <w:tcW w:w="756" w:type="dxa"/>
            <w:gridSpan w:val="5"/>
            <w:vAlign w:val="center"/>
          </w:tcPr>
          <w:p w:rsidR="00D8165B" w:rsidRPr="00A74BC8" w:rsidRDefault="00D8165B" w:rsidP="006C4502">
            <w:pPr>
              <w:pStyle w:val="af6"/>
              <w:spacing w:line="240" w:lineRule="auto"/>
              <w:rPr>
                <w:rFonts w:ascii="Palatino Linotype" w:hAnsi="Palatino Linotype"/>
                <w:color w:val="000000"/>
                <w:sz w:val="24"/>
              </w:rPr>
            </w:pPr>
            <w:r w:rsidRPr="00A74BC8">
              <w:rPr>
                <w:rFonts w:ascii="Palatino Linotype" w:hAnsi="Palatino Linotype"/>
                <w:color w:val="000000"/>
                <w:sz w:val="24"/>
              </w:rPr>
              <w:t>Гкал/ч</w:t>
            </w:r>
          </w:p>
        </w:tc>
        <w:tc>
          <w:tcPr>
            <w:tcW w:w="1559" w:type="dxa"/>
            <w:gridSpan w:val="4"/>
            <w:vAlign w:val="center"/>
          </w:tcPr>
          <w:p w:rsidR="00D8165B" w:rsidRPr="00A74BC8" w:rsidRDefault="00D8165B" w:rsidP="006C4502">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559" w:type="dxa"/>
            <w:gridSpan w:val="2"/>
            <w:vAlign w:val="center"/>
          </w:tcPr>
          <w:p w:rsidR="00D8165B" w:rsidRPr="00A74BC8" w:rsidRDefault="00D8165B" w:rsidP="006C4502">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701" w:type="dxa"/>
            <w:gridSpan w:val="2"/>
            <w:vAlign w:val="center"/>
          </w:tcPr>
          <w:p w:rsidR="00D8165B" w:rsidRPr="00A74BC8" w:rsidRDefault="00D8165B" w:rsidP="006C4502">
            <w:pPr>
              <w:pStyle w:val="af6"/>
              <w:spacing w:line="240" w:lineRule="auto"/>
              <w:ind w:firstLine="0"/>
              <w:rPr>
                <w:rFonts w:ascii="Palatino Linotype" w:hAnsi="Palatino Linotype"/>
                <w:color w:val="000000"/>
                <w:sz w:val="24"/>
              </w:rPr>
            </w:pPr>
            <w:r>
              <w:rPr>
                <w:rFonts w:ascii="Palatino Linotype" w:hAnsi="Palatino Linotype"/>
                <w:color w:val="000000"/>
                <w:sz w:val="24"/>
              </w:rPr>
              <w:t>-</w:t>
            </w:r>
          </w:p>
        </w:tc>
        <w:tc>
          <w:tcPr>
            <w:tcW w:w="1560" w:type="dxa"/>
            <w:vAlign w:val="center"/>
          </w:tcPr>
          <w:p w:rsidR="00D8165B" w:rsidRPr="00A74BC8" w:rsidRDefault="00D8165B" w:rsidP="006C4502">
            <w:pPr>
              <w:pStyle w:val="af6"/>
              <w:spacing w:line="240" w:lineRule="auto"/>
              <w:ind w:firstLine="0"/>
              <w:rPr>
                <w:rFonts w:ascii="Palatino Linotype" w:hAnsi="Palatino Linotype"/>
                <w:color w:val="000000"/>
                <w:sz w:val="24"/>
              </w:rPr>
            </w:pPr>
            <w:r>
              <w:rPr>
                <w:rFonts w:ascii="Palatino Linotype" w:hAnsi="Palatino Linotype"/>
                <w:color w:val="000000"/>
                <w:sz w:val="24"/>
              </w:rPr>
              <w:t>-</w:t>
            </w:r>
          </w:p>
        </w:tc>
      </w:tr>
      <w:tr w:rsidR="006C4502" w:rsidRPr="00A74BC8" w:rsidTr="006C4502">
        <w:trPr>
          <w:gridAfter w:val="14"/>
          <w:wAfter w:w="7135" w:type="dxa"/>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sidRPr="00A74BC8">
              <w:rPr>
                <w:rFonts w:ascii="Palatino Linotype" w:hAnsi="Palatino Linotype"/>
                <w:b/>
                <w:sz w:val="24"/>
                <w:szCs w:val="24"/>
              </w:rPr>
              <w:t>5.4</w:t>
            </w:r>
          </w:p>
        </w:tc>
        <w:tc>
          <w:tcPr>
            <w:tcW w:w="2570" w:type="dxa"/>
            <w:vAlign w:val="center"/>
          </w:tcPr>
          <w:p w:rsidR="00D8165B" w:rsidRPr="00A74BC8" w:rsidRDefault="00D8165B" w:rsidP="006C4502">
            <w:pPr>
              <w:pStyle w:val="11"/>
              <w:jc w:val="both"/>
              <w:rPr>
                <w:rFonts w:ascii="Palatino Linotype" w:hAnsi="Palatino Linotype"/>
                <w:b/>
                <w:sz w:val="24"/>
                <w:szCs w:val="24"/>
              </w:rPr>
            </w:pPr>
            <w:r w:rsidRPr="00A74BC8">
              <w:rPr>
                <w:rFonts w:ascii="Palatino Linotype" w:hAnsi="Palatino Linotype"/>
                <w:b/>
                <w:sz w:val="24"/>
                <w:szCs w:val="24"/>
              </w:rPr>
              <w:t>Газоснабжение</w:t>
            </w:r>
          </w:p>
        </w:tc>
      </w:tr>
      <w:tr w:rsidR="006C4502" w:rsidRPr="00A74BC8" w:rsidTr="006C4502">
        <w:trPr>
          <w:gridAfter w:val="14"/>
          <w:wAfter w:w="7135" w:type="dxa"/>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sidRPr="00A74BC8">
              <w:rPr>
                <w:rFonts w:ascii="Palatino Linotype" w:hAnsi="Palatino Linotype"/>
                <w:b/>
                <w:sz w:val="24"/>
                <w:szCs w:val="24"/>
              </w:rPr>
              <w:t>5.5</w:t>
            </w:r>
          </w:p>
        </w:tc>
        <w:tc>
          <w:tcPr>
            <w:tcW w:w="2570" w:type="dxa"/>
          </w:tcPr>
          <w:p w:rsidR="00D8165B" w:rsidRPr="00A74BC8" w:rsidRDefault="00D8165B" w:rsidP="006C4502">
            <w:pPr>
              <w:spacing w:after="0" w:line="240" w:lineRule="auto"/>
              <w:rPr>
                <w:rFonts w:ascii="Palatino Linotype" w:hAnsi="Palatino Linotype"/>
                <w:b/>
                <w:sz w:val="24"/>
                <w:szCs w:val="24"/>
              </w:rPr>
            </w:pPr>
            <w:r w:rsidRPr="00A74BC8">
              <w:rPr>
                <w:rFonts w:ascii="Palatino Linotype" w:hAnsi="Palatino Linotype"/>
                <w:b/>
                <w:sz w:val="24"/>
                <w:szCs w:val="24"/>
              </w:rPr>
              <w:t>Связь</w:t>
            </w:r>
          </w:p>
        </w:tc>
      </w:tr>
      <w:tr w:rsidR="006C4502" w:rsidRPr="00A74BC8" w:rsidTr="006C4502">
        <w:trPr>
          <w:trHeight w:val="20"/>
        </w:trPr>
        <w:tc>
          <w:tcPr>
            <w:tcW w:w="644" w:type="dxa"/>
          </w:tcPr>
          <w:p w:rsidR="00D8165B" w:rsidRPr="00A74BC8" w:rsidRDefault="00D8165B" w:rsidP="006C4502">
            <w:pPr>
              <w:spacing w:after="0" w:line="240" w:lineRule="auto"/>
              <w:jc w:val="center"/>
              <w:rPr>
                <w:rFonts w:ascii="Palatino Linotype" w:hAnsi="Palatino Linotype"/>
                <w:sz w:val="24"/>
                <w:szCs w:val="24"/>
              </w:rPr>
            </w:pPr>
            <w:r w:rsidRPr="00A74BC8">
              <w:rPr>
                <w:rFonts w:ascii="Palatino Linotype" w:hAnsi="Palatino Linotype"/>
                <w:sz w:val="24"/>
                <w:szCs w:val="24"/>
              </w:rPr>
              <w:t>5.5.1</w:t>
            </w:r>
          </w:p>
        </w:tc>
        <w:tc>
          <w:tcPr>
            <w:tcW w:w="2570" w:type="dxa"/>
            <w:vAlign w:val="center"/>
          </w:tcPr>
          <w:p w:rsidR="00D8165B" w:rsidRPr="00A74BC8" w:rsidRDefault="00D8165B" w:rsidP="006C4502">
            <w:pPr>
              <w:rPr>
                <w:rFonts w:ascii="Palatino Linotype" w:hAnsi="Palatino Linotype"/>
                <w:sz w:val="24"/>
                <w:szCs w:val="24"/>
              </w:rPr>
            </w:pPr>
            <w:r w:rsidRPr="00A74BC8">
              <w:rPr>
                <w:rFonts w:ascii="Palatino Linotype" w:hAnsi="Palatino Linotype"/>
                <w:sz w:val="24"/>
                <w:szCs w:val="24"/>
              </w:rPr>
              <w:t>Охват населения телевизионным вещанием - всего</w:t>
            </w:r>
          </w:p>
        </w:tc>
        <w:tc>
          <w:tcPr>
            <w:tcW w:w="756" w:type="dxa"/>
            <w:gridSpan w:val="5"/>
            <w:vAlign w:val="center"/>
          </w:tcPr>
          <w:p w:rsidR="00D8165B" w:rsidRPr="00A74BC8" w:rsidRDefault="00D8165B" w:rsidP="006C4502">
            <w:pPr>
              <w:jc w:val="both"/>
              <w:rPr>
                <w:rFonts w:ascii="Palatino Linotype" w:hAnsi="Palatino Linotype"/>
                <w:sz w:val="24"/>
                <w:szCs w:val="24"/>
              </w:rPr>
            </w:pPr>
            <w:r w:rsidRPr="00A74BC8">
              <w:rPr>
                <w:rFonts w:ascii="Palatino Linotype" w:hAnsi="Palatino Linotype"/>
                <w:sz w:val="24"/>
                <w:szCs w:val="24"/>
              </w:rPr>
              <w:t>% от всего населения</w:t>
            </w:r>
          </w:p>
        </w:tc>
        <w:tc>
          <w:tcPr>
            <w:tcW w:w="1559" w:type="dxa"/>
            <w:gridSpan w:val="4"/>
            <w:vAlign w:val="center"/>
          </w:tcPr>
          <w:p w:rsidR="00D8165B" w:rsidRDefault="00D8165B" w:rsidP="006C4502">
            <w:pPr>
              <w:jc w:val="center"/>
            </w:pPr>
            <w:r w:rsidRPr="00255DBF">
              <w:rPr>
                <w:rFonts w:ascii="Palatino Linotype" w:hAnsi="Palatino Linotype"/>
                <w:bCs/>
                <w:sz w:val="24"/>
                <w:szCs w:val="24"/>
              </w:rPr>
              <w:t>100</w:t>
            </w:r>
          </w:p>
        </w:tc>
        <w:tc>
          <w:tcPr>
            <w:tcW w:w="1559" w:type="dxa"/>
            <w:gridSpan w:val="2"/>
            <w:vAlign w:val="center"/>
          </w:tcPr>
          <w:p w:rsidR="00D8165B" w:rsidRDefault="00D8165B" w:rsidP="006C4502">
            <w:pPr>
              <w:jc w:val="center"/>
            </w:pPr>
            <w:r w:rsidRPr="00255DBF">
              <w:rPr>
                <w:rFonts w:ascii="Palatino Linotype" w:hAnsi="Palatino Linotype"/>
                <w:bCs/>
                <w:sz w:val="24"/>
                <w:szCs w:val="24"/>
              </w:rPr>
              <w:t>100</w:t>
            </w:r>
          </w:p>
        </w:tc>
        <w:tc>
          <w:tcPr>
            <w:tcW w:w="1701" w:type="dxa"/>
            <w:gridSpan w:val="2"/>
            <w:vAlign w:val="center"/>
          </w:tcPr>
          <w:p w:rsidR="00D8165B" w:rsidRPr="00A868F1" w:rsidRDefault="00D8165B" w:rsidP="006C4502">
            <w:pPr>
              <w:jc w:val="center"/>
              <w:rPr>
                <w:rFonts w:ascii="Palatino Linotype" w:hAnsi="Palatino Linotype"/>
                <w:bCs/>
                <w:sz w:val="24"/>
                <w:szCs w:val="24"/>
              </w:rPr>
            </w:pPr>
            <w:r w:rsidRPr="00A868F1">
              <w:rPr>
                <w:rFonts w:ascii="Palatino Linotype" w:hAnsi="Palatino Linotype"/>
                <w:bCs/>
                <w:sz w:val="24"/>
                <w:szCs w:val="24"/>
              </w:rPr>
              <w:t>100</w:t>
            </w:r>
          </w:p>
        </w:tc>
        <w:tc>
          <w:tcPr>
            <w:tcW w:w="1560" w:type="dxa"/>
            <w:vAlign w:val="center"/>
          </w:tcPr>
          <w:p w:rsidR="00D8165B" w:rsidRPr="00A868F1" w:rsidRDefault="00D8165B" w:rsidP="006C4502">
            <w:pPr>
              <w:jc w:val="center"/>
              <w:rPr>
                <w:rFonts w:ascii="Palatino Linotype" w:hAnsi="Palatino Linotype"/>
                <w:bCs/>
                <w:sz w:val="24"/>
                <w:szCs w:val="24"/>
              </w:rPr>
            </w:pPr>
            <w:r>
              <w:rPr>
                <w:rFonts w:ascii="Palatino Linotype" w:hAnsi="Palatino Linotype"/>
                <w:bCs/>
                <w:sz w:val="24"/>
                <w:szCs w:val="24"/>
              </w:rPr>
              <w:t>100</w:t>
            </w:r>
          </w:p>
        </w:tc>
      </w:tr>
      <w:tr w:rsidR="006C4502" w:rsidRPr="00A74BC8" w:rsidTr="006C4502">
        <w:trPr>
          <w:gridAfter w:val="14"/>
          <w:wAfter w:w="7135" w:type="dxa"/>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Pr>
                <w:rFonts w:ascii="Palatino Linotype" w:hAnsi="Palatino Linotype"/>
                <w:b/>
                <w:sz w:val="24"/>
                <w:szCs w:val="24"/>
              </w:rPr>
              <w:t>6</w:t>
            </w:r>
          </w:p>
        </w:tc>
        <w:tc>
          <w:tcPr>
            <w:tcW w:w="2570" w:type="dxa"/>
          </w:tcPr>
          <w:p w:rsidR="00D8165B" w:rsidRPr="00A74BC8" w:rsidRDefault="00D8165B" w:rsidP="006C4502">
            <w:pPr>
              <w:spacing w:after="0" w:line="240" w:lineRule="auto"/>
              <w:jc w:val="both"/>
              <w:rPr>
                <w:rFonts w:ascii="Palatino Linotype" w:hAnsi="Palatino Linotype"/>
                <w:b/>
                <w:sz w:val="24"/>
                <w:szCs w:val="24"/>
              </w:rPr>
            </w:pPr>
            <w:r>
              <w:rPr>
                <w:rFonts w:ascii="Palatino Linotype" w:hAnsi="Palatino Linotype"/>
                <w:b/>
                <w:sz w:val="24"/>
                <w:szCs w:val="24"/>
              </w:rPr>
              <w:t xml:space="preserve">Санитарная </w:t>
            </w:r>
            <w:r w:rsidRPr="00A74BC8">
              <w:rPr>
                <w:rFonts w:ascii="Palatino Linotype" w:hAnsi="Palatino Linotype"/>
                <w:b/>
                <w:sz w:val="24"/>
                <w:szCs w:val="24"/>
              </w:rPr>
              <w:t>очистка территории</w:t>
            </w:r>
          </w:p>
        </w:tc>
      </w:tr>
      <w:tr w:rsidR="006C4502" w:rsidRPr="00A74BC8" w:rsidTr="006C4502">
        <w:trPr>
          <w:trHeight w:val="20"/>
        </w:trPr>
        <w:tc>
          <w:tcPr>
            <w:tcW w:w="644" w:type="dxa"/>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6</w:t>
            </w:r>
            <w:r w:rsidRPr="00A74BC8">
              <w:rPr>
                <w:rFonts w:ascii="Palatino Linotype" w:hAnsi="Palatino Linotype"/>
                <w:sz w:val="24"/>
                <w:szCs w:val="24"/>
              </w:rPr>
              <w:t>.1</w:t>
            </w:r>
          </w:p>
        </w:tc>
        <w:tc>
          <w:tcPr>
            <w:tcW w:w="2570" w:type="dxa"/>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Количество несанкционированных свалок ТБО</w:t>
            </w:r>
          </w:p>
        </w:tc>
        <w:tc>
          <w:tcPr>
            <w:tcW w:w="756" w:type="dxa"/>
            <w:gridSpan w:val="5"/>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ш</w:t>
            </w:r>
            <w:r w:rsidRPr="00A74BC8">
              <w:rPr>
                <w:rFonts w:ascii="Palatino Linotype" w:hAnsi="Palatino Linotype"/>
                <w:sz w:val="24"/>
                <w:szCs w:val="24"/>
              </w:rPr>
              <w:t>т.</w:t>
            </w:r>
          </w:p>
        </w:tc>
        <w:tc>
          <w:tcPr>
            <w:tcW w:w="1559" w:type="dxa"/>
            <w:gridSpan w:val="4"/>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1559"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701"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1560" w:type="dxa"/>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6C4502" w:rsidRPr="00A74BC8" w:rsidTr="006C4502">
        <w:trPr>
          <w:trHeight w:val="20"/>
        </w:trPr>
        <w:tc>
          <w:tcPr>
            <w:tcW w:w="644" w:type="dxa"/>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6</w:t>
            </w:r>
            <w:r w:rsidRPr="00A74BC8">
              <w:rPr>
                <w:rFonts w:ascii="Palatino Linotype" w:hAnsi="Palatino Linotype"/>
                <w:sz w:val="24"/>
                <w:szCs w:val="24"/>
              </w:rPr>
              <w:t>.2</w:t>
            </w:r>
          </w:p>
        </w:tc>
        <w:tc>
          <w:tcPr>
            <w:tcW w:w="2570" w:type="dxa"/>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Объем образованных отходов от населения</w:t>
            </w:r>
          </w:p>
        </w:tc>
        <w:tc>
          <w:tcPr>
            <w:tcW w:w="756" w:type="dxa"/>
            <w:gridSpan w:val="5"/>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т</w:t>
            </w:r>
            <w:r w:rsidRPr="00A74BC8">
              <w:rPr>
                <w:rFonts w:ascii="Palatino Linotype" w:hAnsi="Palatino Linotype"/>
                <w:sz w:val="24"/>
                <w:szCs w:val="24"/>
              </w:rPr>
              <w:t>онн</w:t>
            </w:r>
            <w:r>
              <w:rPr>
                <w:rFonts w:ascii="Palatino Linotype" w:hAnsi="Palatino Linotype"/>
                <w:sz w:val="24"/>
                <w:szCs w:val="24"/>
              </w:rPr>
              <w:t>, в год</w:t>
            </w:r>
          </w:p>
        </w:tc>
        <w:tc>
          <w:tcPr>
            <w:tcW w:w="1559" w:type="dxa"/>
            <w:gridSpan w:val="4"/>
            <w:vAlign w:val="center"/>
          </w:tcPr>
          <w:p w:rsidR="00D8165B" w:rsidRPr="00A74BC8" w:rsidRDefault="0052056D" w:rsidP="006C4502">
            <w:pPr>
              <w:spacing w:after="0" w:line="240" w:lineRule="auto"/>
              <w:jc w:val="center"/>
              <w:rPr>
                <w:rFonts w:ascii="Palatino Linotype" w:hAnsi="Palatino Linotype"/>
                <w:sz w:val="24"/>
                <w:szCs w:val="24"/>
              </w:rPr>
            </w:pPr>
            <w:r>
              <w:rPr>
                <w:rFonts w:ascii="Palatino Linotype" w:hAnsi="Palatino Linotype"/>
                <w:sz w:val="24"/>
                <w:szCs w:val="24"/>
              </w:rPr>
              <w:t>246,6</w:t>
            </w:r>
          </w:p>
        </w:tc>
        <w:tc>
          <w:tcPr>
            <w:tcW w:w="1559" w:type="dxa"/>
            <w:gridSpan w:val="2"/>
            <w:vAlign w:val="center"/>
          </w:tcPr>
          <w:p w:rsidR="00D8165B" w:rsidRPr="00A74BC8" w:rsidRDefault="0052056D" w:rsidP="006C4502">
            <w:pPr>
              <w:spacing w:after="0" w:line="240" w:lineRule="auto"/>
              <w:jc w:val="center"/>
              <w:rPr>
                <w:rFonts w:ascii="Palatino Linotype" w:hAnsi="Palatino Linotype"/>
                <w:sz w:val="24"/>
                <w:szCs w:val="24"/>
              </w:rPr>
            </w:pPr>
            <w:r>
              <w:rPr>
                <w:rFonts w:ascii="Palatino Linotype" w:hAnsi="Palatino Linotype"/>
                <w:sz w:val="24"/>
                <w:szCs w:val="24"/>
              </w:rPr>
              <w:t>282,0</w:t>
            </w:r>
          </w:p>
        </w:tc>
        <w:tc>
          <w:tcPr>
            <w:tcW w:w="1701" w:type="dxa"/>
            <w:gridSpan w:val="2"/>
            <w:vAlign w:val="center"/>
          </w:tcPr>
          <w:p w:rsidR="00D8165B" w:rsidRPr="00A74BC8" w:rsidRDefault="0052056D" w:rsidP="006C4502">
            <w:pPr>
              <w:spacing w:after="0" w:line="240" w:lineRule="auto"/>
              <w:jc w:val="center"/>
              <w:rPr>
                <w:rFonts w:ascii="Palatino Linotype" w:hAnsi="Palatino Linotype"/>
                <w:sz w:val="24"/>
                <w:szCs w:val="24"/>
              </w:rPr>
            </w:pPr>
            <w:r>
              <w:rPr>
                <w:rFonts w:ascii="Palatino Linotype" w:hAnsi="Palatino Linotype"/>
                <w:sz w:val="24"/>
                <w:szCs w:val="24"/>
              </w:rPr>
              <w:t>59,7</w:t>
            </w:r>
          </w:p>
        </w:tc>
        <w:tc>
          <w:tcPr>
            <w:tcW w:w="1560" w:type="dxa"/>
            <w:vAlign w:val="center"/>
          </w:tcPr>
          <w:p w:rsidR="00D8165B" w:rsidRPr="00A74BC8" w:rsidRDefault="0052056D" w:rsidP="006C4502">
            <w:pPr>
              <w:spacing w:after="0" w:line="240" w:lineRule="auto"/>
              <w:jc w:val="center"/>
              <w:rPr>
                <w:rFonts w:ascii="Palatino Linotype" w:hAnsi="Palatino Linotype"/>
                <w:sz w:val="24"/>
                <w:szCs w:val="24"/>
              </w:rPr>
            </w:pPr>
            <w:r>
              <w:rPr>
                <w:rFonts w:ascii="Palatino Linotype" w:hAnsi="Palatino Linotype"/>
                <w:sz w:val="24"/>
                <w:szCs w:val="24"/>
              </w:rPr>
              <w:t>75,0</w:t>
            </w:r>
          </w:p>
        </w:tc>
      </w:tr>
      <w:tr w:rsidR="006C4502" w:rsidRPr="00A74BC8" w:rsidTr="006C4502">
        <w:trPr>
          <w:gridAfter w:val="14"/>
          <w:wAfter w:w="7135" w:type="dxa"/>
          <w:trHeight w:val="20"/>
        </w:trPr>
        <w:tc>
          <w:tcPr>
            <w:tcW w:w="644" w:type="dxa"/>
          </w:tcPr>
          <w:p w:rsidR="00D8165B" w:rsidRPr="00A74BC8" w:rsidRDefault="00D8165B" w:rsidP="006C4502">
            <w:pPr>
              <w:spacing w:after="0" w:line="240" w:lineRule="auto"/>
              <w:jc w:val="center"/>
              <w:rPr>
                <w:rFonts w:ascii="Palatino Linotype" w:hAnsi="Palatino Linotype"/>
                <w:b/>
                <w:sz w:val="24"/>
                <w:szCs w:val="24"/>
              </w:rPr>
            </w:pPr>
            <w:r>
              <w:rPr>
                <w:rFonts w:ascii="Palatino Linotype" w:hAnsi="Palatino Linotype"/>
                <w:b/>
                <w:sz w:val="24"/>
                <w:szCs w:val="24"/>
              </w:rPr>
              <w:t>7</w:t>
            </w:r>
          </w:p>
        </w:tc>
        <w:tc>
          <w:tcPr>
            <w:tcW w:w="2570" w:type="dxa"/>
          </w:tcPr>
          <w:p w:rsidR="00D8165B" w:rsidRPr="00A74BC8" w:rsidRDefault="00D8165B" w:rsidP="006C4502">
            <w:pPr>
              <w:spacing w:after="0" w:line="240" w:lineRule="auto"/>
              <w:jc w:val="both"/>
              <w:rPr>
                <w:rFonts w:ascii="Palatino Linotype" w:hAnsi="Palatino Linotype"/>
                <w:b/>
                <w:sz w:val="24"/>
                <w:szCs w:val="24"/>
              </w:rPr>
            </w:pPr>
            <w:r w:rsidRPr="00A74BC8">
              <w:rPr>
                <w:rFonts w:ascii="Palatino Linotype" w:hAnsi="Palatino Linotype"/>
                <w:b/>
                <w:sz w:val="24"/>
                <w:szCs w:val="24"/>
              </w:rPr>
              <w:t>Инженерная подготовка территории</w:t>
            </w:r>
          </w:p>
        </w:tc>
      </w:tr>
      <w:tr w:rsidR="006C4502" w:rsidRPr="00A74BC8" w:rsidTr="006C4502">
        <w:trPr>
          <w:gridAfter w:val="14"/>
          <w:wAfter w:w="7135" w:type="dxa"/>
          <w:trHeight w:val="20"/>
        </w:trPr>
        <w:tc>
          <w:tcPr>
            <w:tcW w:w="644" w:type="dxa"/>
            <w:shd w:val="clear" w:color="auto" w:fill="auto"/>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7</w:t>
            </w:r>
            <w:r w:rsidRPr="00A74BC8">
              <w:rPr>
                <w:rFonts w:ascii="Palatino Linotype" w:hAnsi="Palatino Linotype"/>
                <w:sz w:val="24"/>
                <w:szCs w:val="24"/>
              </w:rPr>
              <w:t>.1</w:t>
            </w:r>
          </w:p>
        </w:tc>
        <w:tc>
          <w:tcPr>
            <w:tcW w:w="2570" w:type="dxa"/>
            <w:vAlign w:val="center"/>
          </w:tcPr>
          <w:p w:rsidR="00D8165B" w:rsidRPr="00A74BC8" w:rsidRDefault="00D8165B" w:rsidP="006C4502">
            <w:pPr>
              <w:spacing w:after="0" w:line="240" w:lineRule="auto"/>
              <w:ind w:hanging="13"/>
              <w:rPr>
                <w:rFonts w:ascii="Palatino Linotype" w:hAnsi="Palatino Linotype"/>
                <w:b/>
                <w:sz w:val="24"/>
                <w:szCs w:val="24"/>
              </w:rPr>
            </w:pPr>
            <w:r w:rsidRPr="00A74BC8">
              <w:rPr>
                <w:rFonts w:ascii="Palatino Linotype" w:hAnsi="Palatino Linotype"/>
                <w:b/>
                <w:sz w:val="24"/>
                <w:szCs w:val="24"/>
              </w:rPr>
              <w:t>Дождевая канализация</w:t>
            </w:r>
            <w:r w:rsidRPr="00A74BC8">
              <w:rPr>
                <w:rFonts w:ascii="Palatino Linotype" w:hAnsi="Palatino Linotype"/>
                <w:b/>
                <w:sz w:val="24"/>
                <w:szCs w:val="24"/>
                <w:lang w:val="en-US"/>
              </w:rPr>
              <w:t>:</w:t>
            </w:r>
          </w:p>
        </w:tc>
      </w:tr>
      <w:tr w:rsidR="006C4502" w:rsidRPr="00A74BC8" w:rsidTr="006C4502">
        <w:trPr>
          <w:trHeight w:val="20"/>
        </w:trPr>
        <w:tc>
          <w:tcPr>
            <w:tcW w:w="644" w:type="dxa"/>
            <w:shd w:val="clear" w:color="auto" w:fill="auto"/>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7</w:t>
            </w:r>
            <w:r w:rsidRPr="00A74BC8">
              <w:rPr>
                <w:rFonts w:ascii="Palatino Linotype" w:hAnsi="Palatino Linotype"/>
                <w:sz w:val="24"/>
                <w:szCs w:val="24"/>
              </w:rPr>
              <w:t>.2</w:t>
            </w:r>
          </w:p>
        </w:tc>
        <w:tc>
          <w:tcPr>
            <w:tcW w:w="2570" w:type="dxa"/>
            <w:vAlign w:val="center"/>
          </w:tcPr>
          <w:p w:rsidR="00D8165B" w:rsidRPr="00A74BC8" w:rsidRDefault="00D8165B" w:rsidP="006C4502">
            <w:pPr>
              <w:spacing w:after="0" w:line="240" w:lineRule="auto"/>
              <w:ind w:hanging="13"/>
              <w:rPr>
                <w:rFonts w:ascii="Palatino Linotype" w:hAnsi="Palatino Linotype"/>
                <w:sz w:val="24"/>
                <w:szCs w:val="24"/>
              </w:rPr>
            </w:pPr>
            <w:r w:rsidRPr="00A74BC8">
              <w:rPr>
                <w:rFonts w:ascii="Palatino Linotype" w:hAnsi="Palatino Linotype"/>
                <w:sz w:val="24"/>
                <w:szCs w:val="24"/>
              </w:rPr>
              <w:t>Строительство водостоков</w:t>
            </w:r>
          </w:p>
        </w:tc>
        <w:tc>
          <w:tcPr>
            <w:tcW w:w="756" w:type="dxa"/>
            <w:gridSpan w:val="5"/>
            <w:vAlign w:val="center"/>
          </w:tcPr>
          <w:p w:rsidR="00D8165B" w:rsidRPr="00A74BC8" w:rsidRDefault="00D8165B" w:rsidP="006C4502">
            <w:pPr>
              <w:spacing w:after="0" w:line="240" w:lineRule="auto"/>
              <w:ind w:hanging="13"/>
              <w:jc w:val="center"/>
              <w:rPr>
                <w:rFonts w:ascii="Palatino Linotype" w:hAnsi="Palatino Linotype"/>
                <w:sz w:val="24"/>
                <w:szCs w:val="24"/>
              </w:rPr>
            </w:pPr>
            <w:r w:rsidRPr="00A74BC8">
              <w:rPr>
                <w:rFonts w:ascii="Palatino Linotype" w:hAnsi="Palatino Linotype"/>
                <w:sz w:val="24"/>
                <w:szCs w:val="24"/>
              </w:rPr>
              <w:t>км</w:t>
            </w:r>
          </w:p>
        </w:tc>
        <w:tc>
          <w:tcPr>
            <w:tcW w:w="1559" w:type="dxa"/>
            <w:gridSpan w:val="4"/>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559" w:type="dxa"/>
            <w:gridSpan w:val="2"/>
            <w:vAlign w:val="center"/>
          </w:tcPr>
          <w:p w:rsidR="00D8165B" w:rsidRPr="00A74BC8" w:rsidRDefault="0052056D" w:rsidP="006C4502">
            <w:pPr>
              <w:spacing w:after="0" w:line="240" w:lineRule="auto"/>
              <w:jc w:val="center"/>
              <w:rPr>
                <w:rFonts w:ascii="Palatino Linotype" w:hAnsi="Palatino Linotype"/>
                <w:sz w:val="24"/>
                <w:szCs w:val="24"/>
              </w:rPr>
            </w:pPr>
            <w:r>
              <w:rPr>
                <w:rFonts w:ascii="Palatino Linotype" w:hAnsi="Palatino Linotype"/>
                <w:sz w:val="24"/>
                <w:szCs w:val="24"/>
              </w:rPr>
              <w:t>9,25</w:t>
            </w:r>
          </w:p>
        </w:tc>
        <w:tc>
          <w:tcPr>
            <w:tcW w:w="1701" w:type="dxa"/>
            <w:gridSpan w:val="2"/>
            <w:vAlign w:val="center"/>
          </w:tcPr>
          <w:p w:rsidR="00D8165B" w:rsidRPr="00A74BC8" w:rsidRDefault="00D8165B" w:rsidP="006C4502">
            <w:pPr>
              <w:tabs>
                <w:tab w:val="left" w:pos="1282"/>
              </w:tabs>
              <w:spacing w:after="0" w:line="240" w:lineRule="auto"/>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D8165B" w:rsidRPr="00A74BC8" w:rsidRDefault="0052056D" w:rsidP="006C4502">
            <w:pPr>
              <w:tabs>
                <w:tab w:val="left" w:pos="1282"/>
              </w:tabs>
              <w:spacing w:after="0" w:line="240" w:lineRule="auto"/>
              <w:jc w:val="center"/>
              <w:rPr>
                <w:rFonts w:ascii="Palatino Linotype" w:hAnsi="Palatino Linotype"/>
                <w:sz w:val="24"/>
                <w:szCs w:val="24"/>
              </w:rPr>
            </w:pPr>
            <w:r>
              <w:rPr>
                <w:rFonts w:ascii="Palatino Linotype" w:hAnsi="Palatino Linotype"/>
                <w:sz w:val="24"/>
                <w:szCs w:val="24"/>
              </w:rPr>
              <w:t>2,8</w:t>
            </w:r>
          </w:p>
        </w:tc>
      </w:tr>
      <w:tr w:rsidR="006C4502" w:rsidRPr="00A74BC8" w:rsidTr="006C4502">
        <w:trPr>
          <w:gridAfter w:val="14"/>
          <w:wAfter w:w="7135" w:type="dxa"/>
          <w:trHeight w:val="20"/>
        </w:trPr>
        <w:tc>
          <w:tcPr>
            <w:tcW w:w="644" w:type="dxa"/>
            <w:shd w:val="clear" w:color="auto" w:fill="auto"/>
          </w:tcPr>
          <w:p w:rsidR="00D8165B" w:rsidRPr="00A74BC8" w:rsidRDefault="00D8165B" w:rsidP="006C4502">
            <w:pPr>
              <w:spacing w:after="0" w:line="240" w:lineRule="auto"/>
              <w:jc w:val="center"/>
              <w:rPr>
                <w:rFonts w:ascii="Palatino Linotype" w:hAnsi="Palatino Linotype"/>
                <w:b/>
                <w:sz w:val="24"/>
                <w:szCs w:val="24"/>
              </w:rPr>
            </w:pPr>
            <w:r>
              <w:rPr>
                <w:rFonts w:ascii="Palatino Linotype" w:hAnsi="Palatino Linotype"/>
                <w:b/>
                <w:sz w:val="24"/>
                <w:szCs w:val="24"/>
              </w:rPr>
              <w:t>8</w:t>
            </w:r>
          </w:p>
        </w:tc>
        <w:tc>
          <w:tcPr>
            <w:tcW w:w="2570" w:type="dxa"/>
          </w:tcPr>
          <w:p w:rsidR="00D8165B" w:rsidRPr="00A74BC8" w:rsidRDefault="00D8165B" w:rsidP="006C4502">
            <w:pPr>
              <w:spacing w:after="0" w:line="240" w:lineRule="auto"/>
              <w:rPr>
                <w:rFonts w:ascii="Palatino Linotype" w:hAnsi="Palatino Linotype"/>
                <w:b/>
                <w:sz w:val="24"/>
                <w:szCs w:val="24"/>
              </w:rPr>
            </w:pPr>
            <w:r w:rsidRPr="00A74BC8">
              <w:rPr>
                <w:rFonts w:ascii="Palatino Linotype" w:hAnsi="Palatino Linotype"/>
                <w:b/>
                <w:sz w:val="24"/>
                <w:szCs w:val="24"/>
              </w:rPr>
              <w:t>Обеспечение пожарной безопасности</w:t>
            </w:r>
          </w:p>
        </w:tc>
      </w:tr>
      <w:tr w:rsidR="006C4502" w:rsidRPr="00A74BC8" w:rsidTr="006C4502">
        <w:trPr>
          <w:trHeight w:val="20"/>
        </w:trPr>
        <w:tc>
          <w:tcPr>
            <w:tcW w:w="644" w:type="dxa"/>
            <w:shd w:val="clear" w:color="auto" w:fill="auto"/>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lastRenderedPageBreak/>
              <w:t>8</w:t>
            </w:r>
            <w:r w:rsidRPr="00A74BC8">
              <w:rPr>
                <w:rFonts w:ascii="Palatino Linotype" w:hAnsi="Palatino Linotype"/>
                <w:sz w:val="24"/>
                <w:szCs w:val="24"/>
              </w:rPr>
              <w:t>.1</w:t>
            </w:r>
          </w:p>
        </w:tc>
        <w:tc>
          <w:tcPr>
            <w:tcW w:w="2570" w:type="dxa"/>
            <w:vAlign w:val="center"/>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количество обслуживающих пожарных депо</w:t>
            </w:r>
          </w:p>
        </w:tc>
        <w:tc>
          <w:tcPr>
            <w:tcW w:w="756" w:type="dxa"/>
            <w:gridSpan w:val="5"/>
            <w:vAlign w:val="center"/>
          </w:tcPr>
          <w:p w:rsidR="00D8165B" w:rsidRPr="00A74BC8" w:rsidRDefault="00D8165B" w:rsidP="006C4502">
            <w:pPr>
              <w:snapToGrid w:val="0"/>
              <w:spacing w:after="0" w:line="240" w:lineRule="auto"/>
              <w:jc w:val="center"/>
              <w:rPr>
                <w:rFonts w:ascii="Palatino Linotype" w:hAnsi="Palatino Linotype"/>
                <w:sz w:val="24"/>
                <w:szCs w:val="24"/>
              </w:rPr>
            </w:pPr>
            <w:r w:rsidRPr="00A74BC8">
              <w:rPr>
                <w:rFonts w:ascii="Palatino Linotype" w:hAnsi="Palatino Linotype"/>
                <w:sz w:val="24"/>
                <w:szCs w:val="24"/>
              </w:rPr>
              <w:t>шт.</w:t>
            </w:r>
          </w:p>
        </w:tc>
        <w:tc>
          <w:tcPr>
            <w:tcW w:w="1559" w:type="dxa"/>
            <w:gridSpan w:val="4"/>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1559"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1701"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1560" w:type="dxa"/>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6C4502" w:rsidRPr="00A74BC8" w:rsidTr="006C4502">
        <w:trPr>
          <w:trHeight w:val="20"/>
        </w:trPr>
        <w:tc>
          <w:tcPr>
            <w:tcW w:w="644" w:type="dxa"/>
            <w:shd w:val="clear" w:color="auto" w:fill="auto"/>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8</w:t>
            </w:r>
            <w:r w:rsidRPr="00A74BC8">
              <w:rPr>
                <w:rFonts w:ascii="Palatino Linotype" w:hAnsi="Palatino Linotype"/>
                <w:sz w:val="24"/>
                <w:szCs w:val="24"/>
              </w:rPr>
              <w:t>.2</w:t>
            </w:r>
          </w:p>
        </w:tc>
        <w:tc>
          <w:tcPr>
            <w:tcW w:w="2570" w:type="dxa"/>
            <w:vAlign w:val="center"/>
          </w:tcPr>
          <w:p w:rsidR="00D8165B" w:rsidRPr="00A74BC8" w:rsidRDefault="00D8165B" w:rsidP="006C4502">
            <w:pPr>
              <w:spacing w:after="0" w:line="240" w:lineRule="auto"/>
              <w:rPr>
                <w:rFonts w:ascii="Palatino Linotype" w:hAnsi="Palatino Linotype"/>
                <w:sz w:val="24"/>
                <w:szCs w:val="24"/>
              </w:rPr>
            </w:pPr>
            <w:r w:rsidRPr="00A74BC8">
              <w:rPr>
                <w:rFonts w:ascii="Palatino Linotype" w:hAnsi="Palatino Linotype"/>
                <w:sz w:val="24"/>
                <w:szCs w:val="24"/>
              </w:rPr>
              <w:t>в том числе, расположенных на территории поселения</w:t>
            </w:r>
          </w:p>
        </w:tc>
        <w:tc>
          <w:tcPr>
            <w:tcW w:w="756" w:type="dxa"/>
            <w:gridSpan w:val="5"/>
            <w:vAlign w:val="center"/>
          </w:tcPr>
          <w:p w:rsidR="00D8165B" w:rsidRPr="00A74BC8" w:rsidRDefault="00D8165B" w:rsidP="006C4502">
            <w:pPr>
              <w:snapToGrid w:val="0"/>
              <w:spacing w:after="0" w:line="240" w:lineRule="auto"/>
              <w:jc w:val="center"/>
              <w:rPr>
                <w:rFonts w:ascii="Palatino Linotype" w:hAnsi="Palatino Linotype"/>
                <w:sz w:val="24"/>
                <w:szCs w:val="24"/>
              </w:rPr>
            </w:pPr>
            <w:r w:rsidRPr="00A74BC8">
              <w:rPr>
                <w:rFonts w:ascii="Palatino Linotype" w:hAnsi="Palatino Linotype"/>
                <w:sz w:val="24"/>
                <w:szCs w:val="24"/>
              </w:rPr>
              <w:t>шт.</w:t>
            </w:r>
          </w:p>
        </w:tc>
        <w:tc>
          <w:tcPr>
            <w:tcW w:w="1559" w:type="dxa"/>
            <w:gridSpan w:val="4"/>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559"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701" w:type="dxa"/>
            <w:gridSpan w:val="2"/>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560" w:type="dxa"/>
            <w:vAlign w:val="center"/>
          </w:tcPr>
          <w:p w:rsidR="00D8165B" w:rsidRPr="00A74BC8" w:rsidRDefault="00D8165B" w:rsidP="006C4502">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6C4502" w:rsidRDefault="006C4502" w:rsidP="00A74BC8">
      <w:pPr>
        <w:spacing w:after="0" w:line="240" w:lineRule="auto"/>
        <w:ind w:firstLine="567"/>
        <w:jc w:val="both"/>
        <w:rPr>
          <w:rFonts w:ascii="Palatino Linotype" w:hAnsi="Palatino Linotype"/>
          <w:sz w:val="24"/>
          <w:szCs w:val="24"/>
        </w:rPr>
      </w:pPr>
      <w:r>
        <w:rPr>
          <w:rFonts w:ascii="Palatino Linotype" w:hAnsi="Palatino Linotype"/>
          <w:sz w:val="24"/>
          <w:szCs w:val="24"/>
        </w:rPr>
        <w:br w:type="textWrapping" w:clear="all"/>
      </w:r>
    </w:p>
    <w:p w:rsidR="00950912" w:rsidRPr="00950912" w:rsidRDefault="00950912" w:rsidP="00A74BC8">
      <w:pPr>
        <w:spacing w:after="0" w:line="240" w:lineRule="auto"/>
        <w:ind w:firstLine="567"/>
        <w:jc w:val="both"/>
        <w:rPr>
          <w:rFonts w:ascii="Palatino Linotype" w:hAnsi="Palatino Linotype"/>
          <w:sz w:val="24"/>
          <w:szCs w:val="24"/>
        </w:rPr>
      </w:pPr>
    </w:p>
    <w:sectPr w:rsidR="00950912" w:rsidRPr="00950912" w:rsidSect="00FB0D68">
      <w:headerReference w:type="default" r:id="rId9"/>
      <w:footerReference w:type="default" r:id="rId10"/>
      <w:pgSz w:w="11906" w:h="16838"/>
      <w:pgMar w:top="1240" w:right="707" w:bottom="851" w:left="1134" w:header="568" w:footer="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65F" w:rsidRDefault="0077665F" w:rsidP="004C6F19">
      <w:pPr>
        <w:spacing w:after="0" w:line="240" w:lineRule="auto"/>
      </w:pPr>
      <w:r>
        <w:separator/>
      </w:r>
    </w:p>
  </w:endnote>
  <w:endnote w:type="continuationSeparator" w:id="0">
    <w:p w:rsidR="0077665F" w:rsidRDefault="0077665F" w:rsidP="004C6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5A" w:rsidRPr="00E548F8" w:rsidRDefault="005A165A" w:rsidP="00E548F8">
    <w:pPr>
      <w:pStyle w:val="ae"/>
      <w:pBdr>
        <w:top w:val="single" w:sz="4" w:space="0" w:color="auto"/>
      </w:pBdr>
      <w:shd w:val="clear" w:color="auto" w:fill="DDD9C3"/>
      <w:jc w:val="center"/>
      <w:rPr>
        <w:rFonts w:ascii="Palatino Linotype" w:hAnsi="Palatino Linotype"/>
        <w:b/>
        <w:color w:val="4A442A"/>
      </w:rPr>
    </w:pPr>
    <w:r w:rsidRPr="00E548F8">
      <w:rPr>
        <w:rFonts w:ascii="Palatino Linotype" w:hAnsi="Palatino Linotype"/>
        <w:b/>
        <w:color w:val="4A442A"/>
      </w:rPr>
      <w:t xml:space="preserve">   ООО  Инженерно-техническая компания «ВЕГА»,   </w:t>
    </w:r>
    <w:r>
      <w:rPr>
        <w:rFonts w:ascii="Palatino Linotype" w:hAnsi="Palatino Linotype"/>
        <w:b/>
        <w:color w:val="4A442A"/>
      </w:rPr>
      <w:t>УФА</w:t>
    </w:r>
    <w:r w:rsidRPr="00E548F8">
      <w:rPr>
        <w:rFonts w:ascii="Palatino Linotype" w:hAnsi="Palatino Linotype"/>
        <w:b/>
        <w:color w:val="4A442A"/>
      </w:rPr>
      <w:t>,  20</w:t>
    </w:r>
    <w:r>
      <w:rPr>
        <w:rFonts w:ascii="Palatino Linotype" w:hAnsi="Palatino Linotype"/>
        <w:b/>
        <w:color w:val="4A442A"/>
      </w:rPr>
      <w:t>13</w:t>
    </w:r>
  </w:p>
  <w:sdt>
    <w:sdtPr>
      <w:id w:val="8670195"/>
      <w:docPartObj>
        <w:docPartGallery w:val="Page Numbers (Bottom of Page)"/>
        <w:docPartUnique/>
      </w:docPartObj>
    </w:sdtPr>
    <w:sdtContent>
      <w:p w:rsidR="005A165A" w:rsidRDefault="0012376E">
        <w:pPr>
          <w:pStyle w:val="ae"/>
          <w:jc w:val="right"/>
        </w:pPr>
        <w:fldSimple w:instr=" PAGE   \* MERGEFORMAT ">
          <w:r w:rsidR="00315B88">
            <w:rPr>
              <w:noProof/>
            </w:rPr>
            <w:t>18</w:t>
          </w:r>
        </w:fldSimple>
      </w:p>
    </w:sdtContent>
  </w:sdt>
  <w:p w:rsidR="005A165A" w:rsidRDefault="005A16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65F" w:rsidRDefault="0077665F" w:rsidP="004C6F19">
      <w:pPr>
        <w:spacing w:after="0" w:line="240" w:lineRule="auto"/>
      </w:pPr>
      <w:r>
        <w:separator/>
      </w:r>
    </w:p>
  </w:footnote>
  <w:footnote w:type="continuationSeparator" w:id="0">
    <w:p w:rsidR="0077665F" w:rsidRDefault="0077665F" w:rsidP="004C6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5A" w:rsidRPr="00E548F8" w:rsidRDefault="005A165A" w:rsidP="00E548F8">
    <w:pPr>
      <w:pStyle w:val="ac"/>
      <w:shd w:val="clear" w:color="auto" w:fill="DDD9C3"/>
      <w:jc w:val="center"/>
      <w:rPr>
        <w:rFonts w:ascii="Palatino Linotype" w:hAnsi="Palatino Linotype"/>
        <w:color w:val="4A442A" w:themeColor="background2" w:themeShade="40"/>
        <w:sz w:val="18"/>
        <w:szCs w:val="18"/>
      </w:rPr>
    </w:pPr>
    <w:r w:rsidRPr="00E548F8">
      <w:rPr>
        <w:rFonts w:ascii="Palatino Linotype" w:hAnsi="Palatino Linotype"/>
        <w:color w:val="4A442A" w:themeColor="background2" w:themeShade="40"/>
        <w:sz w:val="18"/>
        <w:szCs w:val="18"/>
      </w:rPr>
      <w:t xml:space="preserve">ГЕНЕРАЛЬНЫЙ  ПЛАН  СЕЛЬСКОГО ПОСЕЛЕНИЯ </w:t>
    </w:r>
    <w:r>
      <w:rPr>
        <w:rFonts w:ascii="Palatino Linotype" w:hAnsi="Palatino Linotype"/>
        <w:color w:val="4A442A" w:themeColor="background2" w:themeShade="40"/>
        <w:sz w:val="18"/>
        <w:szCs w:val="18"/>
      </w:rPr>
      <w:t>КАЗАНСКИЙ</w:t>
    </w:r>
    <w:r w:rsidRPr="00E548F8">
      <w:rPr>
        <w:rFonts w:ascii="Palatino Linotype" w:hAnsi="Palatino Linotype"/>
        <w:color w:val="4A442A" w:themeColor="background2" w:themeShade="40"/>
        <w:sz w:val="18"/>
        <w:szCs w:val="18"/>
      </w:rPr>
      <w:t xml:space="preserve"> СЕЛЬСОВЕТ  МУНИЦИПАЛЬНОГО РАЙОНА </w:t>
    </w:r>
    <w:r>
      <w:rPr>
        <w:rFonts w:ascii="Palatino Linotype" w:hAnsi="Palatino Linotype"/>
        <w:color w:val="4A442A" w:themeColor="background2" w:themeShade="40"/>
        <w:sz w:val="18"/>
        <w:szCs w:val="18"/>
      </w:rPr>
      <w:t>АЛЬШЕЕВСКИЙ</w:t>
    </w:r>
    <w:r w:rsidRPr="00E548F8">
      <w:rPr>
        <w:rFonts w:ascii="Palatino Linotype" w:hAnsi="Palatino Linotype"/>
        <w:color w:val="4A442A" w:themeColor="background2" w:themeShade="40"/>
        <w:sz w:val="18"/>
        <w:szCs w:val="18"/>
      </w:rPr>
      <w:t xml:space="preserve"> РАЙОН РЕСПУБЛИКИ БАШКОРТОСТАН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793C96FA"/>
    <w:name w:val="WW8Num12"/>
    <w:lvl w:ilvl="0">
      <w:start w:val="1"/>
      <w:numFmt w:val="decimal"/>
      <w:lvlText w:val="%1."/>
      <w:lvlJc w:val="left"/>
      <w:pPr>
        <w:tabs>
          <w:tab w:val="num" w:pos="360"/>
        </w:tabs>
        <w:ind w:left="360" w:hanging="360"/>
      </w:pPr>
      <w:rPr>
        <w:rFonts w:ascii="Palatino Linotype" w:eastAsiaTheme="minorHAnsi" w:hAnsi="Palatino Linotype" w:cstheme="minorBidi"/>
      </w:rPr>
    </w:lvl>
    <w:lvl w:ilvl="1">
      <w:start w:val="8"/>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cs="StarSymbol"/>
        <w:sz w:val="18"/>
        <w:szCs w:val="18"/>
      </w:rPr>
    </w:lvl>
  </w:abstractNum>
  <w:abstractNum w:abstractNumId="2">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
    <w:nsid w:val="00000014"/>
    <w:multiLevelType w:val="multilevel"/>
    <w:tmpl w:val="662AEC96"/>
    <w:lvl w:ilvl="0">
      <w:start w:val="1"/>
      <w:numFmt w:val="decimal"/>
      <w:lvlText w:val="%1."/>
      <w:lvlJc w:val="left"/>
      <w:pPr>
        <w:tabs>
          <w:tab w:val="num" w:pos="720"/>
        </w:tabs>
        <w:ind w:left="720" w:hanging="360"/>
      </w:pPr>
      <w:rPr>
        <w:rFonts w:ascii="Palatino Linotype" w:eastAsiaTheme="minorHAnsi" w:hAnsi="Palatino Linotype" w:cstheme="minorBidi"/>
      </w:rPr>
    </w:lvl>
    <w:lvl w:ilvl="1">
      <w:start w:val="1"/>
      <w:numFmt w:val="decimal"/>
      <w:lvlText w:val="7.%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667873"/>
    <w:multiLevelType w:val="hybridMultilevel"/>
    <w:tmpl w:val="F96C60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0DA5189"/>
    <w:multiLevelType w:val="hybridMultilevel"/>
    <w:tmpl w:val="99CA6F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8021B4"/>
    <w:multiLevelType w:val="hybridMultilevel"/>
    <w:tmpl w:val="6C34A99E"/>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06633406"/>
    <w:multiLevelType w:val="hybridMultilevel"/>
    <w:tmpl w:val="B7C492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BB273B"/>
    <w:multiLevelType w:val="hybridMultilevel"/>
    <w:tmpl w:val="B8FC4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9BB0C4C"/>
    <w:multiLevelType w:val="multilevel"/>
    <w:tmpl w:val="662AEC96"/>
    <w:lvl w:ilvl="0">
      <w:start w:val="1"/>
      <w:numFmt w:val="decimal"/>
      <w:lvlText w:val="%1."/>
      <w:lvlJc w:val="left"/>
      <w:pPr>
        <w:tabs>
          <w:tab w:val="num" w:pos="720"/>
        </w:tabs>
        <w:ind w:left="720" w:hanging="360"/>
      </w:pPr>
      <w:rPr>
        <w:rFonts w:ascii="Palatino Linotype" w:eastAsiaTheme="minorHAnsi" w:hAnsi="Palatino Linotype" w:cstheme="minorBidi"/>
      </w:rPr>
    </w:lvl>
    <w:lvl w:ilvl="1">
      <w:start w:val="1"/>
      <w:numFmt w:val="decimal"/>
      <w:lvlText w:val="7.%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A2A19BF"/>
    <w:multiLevelType w:val="hybridMultilevel"/>
    <w:tmpl w:val="F1805442"/>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E626FE"/>
    <w:multiLevelType w:val="hybridMultilevel"/>
    <w:tmpl w:val="1E308D26"/>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517858"/>
    <w:multiLevelType w:val="hybridMultilevel"/>
    <w:tmpl w:val="83A0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A01EB2"/>
    <w:multiLevelType w:val="hybridMultilevel"/>
    <w:tmpl w:val="9E105BF8"/>
    <w:lvl w:ilvl="0" w:tplc="D33EA75A">
      <w:start w:val="1"/>
      <w:numFmt w:val="bullet"/>
      <w:lvlText w:val=""/>
      <w:lvlJc w:val="left"/>
      <w:pPr>
        <w:tabs>
          <w:tab w:val="num" w:pos="1065"/>
        </w:tabs>
        <w:ind w:left="1065"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5C654F2"/>
    <w:multiLevelType w:val="hybridMultilevel"/>
    <w:tmpl w:val="1B3E7142"/>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6F33AC1"/>
    <w:multiLevelType w:val="multilevel"/>
    <w:tmpl w:val="FE22185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7649D6"/>
    <w:multiLevelType w:val="hybridMultilevel"/>
    <w:tmpl w:val="920E88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DD543CB"/>
    <w:multiLevelType w:val="multilevel"/>
    <w:tmpl w:val="BF941258"/>
    <w:lvl w:ilvl="0">
      <w:start w:val="1"/>
      <w:numFmt w:val="decimal"/>
      <w:lvlText w:val="%1........"/>
      <w:lvlJc w:val="left"/>
      <w:pPr>
        <w:ind w:left="1260" w:hanging="1260"/>
      </w:pPr>
      <w:rPr>
        <w:rFonts w:eastAsiaTheme="minorHAnsi" w:cstheme="minorBidi" w:hint="default"/>
        <w:b w:val="0"/>
        <w:i w:val="0"/>
      </w:rPr>
    </w:lvl>
    <w:lvl w:ilvl="1">
      <w:start w:val="1"/>
      <w:numFmt w:val="decimal"/>
      <w:lvlText w:val="%1.%2.......　˔"/>
      <w:lvlJc w:val="left"/>
      <w:pPr>
        <w:ind w:left="1960" w:hanging="1620"/>
      </w:pPr>
      <w:rPr>
        <w:rFonts w:eastAsiaTheme="minorHAnsi" w:cstheme="minorBidi" w:hint="default"/>
        <w:b w:val="0"/>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3620" w:hanging="900"/>
      </w:pPr>
      <w:rPr>
        <w:rFonts w:eastAsiaTheme="minorHAnsi" w:cstheme="minorBidi" w:hint="default"/>
        <w:b w:val="0"/>
        <w:i w:val="0"/>
      </w:rPr>
    </w:lvl>
  </w:abstractNum>
  <w:abstractNum w:abstractNumId="21">
    <w:nsid w:val="43362237"/>
    <w:multiLevelType w:val="multilevel"/>
    <w:tmpl w:val="BA3AB7B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5F6704"/>
    <w:multiLevelType w:val="hybridMultilevel"/>
    <w:tmpl w:val="7CD80D24"/>
    <w:lvl w:ilvl="0" w:tplc="D33EA75A">
      <w:start w:val="1"/>
      <w:numFmt w:val="bullet"/>
      <w:lvlText w:val=""/>
      <w:lvlJc w:val="left"/>
      <w:pPr>
        <w:tabs>
          <w:tab w:val="num" w:pos="1077"/>
        </w:tabs>
        <w:ind w:left="1077" w:hanging="35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E624FC8"/>
    <w:multiLevelType w:val="hybridMultilevel"/>
    <w:tmpl w:val="C556EB44"/>
    <w:lvl w:ilvl="0" w:tplc="D33EA75A">
      <w:start w:val="1"/>
      <w:numFmt w:val="bullet"/>
      <w:lvlText w:val=""/>
      <w:lvlJc w:val="left"/>
      <w:pPr>
        <w:tabs>
          <w:tab w:val="num" w:pos="714"/>
        </w:tabs>
        <w:ind w:left="714"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4">
    <w:nsid w:val="4ECF33FA"/>
    <w:multiLevelType w:val="hybridMultilevel"/>
    <w:tmpl w:val="D5EEAC6C"/>
    <w:lvl w:ilvl="0" w:tplc="4E78E1CC">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C0CDB"/>
    <w:multiLevelType w:val="hybridMultilevel"/>
    <w:tmpl w:val="10560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A0E2050"/>
    <w:multiLevelType w:val="multilevel"/>
    <w:tmpl w:val="5164ECF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E407BDD"/>
    <w:multiLevelType w:val="multilevel"/>
    <w:tmpl w:val="48DC81F6"/>
    <w:lvl w:ilvl="0">
      <w:start w:val="1"/>
      <w:numFmt w:val="decimal"/>
      <w:lvlText w:val="%1."/>
      <w:lvlJc w:val="left"/>
      <w:pPr>
        <w:ind w:left="1260" w:hanging="1260"/>
      </w:pPr>
      <w:rPr>
        <w:rFonts w:hint="default"/>
        <w:b w:val="0"/>
      </w:rPr>
    </w:lvl>
    <w:lvl w:ilvl="1">
      <w:start w:val="1"/>
      <w:numFmt w:val="decimal"/>
      <w:lvlText w:val="%1.%2."/>
      <w:lvlJc w:val="left"/>
      <w:pPr>
        <w:ind w:left="1260" w:hanging="126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260" w:hanging="1260"/>
      </w:pPr>
      <w:rPr>
        <w:rFonts w:hint="default"/>
        <w:b w:val="0"/>
      </w:rPr>
    </w:lvl>
    <w:lvl w:ilvl="5">
      <w:start w:val="1"/>
      <w:numFmt w:val="decimal"/>
      <w:lvlText w:val="%1.%2.%3.%4.%5.%6."/>
      <w:lvlJc w:val="left"/>
      <w:pPr>
        <w:ind w:left="1260" w:hanging="1260"/>
      </w:pPr>
      <w:rPr>
        <w:rFonts w:hint="default"/>
        <w:b w:val="0"/>
      </w:rPr>
    </w:lvl>
    <w:lvl w:ilvl="6">
      <w:start w:val="1"/>
      <w:numFmt w:val="decimal"/>
      <w:lvlText w:val="%1.%2.%3.%4.%5.%6.%7."/>
      <w:lvlJc w:val="left"/>
      <w:pPr>
        <w:ind w:left="1260" w:hanging="1260"/>
      </w:pPr>
      <w:rPr>
        <w:rFonts w:hint="default"/>
        <w:b w:val="0"/>
      </w:rPr>
    </w:lvl>
    <w:lvl w:ilvl="7">
      <w:start w:val="1"/>
      <w:numFmt w:val="decimal"/>
      <w:lvlText w:val="%1.%2.%3.%4.%5.%6.%7.%8."/>
      <w:lvlJc w:val="left"/>
      <w:pPr>
        <w:ind w:left="1260" w:hanging="1260"/>
      </w:pPr>
      <w:rPr>
        <w:rFonts w:hint="default"/>
        <w:b w:val="0"/>
      </w:rPr>
    </w:lvl>
    <w:lvl w:ilvl="8">
      <w:start w:val="1"/>
      <w:numFmt w:val="decimal"/>
      <w:lvlText w:val="%1.%2.%3.%4.%5.%6.%7.%8.%9."/>
      <w:lvlJc w:val="left"/>
      <w:pPr>
        <w:ind w:left="1260" w:hanging="1260"/>
      </w:pPr>
      <w:rPr>
        <w:rFonts w:hint="default"/>
        <w:b w:val="0"/>
      </w:rPr>
    </w:lvl>
  </w:abstractNum>
  <w:abstractNum w:abstractNumId="28">
    <w:nsid w:val="62454A24"/>
    <w:multiLevelType w:val="multilevel"/>
    <w:tmpl w:val="38AEBF3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B422FC"/>
    <w:multiLevelType w:val="hybridMultilevel"/>
    <w:tmpl w:val="B6E2A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2A0D34"/>
    <w:multiLevelType w:val="multilevel"/>
    <w:tmpl w:val="6BBECBE8"/>
    <w:lvl w:ilvl="0">
      <w:start w:val="1"/>
      <w:numFmt w:val="decimal"/>
      <w:lvlText w:val="%1."/>
      <w:lvlJc w:val="left"/>
      <w:pPr>
        <w:ind w:left="1260" w:hanging="1260"/>
      </w:pPr>
      <w:rPr>
        <w:rFonts w:hint="default"/>
        <w:b w:val="0"/>
      </w:rPr>
    </w:lvl>
    <w:lvl w:ilvl="1">
      <w:start w:val="1"/>
      <w:numFmt w:val="decimal"/>
      <w:lvlText w:val="%1.%2."/>
      <w:lvlJc w:val="left"/>
      <w:pPr>
        <w:ind w:left="1260" w:hanging="126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260" w:hanging="1260"/>
      </w:pPr>
      <w:rPr>
        <w:rFonts w:hint="default"/>
        <w:b w:val="0"/>
      </w:rPr>
    </w:lvl>
    <w:lvl w:ilvl="5">
      <w:start w:val="1"/>
      <w:numFmt w:val="decimal"/>
      <w:lvlText w:val="%1.%2.%3.%4.%5.%6."/>
      <w:lvlJc w:val="left"/>
      <w:pPr>
        <w:ind w:left="1260" w:hanging="1260"/>
      </w:pPr>
      <w:rPr>
        <w:rFonts w:hint="default"/>
        <w:b w:val="0"/>
      </w:rPr>
    </w:lvl>
    <w:lvl w:ilvl="6">
      <w:start w:val="1"/>
      <w:numFmt w:val="decimal"/>
      <w:lvlText w:val="%1.%2.%3.%4.%5.%6.%7."/>
      <w:lvlJc w:val="left"/>
      <w:pPr>
        <w:ind w:left="1260" w:hanging="1260"/>
      </w:pPr>
      <w:rPr>
        <w:rFonts w:hint="default"/>
        <w:b w:val="0"/>
      </w:rPr>
    </w:lvl>
    <w:lvl w:ilvl="7">
      <w:start w:val="1"/>
      <w:numFmt w:val="decimal"/>
      <w:lvlText w:val="%1.%2.%3.%4.%5.%6.%7.%8."/>
      <w:lvlJc w:val="left"/>
      <w:pPr>
        <w:ind w:left="1260" w:hanging="1260"/>
      </w:pPr>
      <w:rPr>
        <w:rFonts w:hint="default"/>
        <w:b w:val="0"/>
      </w:rPr>
    </w:lvl>
    <w:lvl w:ilvl="8">
      <w:start w:val="1"/>
      <w:numFmt w:val="decimal"/>
      <w:lvlText w:val="%1.%2.%3.%4.%5.%6.%7.%8.%9."/>
      <w:lvlJc w:val="left"/>
      <w:pPr>
        <w:ind w:left="1260" w:hanging="1260"/>
      </w:pPr>
      <w:rPr>
        <w:rFonts w:hint="default"/>
        <w:b w:val="0"/>
      </w:rPr>
    </w:lvl>
  </w:abstractNum>
  <w:abstractNum w:abstractNumId="31">
    <w:nsid w:val="6C751ADB"/>
    <w:multiLevelType w:val="hybridMultilevel"/>
    <w:tmpl w:val="E196C0DA"/>
    <w:lvl w:ilvl="0" w:tplc="D33EA75A">
      <w:start w:val="1"/>
      <w:numFmt w:val="bullet"/>
      <w:lvlText w:val=""/>
      <w:lvlJc w:val="left"/>
      <w:pPr>
        <w:tabs>
          <w:tab w:val="num" w:pos="1077"/>
        </w:tabs>
        <w:ind w:left="1077" w:hanging="35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A06E8F"/>
    <w:multiLevelType w:val="multilevel"/>
    <w:tmpl w:val="76BCAD1A"/>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6F166A4F"/>
    <w:multiLevelType w:val="multilevel"/>
    <w:tmpl w:val="C7024D04"/>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i w:val="0"/>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34">
    <w:nsid w:val="6FED1BDF"/>
    <w:multiLevelType w:val="multilevel"/>
    <w:tmpl w:val="F2C042E8"/>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5">
    <w:nsid w:val="76630E93"/>
    <w:multiLevelType w:val="hybridMultilevel"/>
    <w:tmpl w:val="981861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8191B49"/>
    <w:multiLevelType w:val="multilevel"/>
    <w:tmpl w:val="08AE3AC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7B720CE3"/>
    <w:multiLevelType w:val="multilevel"/>
    <w:tmpl w:val="3164168E"/>
    <w:lvl w:ilvl="0">
      <w:start w:val="1"/>
      <w:numFmt w:val="decimal"/>
      <w:lvlText w:val="%1."/>
      <w:lvlJc w:val="left"/>
      <w:pPr>
        <w:ind w:left="1260" w:hanging="1260"/>
      </w:pPr>
      <w:rPr>
        <w:rFonts w:hint="default"/>
        <w:b w:val="0"/>
      </w:rPr>
    </w:lvl>
    <w:lvl w:ilvl="1">
      <w:start w:val="1"/>
      <w:numFmt w:val="decimal"/>
      <w:lvlText w:val="%1.%2."/>
      <w:lvlJc w:val="left"/>
      <w:pPr>
        <w:ind w:left="1260" w:hanging="126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260" w:hanging="1260"/>
      </w:pPr>
      <w:rPr>
        <w:rFonts w:hint="default"/>
        <w:b w:val="0"/>
      </w:rPr>
    </w:lvl>
    <w:lvl w:ilvl="5">
      <w:start w:val="1"/>
      <w:numFmt w:val="decimal"/>
      <w:lvlText w:val="%1.%2.%3.%4.%5.%6."/>
      <w:lvlJc w:val="left"/>
      <w:pPr>
        <w:ind w:left="1260" w:hanging="1260"/>
      </w:pPr>
      <w:rPr>
        <w:rFonts w:hint="default"/>
        <w:b w:val="0"/>
      </w:rPr>
    </w:lvl>
    <w:lvl w:ilvl="6">
      <w:start w:val="1"/>
      <w:numFmt w:val="decimal"/>
      <w:lvlText w:val="%1.%2.%3.%4.%5.%6.%7."/>
      <w:lvlJc w:val="left"/>
      <w:pPr>
        <w:ind w:left="1260" w:hanging="1260"/>
      </w:pPr>
      <w:rPr>
        <w:rFonts w:hint="default"/>
        <w:b w:val="0"/>
      </w:rPr>
    </w:lvl>
    <w:lvl w:ilvl="7">
      <w:start w:val="1"/>
      <w:numFmt w:val="decimal"/>
      <w:lvlText w:val="%1.%2.%3.%4.%5.%6.%7.%8."/>
      <w:lvlJc w:val="left"/>
      <w:pPr>
        <w:ind w:left="1260" w:hanging="1260"/>
      </w:pPr>
      <w:rPr>
        <w:rFonts w:hint="default"/>
        <w:b w:val="0"/>
      </w:rPr>
    </w:lvl>
    <w:lvl w:ilvl="8">
      <w:start w:val="1"/>
      <w:numFmt w:val="decimal"/>
      <w:lvlText w:val="%1.%2.%3.%4.%5.%6.%7.%8.%9."/>
      <w:lvlJc w:val="left"/>
      <w:pPr>
        <w:ind w:left="1260" w:hanging="1260"/>
      </w:pPr>
      <w:rPr>
        <w:rFonts w:hint="default"/>
        <w:b w:val="0"/>
      </w:rPr>
    </w:lvl>
  </w:abstractNum>
  <w:abstractNum w:abstractNumId="38">
    <w:nsid w:val="7C7A3231"/>
    <w:multiLevelType w:val="hybridMultilevel"/>
    <w:tmpl w:val="6DB07CE8"/>
    <w:lvl w:ilvl="0" w:tplc="1A6635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8"/>
  </w:num>
  <w:num w:numId="2">
    <w:abstractNumId w:val="2"/>
  </w:num>
  <w:num w:numId="3">
    <w:abstractNumId w:val="3"/>
  </w:num>
  <w:num w:numId="4">
    <w:abstractNumId w:val="4"/>
  </w:num>
  <w:num w:numId="5">
    <w:abstractNumId w:val="5"/>
  </w:num>
  <w:num w:numId="6">
    <w:abstractNumId w:val="6"/>
  </w:num>
  <w:num w:numId="7">
    <w:abstractNumId w:val="29"/>
  </w:num>
  <w:num w:numId="8">
    <w:abstractNumId w:val="10"/>
  </w:num>
  <w:num w:numId="9">
    <w:abstractNumId w:val="33"/>
  </w:num>
  <w:num w:numId="10">
    <w:abstractNumId w:val="13"/>
  </w:num>
  <w:num w:numId="11">
    <w:abstractNumId w:val="31"/>
  </w:num>
  <w:num w:numId="12">
    <w:abstractNumId w:val="35"/>
  </w:num>
  <w:num w:numId="13">
    <w:abstractNumId w:val="25"/>
  </w:num>
  <w:num w:numId="14">
    <w:abstractNumId w:val="11"/>
  </w:num>
  <w:num w:numId="15">
    <w:abstractNumId w:val="7"/>
  </w:num>
  <w:num w:numId="16">
    <w:abstractNumId w:val="16"/>
  </w:num>
  <w:num w:numId="17">
    <w:abstractNumId w:val="8"/>
  </w:num>
  <w:num w:numId="18">
    <w:abstractNumId w:val="23"/>
  </w:num>
  <w:num w:numId="19">
    <w:abstractNumId w:val="17"/>
  </w:num>
  <w:num w:numId="20">
    <w:abstractNumId w:val="14"/>
  </w:num>
  <w:num w:numId="21">
    <w:abstractNumId w:val="9"/>
  </w:num>
  <w:num w:numId="22">
    <w:abstractNumId w:val="22"/>
  </w:num>
  <w:num w:numId="23">
    <w:abstractNumId w:val="21"/>
  </w:num>
  <w:num w:numId="24">
    <w:abstractNumId w:val="15"/>
  </w:num>
  <w:num w:numId="25">
    <w:abstractNumId w:val="36"/>
  </w:num>
  <w:num w:numId="26">
    <w:abstractNumId w:val="26"/>
  </w:num>
  <w:num w:numId="27">
    <w:abstractNumId w:val="20"/>
  </w:num>
  <w:num w:numId="28">
    <w:abstractNumId w:val="37"/>
  </w:num>
  <w:num w:numId="29">
    <w:abstractNumId w:val="27"/>
  </w:num>
  <w:num w:numId="30">
    <w:abstractNumId w:val="30"/>
  </w:num>
  <w:num w:numId="31">
    <w:abstractNumId w:val="34"/>
  </w:num>
  <w:num w:numId="32">
    <w:abstractNumId w:val="28"/>
  </w:num>
  <w:num w:numId="33">
    <w:abstractNumId w:val="12"/>
  </w:num>
  <w:num w:numId="34">
    <w:abstractNumId w:val="24"/>
  </w:num>
  <w:num w:numId="35">
    <w:abstractNumId w:val="32"/>
  </w:num>
  <w:num w:numId="36">
    <w:abstractNumId w:val="38"/>
  </w:num>
  <w:num w:numId="37">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221186"/>
  </w:hdrShapeDefaults>
  <w:footnotePr>
    <w:footnote w:id="-1"/>
    <w:footnote w:id="0"/>
  </w:footnotePr>
  <w:endnotePr>
    <w:endnote w:id="-1"/>
    <w:endnote w:id="0"/>
  </w:endnotePr>
  <w:compat/>
  <w:rsids>
    <w:rsidRoot w:val="00B857F2"/>
    <w:rsid w:val="00000ACF"/>
    <w:rsid w:val="00000D13"/>
    <w:rsid w:val="00004149"/>
    <w:rsid w:val="0000499C"/>
    <w:rsid w:val="00005CB7"/>
    <w:rsid w:val="00005E69"/>
    <w:rsid w:val="00007BC6"/>
    <w:rsid w:val="00010471"/>
    <w:rsid w:val="000105E7"/>
    <w:rsid w:val="00013F1E"/>
    <w:rsid w:val="00017B7E"/>
    <w:rsid w:val="00020C45"/>
    <w:rsid w:val="00021044"/>
    <w:rsid w:val="00021186"/>
    <w:rsid w:val="00030AD6"/>
    <w:rsid w:val="00031ED0"/>
    <w:rsid w:val="00032D99"/>
    <w:rsid w:val="00032E05"/>
    <w:rsid w:val="00034D72"/>
    <w:rsid w:val="000368CA"/>
    <w:rsid w:val="0004055F"/>
    <w:rsid w:val="00045B43"/>
    <w:rsid w:val="00045B97"/>
    <w:rsid w:val="00047BB8"/>
    <w:rsid w:val="00050B71"/>
    <w:rsid w:val="0005180D"/>
    <w:rsid w:val="00051BDA"/>
    <w:rsid w:val="00051DE8"/>
    <w:rsid w:val="00053558"/>
    <w:rsid w:val="00062876"/>
    <w:rsid w:val="00065DC1"/>
    <w:rsid w:val="0006793C"/>
    <w:rsid w:val="00074807"/>
    <w:rsid w:val="00074EEE"/>
    <w:rsid w:val="000752DA"/>
    <w:rsid w:val="00077042"/>
    <w:rsid w:val="00085840"/>
    <w:rsid w:val="00087932"/>
    <w:rsid w:val="00087EFD"/>
    <w:rsid w:val="000907DA"/>
    <w:rsid w:val="00090E34"/>
    <w:rsid w:val="0009173A"/>
    <w:rsid w:val="00091B31"/>
    <w:rsid w:val="00092119"/>
    <w:rsid w:val="000942D6"/>
    <w:rsid w:val="000A28C6"/>
    <w:rsid w:val="000A34AC"/>
    <w:rsid w:val="000A40D0"/>
    <w:rsid w:val="000A7F36"/>
    <w:rsid w:val="000B1028"/>
    <w:rsid w:val="000B3D1E"/>
    <w:rsid w:val="000B415B"/>
    <w:rsid w:val="000B48EB"/>
    <w:rsid w:val="000B661D"/>
    <w:rsid w:val="000C1A91"/>
    <w:rsid w:val="000C22CD"/>
    <w:rsid w:val="000C30A3"/>
    <w:rsid w:val="000C39FF"/>
    <w:rsid w:val="000C4244"/>
    <w:rsid w:val="000C7AD7"/>
    <w:rsid w:val="000D0385"/>
    <w:rsid w:val="000D07E5"/>
    <w:rsid w:val="000D2D88"/>
    <w:rsid w:val="000D4E20"/>
    <w:rsid w:val="000D5CA7"/>
    <w:rsid w:val="000D676A"/>
    <w:rsid w:val="000D7B24"/>
    <w:rsid w:val="000E1187"/>
    <w:rsid w:val="000E491C"/>
    <w:rsid w:val="000E6B7C"/>
    <w:rsid w:val="000E7906"/>
    <w:rsid w:val="000E7F2E"/>
    <w:rsid w:val="000F0191"/>
    <w:rsid w:val="000F2562"/>
    <w:rsid w:val="000F275D"/>
    <w:rsid w:val="000F38A8"/>
    <w:rsid w:val="000F53C1"/>
    <w:rsid w:val="000F54A6"/>
    <w:rsid w:val="0010232D"/>
    <w:rsid w:val="00102C80"/>
    <w:rsid w:val="00105246"/>
    <w:rsid w:val="00105A2D"/>
    <w:rsid w:val="001061C0"/>
    <w:rsid w:val="00111AE4"/>
    <w:rsid w:val="00111E04"/>
    <w:rsid w:val="00112E61"/>
    <w:rsid w:val="00115211"/>
    <w:rsid w:val="001154EB"/>
    <w:rsid w:val="00120F48"/>
    <w:rsid w:val="00121F00"/>
    <w:rsid w:val="00122015"/>
    <w:rsid w:val="0012376E"/>
    <w:rsid w:val="001306FE"/>
    <w:rsid w:val="00130A4D"/>
    <w:rsid w:val="00133E5C"/>
    <w:rsid w:val="00137101"/>
    <w:rsid w:val="001409AA"/>
    <w:rsid w:val="00142866"/>
    <w:rsid w:val="00143260"/>
    <w:rsid w:val="00152525"/>
    <w:rsid w:val="00152F40"/>
    <w:rsid w:val="001548D0"/>
    <w:rsid w:val="00156F2B"/>
    <w:rsid w:val="001574E8"/>
    <w:rsid w:val="00161B1C"/>
    <w:rsid w:val="00171066"/>
    <w:rsid w:val="00175537"/>
    <w:rsid w:val="00176122"/>
    <w:rsid w:val="00176188"/>
    <w:rsid w:val="00181E86"/>
    <w:rsid w:val="00183297"/>
    <w:rsid w:val="0018362C"/>
    <w:rsid w:val="00185A99"/>
    <w:rsid w:val="00187BEE"/>
    <w:rsid w:val="00190C9C"/>
    <w:rsid w:val="0019161D"/>
    <w:rsid w:val="001923EC"/>
    <w:rsid w:val="001946EC"/>
    <w:rsid w:val="00194EDF"/>
    <w:rsid w:val="001961B6"/>
    <w:rsid w:val="00196C78"/>
    <w:rsid w:val="001A0236"/>
    <w:rsid w:val="001A19D4"/>
    <w:rsid w:val="001A27F2"/>
    <w:rsid w:val="001A3886"/>
    <w:rsid w:val="001A40C6"/>
    <w:rsid w:val="001A426F"/>
    <w:rsid w:val="001A4A70"/>
    <w:rsid w:val="001A7DC2"/>
    <w:rsid w:val="001A7DD5"/>
    <w:rsid w:val="001B23DB"/>
    <w:rsid w:val="001B2A7A"/>
    <w:rsid w:val="001C007B"/>
    <w:rsid w:val="001C0E3D"/>
    <w:rsid w:val="001C0EDE"/>
    <w:rsid w:val="001C2908"/>
    <w:rsid w:val="001D10DB"/>
    <w:rsid w:val="001D5920"/>
    <w:rsid w:val="001D5ED6"/>
    <w:rsid w:val="001D787C"/>
    <w:rsid w:val="001D7A24"/>
    <w:rsid w:val="001E36E8"/>
    <w:rsid w:val="001E478B"/>
    <w:rsid w:val="001F08EB"/>
    <w:rsid w:val="001F0AC8"/>
    <w:rsid w:val="001F1D69"/>
    <w:rsid w:val="001F291D"/>
    <w:rsid w:val="001F31BD"/>
    <w:rsid w:val="001F5449"/>
    <w:rsid w:val="001F6020"/>
    <w:rsid w:val="001F7380"/>
    <w:rsid w:val="00202997"/>
    <w:rsid w:val="00203F90"/>
    <w:rsid w:val="00204AFA"/>
    <w:rsid w:val="00204FAD"/>
    <w:rsid w:val="002075C5"/>
    <w:rsid w:val="00212258"/>
    <w:rsid w:val="00216046"/>
    <w:rsid w:val="00216100"/>
    <w:rsid w:val="00217059"/>
    <w:rsid w:val="00220462"/>
    <w:rsid w:val="00223B8A"/>
    <w:rsid w:val="0022515D"/>
    <w:rsid w:val="002314B5"/>
    <w:rsid w:val="0023224C"/>
    <w:rsid w:val="00236083"/>
    <w:rsid w:val="0023711B"/>
    <w:rsid w:val="00237623"/>
    <w:rsid w:val="002401C8"/>
    <w:rsid w:val="00240375"/>
    <w:rsid w:val="002410DA"/>
    <w:rsid w:val="0024767D"/>
    <w:rsid w:val="002506DD"/>
    <w:rsid w:val="00251733"/>
    <w:rsid w:val="00252166"/>
    <w:rsid w:val="002523F9"/>
    <w:rsid w:val="002545A6"/>
    <w:rsid w:val="00254BBB"/>
    <w:rsid w:val="00254BEB"/>
    <w:rsid w:val="00256C8A"/>
    <w:rsid w:val="00262048"/>
    <w:rsid w:val="0026625E"/>
    <w:rsid w:val="00266423"/>
    <w:rsid w:val="00266AD8"/>
    <w:rsid w:val="002701D6"/>
    <w:rsid w:val="00270C1D"/>
    <w:rsid w:val="00273B7F"/>
    <w:rsid w:val="00275120"/>
    <w:rsid w:val="0028003B"/>
    <w:rsid w:val="00282EAA"/>
    <w:rsid w:val="00284714"/>
    <w:rsid w:val="00290E8A"/>
    <w:rsid w:val="002911E6"/>
    <w:rsid w:val="00291C77"/>
    <w:rsid w:val="002937CF"/>
    <w:rsid w:val="00295B3A"/>
    <w:rsid w:val="00295E84"/>
    <w:rsid w:val="002979A8"/>
    <w:rsid w:val="002A5427"/>
    <w:rsid w:val="002B143F"/>
    <w:rsid w:val="002B1D7F"/>
    <w:rsid w:val="002B48BC"/>
    <w:rsid w:val="002B5FDD"/>
    <w:rsid w:val="002B7FF3"/>
    <w:rsid w:val="002C1552"/>
    <w:rsid w:val="002C1C9F"/>
    <w:rsid w:val="002C265F"/>
    <w:rsid w:val="002C2FFB"/>
    <w:rsid w:val="002C3874"/>
    <w:rsid w:val="002C3A87"/>
    <w:rsid w:val="002C3D89"/>
    <w:rsid w:val="002C4642"/>
    <w:rsid w:val="002C469B"/>
    <w:rsid w:val="002C57E2"/>
    <w:rsid w:val="002C7DCA"/>
    <w:rsid w:val="002D2903"/>
    <w:rsid w:val="002D319D"/>
    <w:rsid w:val="002D395F"/>
    <w:rsid w:val="002D3AEE"/>
    <w:rsid w:val="002D59FF"/>
    <w:rsid w:val="002D5DBC"/>
    <w:rsid w:val="002D5E86"/>
    <w:rsid w:val="002D6735"/>
    <w:rsid w:val="002E2DC4"/>
    <w:rsid w:val="002E3157"/>
    <w:rsid w:val="002E327D"/>
    <w:rsid w:val="002E32D1"/>
    <w:rsid w:val="002E3C9A"/>
    <w:rsid w:val="002E4F0A"/>
    <w:rsid w:val="002E578D"/>
    <w:rsid w:val="002F0162"/>
    <w:rsid w:val="002F0F1B"/>
    <w:rsid w:val="002F20C1"/>
    <w:rsid w:val="002F3761"/>
    <w:rsid w:val="002F3881"/>
    <w:rsid w:val="002F463D"/>
    <w:rsid w:val="002F66BA"/>
    <w:rsid w:val="002F7578"/>
    <w:rsid w:val="00305FDE"/>
    <w:rsid w:val="00310A31"/>
    <w:rsid w:val="003137FA"/>
    <w:rsid w:val="00313935"/>
    <w:rsid w:val="00313C57"/>
    <w:rsid w:val="00315554"/>
    <w:rsid w:val="0031587C"/>
    <w:rsid w:val="00315B88"/>
    <w:rsid w:val="00315FFB"/>
    <w:rsid w:val="00317027"/>
    <w:rsid w:val="00321303"/>
    <w:rsid w:val="00321614"/>
    <w:rsid w:val="00344EFF"/>
    <w:rsid w:val="00347743"/>
    <w:rsid w:val="00350594"/>
    <w:rsid w:val="00350BFD"/>
    <w:rsid w:val="00350EF3"/>
    <w:rsid w:val="003511F5"/>
    <w:rsid w:val="00353556"/>
    <w:rsid w:val="0035388A"/>
    <w:rsid w:val="00353F53"/>
    <w:rsid w:val="00354ADD"/>
    <w:rsid w:val="00355284"/>
    <w:rsid w:val="00360C7E"/>
    <w:rsid w:val="003620B8"/>
    <w:rsid w:val="00362216"/>
    <w:rsid w:val="00362A15"/>
    <w:rsid w:val="00364456"/>
    <w:rsid w:val="00366C34"/>
    <w:rsid w:val="00366C6C"/>
    <w:rsid w:val="0037139A"/>
    <w:rsid w:val="0037384B"/>
    <w:rsid w:val="003745CA"/>
    <w:rsid w:val="00375CD8"/>
    <w:rsid w:val="0037605D"/>
    <w:rsid w:val="00377E8A"/>
    <w:rsid w:val="003800CC"/>
    <w:rsid w:val="00380AAF"/>
    <w:rsid w:val="00382EDD"/>
    <w:rsid w:val="00383020"/>
    <w:rsid w:val="00386AAF"/>
    <w:rsid w:val="00387604"/>
    <w:rsid w:val="00391684"/>
    <w:rsid w:val="003920F9"/>
    <w:rsid w:val="0039756A"/>
    <w:rsid w:val="003A1FF6"/>
    <w:rsid w:val="003A2D5E"/>
    <w:rsid w:val="003A3ECA"/>
    <w:rsid w:val="003A72B4"/>
    <w:rsid w:val="003B078B"/>
    <w:rsid w:val="003B2988"/>
    <w:rsid w:val="003B3A0C"/>
    <w:rsid w:val="003B4D94"/>
    <w:rsid w:val="003B7098"/>
    <w:rsid w:val="003B7C44"/>
    <w:rsid w:val="003C1782"/>
    <w:rsid w:val="003C38E6"/>
    <w:rsid w:val="003D1054"/>
    <w:rsid w:val="003D1DCD"/>
    <w:rsid w:val="003D233E"/>
    <w:rsid w:val="003D2704"/>
    <w:rsid w:val="003D55B3"/>
    <w:rsid w:val="003D7186"/>
    <w:rsid w:val="003E45E6"/>
    <w:rsid w:val="003E67DB"/>
    <w:rsid w:val="003E6EAB"/>
    <w:rsid w:val="003F00D5"/>
    <w:rsid w:val="003F3F5C"/>
    <w:rsid w:val="003F4397"/>
    <w:rsid w:val="003F52A0"/>
    <w:rsid w:val="003F6E34"/>
    <w:rsid w:val="003F7185"/>
    <w:rsid w:val="003F757A"/>
    <w:rsid w:val="004034C1"/>
    <w:rsid w:val="00403C55"/>
    <w:rsid w:val="00404F91"/>
    <w:rsid w:val="00405103"/>
    <w:rsid w:val="004107AF"/>
    <w:rsid w:val="00414CBC"/>
    <w:rsid w:val="00417749"/>
    <w:rsid w:val="00420000"/>
    <w:rsid w:val="004252EE"/>
    <w:rsid w:val="004304A1"/>
    <w:rsid w:val="00431965"/>
    <w:rsid w:val="004343E1"/>
    <w:rsid w:val="00434A51"/>
    <w:rsid w:val="00436DA8"/>
    <w:rsid w:val="00441875"/>
    <w:rsid w:val="00444715"/>
    <w:rsid w:val="004475F4"/>
    <w:rsid w:val="00447F90"/>
    <w:rsid w:val="00452391"/>
    <w:rsid w:val="00453D03"/>
    <w:rsid w:val="0045518A"/>
    <w:rsid w:val="00456380"/>
    <w:rsid w:val="00456DDF"/>
    <w:rsid w:val="00457939"/>
    <w:rsid w:val="00457A8A"/>
    <w:rsid w:val="00462035"/>
    <w:rsid w:val="004704C5"/>
    <w:rsid w:val="004708A2"/>
    <w:rsid w:val="0047255C"/>
    <w:rsid w:val="00473D6D"/>
    <w:rsid w:val="004762C5"/>
    <w:rsid w:val="00480223"/>
    <w:rsid w:val="0048042F"/>
    <w:rsid w:val="00483DDA"/>
    <w:rsid w:val="00483E85"/>
    <w:rsid w:val="00484228"/>
    <w:rsid w:val="004843AE"/>
    <w:rsid w:val="00484E22"/>
    <w:rsid w:val="00487486"/>
    <w:rsid w:val="004874A3"/>
    <w:rsid w:val="004874E2"/>
    <w:rsid w:val="00491F81"/>
    <w:rsid w:val="0049245E"/>
    <w:rsid w:val="00495BCB"/>
    <w:rsid w:val="004A19C8"/>
    <w:rsid w:val="004A4387"/>
    <w:rsid w:val="004A611B"/>
    <w:rsid w:val="004B19F5"/>
    <w:rsid w:val="004B22F6"/>
    <w:rsid w:val="004B5EAF"/>
    <w:rsid w:val="004B733C"/>
    <w:rsid w:val="004C0F15"/>
    <w:rsid w:val="004C1DF5"/>
    <w:rsid w:val="004C320D"/>
    <w:rsid w:val="004C68DA"/>
    <w:rsid w:val="004C6F19"/>
    <w:rsid w:val="004D0232"/>
    <w:rsid w:val="004D22CC"/>
    <w:rsid w:val="004D235A"/>
    <w:rsid w:val="004D34DF"/>
    <w:rsid w:val="004D7FC7"/>
    <w:rsid w:val="004E0E5E"/>
    <w:rsid w:val="004E1D9D"/>
    <w:rsid w:val="004E37FB"/>
    <w:rsid w:val="004E3BF9"/>
    <w:rsid w:val="004E739E"/>
    <w:rsid w:val="004E7711"/>
    <w:rsid w:val="004F1E72"/>
    <w:rsid w:val="004F380D"/>
    <w:rsid w:val="004F6313"/>
    <w:rsid w:val="005025CA"/>
    <w:rsid w:val="00504454"/>
    <w:rsid w:val="00504BBE"/>
    <w:rsid w:val="00507503"/>
    <w:rsid w:val="005101F5"/>
    <w:rsid w:val="005104F7"/>
    <w:rsid w:val="00510ED7"/>
    <w:rsid w:val="0052056D"/>
    <w:rsid w:val="005221E4"/>
    <w:rsid w:val="00522893"/>
    <w:rsid w:val="0052427F"/>
    <w:rsid w:val="00526746"/>
    <w:rsid w:val="0052766C"/>
    <w:rsid w:val="00530414"/>
    <w:rsid w:val="005317C1"/>
    <w:rsid w:val="00536E61"/>
    <w:rsid w:val="005370CA"/>
    <w:rsid w:val="005417F5"/>
    <w:rsid w:val="00542354"/>
    <w:rsid w:val="00542E08"/>
    <w:rsid w:val="00543B2A"/>
    <w:rsid w:val="00547959"/>
    <w:rsid w:val="00547F44"/>
    <w:rsid w:val="00552A60"/>
    <w:rsid w:val="00553BBB"/>
    <w:rsid w:val="0055578F"/>
    <w:rsid w:val="00556038"/>
    <w:rsid w:val="005569B9"/>
    <w:rsid w:val="00561B79"/>
    <w:rsid w:val="00563434"/>
    <w:rsid w:val="0056398A"/>
    <w:rsid w:val="00565ECC"/>
    <w:rsid w:val="005722F2"/>
    <w:rsid w:val="00577F46"/>
    <w:rsid w:val="00580730"/>
    <w:rsid w:val="00581049"/>
    <w:rsid w:val="00581221"/>
    <w:rsid w:val="00583176"/>
    <w:rsid w:val="0058627F"/>
    <w:rsid w:val="00586CC6"/>
    <w:rsid w:val="00587C19"/>
    <w:rsid w:val="0059021D"/>
    <w:rsid w:val="00590FE5"/>
    <w:rsid w:val="00594FFE"/>
    <w:rsid w:val="005A0C02"/>
    <w:rsid w:val="005A165A"/>
    <w:rsid w:val="005A1CB2"/>
    <w:rsid w:val="005A2026"/>
    <w:rsid w:val="005A2197"/>
    <w:rsid w:val="005A46E1"/>
    <w:rsid w:val="005B03A4"/>
    <w:rsid w:val="005B0B73"/>
    <w:rsid w:val="005B1E1F"/>
    <w:rsid w:val="005B256E"/>
    <w:rsid w:val="005B26C6"/>
    <w:rsid w:val="005B2766"/>
    <w:rsid w:val="005B65B6"/>
    <w:rsid w:val="005B7ED4"/>
    <w:rsid w:val="005C1309"/>
    <w:rsid w:val="005C44D5"/>
    <w:rsid w:val="005C4788"/>
    <w:rsid w:val="005C604C"/>
    <w:rsid w:val="005C6B44"/>
    <w:rsid w:val="005C7416"/>
    <w:rsid w:val="005C76BE"/>
    <w:rsid w:val="005D172E"/>
    <w:rsid w:val="005D1DAE"/>
    <w:rsid w:val="005D44AB"/>
    <w:rsid w:val="005D5053"/>
    <w:rsid w:val="005D5998"/>
    <w:rsid w:val="005D6E26"/>
    <w:rsid w:val="005D70E0"/>
    <w:rsid w:val="005E12CF"/>
    <w:rsid w:val="005E241E"/>
    <w:rsid w:val="005E588D"/>
    <w:rsid w:val="005E5FC7"/>
    <w:rsid w:val="005E6939"/>
    <w:rsid w:val="005F5E96"/>
    <w:rsid w:val="00601BF5"/>
    <w:rsid w:val="00602C3C"/>
    <w:rsid w:val="00604D46"/>
    <w:rsid w:val="00614713"/>
    <w:rsid w:val="00615083"/>
    <w:rsid w:val="00617465"/>
    <w:rsid w:val="00621AFB"/>
    <w:rsid w:val="00622916"/>
    <w:rsid w:val="006240DA"/>
    <w:rsid w:val="006245FD"/>
    <w:rsid w:val="00625E75"/>
    <w:rsid w:val="0062760B"/>
    <w:rsid w:val="00633D2A"/>
    <w:rsid w:val="00634246"/>
    <w:rsid w:val="00635DE4"/>
    <w:rsid w:val="00641E0B"/>
    <w:rsid w:val="006429A7"/>
    <w:rsid w:val="0064300D"/>
    <w:rsid w:val="006440B1"/>
    <w:rsid w:val="00646593"/>
    <w:rsid w:val="00652788"/>
    <w:rsid w:val="0065303B"/>
    <w:rsid w:val="0065310D"/>
    <w:rsid w:val="00654799"/>
    <w:rsid w:val="0066076C"/>
    <w:rsid w:val="00660A75"/>
    <w:rsid w:val="00661A92"/>
    <w:rsid w:val="00662061"/>
    <w:rsid w:val="00663DD7"/>
    <w:rsid w:val="00665BFF"/>
    <w:rsid w:val="00667B0C"/>
    <w:rsid w:val="00670A2B"/>
    <w:rsid w:val="00671F0D"/>
    <w:rsid w:val="00672D9F"/>
    <w:rsid w:val="0067628A"/>
    <w:rsid w:val="00684BF0"/>
    <w:rsid w:val="00685CFD"/>
    <w:rsid w:val="0069085D"/>
    <w:rsid w:val="00693562"/>
    <w:rsid w:val="00696A5C"/>
    <w:rsid w:val="006A64FD"/>
    <w:rsid w:val="006A7799"/>
    <w:rsid w:val="006B187E"/>
    <w:rsid w:val="006B1BBD"/>
    <w:rsid w:val="006B6557"/>
    <w:rsid w:val="006B768B"/>
    <w:rsid w:val="006B7BC3"/>
    <w:rsid w:val="006C0925"/>
    <w:rsid w:val="006C1E0D"/>
    <w:rsid w:val="006C4502"/>
    <w:rsid w:val="006C477C"/>
    <w:rsid w:val="006C69E5"/>
    <w:rsid w:val="006D26F0"/>
    <w:rsid w:val="006D30AB"/>
    <w:rsid w:val="006D551A"/>
    <w:rsid w:val="006D60FE"/>
    <w:rsid w:val="006E38D1"/>
    <w:rsid w:val="006F0F2D"/>
    <w:rsid w:val="007008E3"/>
    <w:rsid w:val="0070304D"/>
    <w:rsid w:val="00704994"/>
    <w:rsid w:val="00706416"/>
    <w:rsid w:val="00710658"/>
    <w:rsid w:val="0071113B"/>
    <w:rsid w:val="00714FA9"/>
    <w:rsid w:val="007151FA"/>
    <w:rsid w:val="00721C8B"/>
    <w:rsid w:val="00722548"/>
    <w:rsid w:val="00724F68"/>
    <w:rsid w:val="007250B1"/>
    <w:rsid w:val="00725767"/>
    <w:rsid w:val="007277AE"/>
    <w:rsid w:val="00731419"/>
    <w:rsid w:val="00731BBB"/>
    <w:rsid w:val="00732FD0"/>
    <w:rsid w:val="00733E04"/>
    <w:rsid w:val="00733FAF"/>
    <w:rsid w:val="00737624"/>
    <w:rsid w:val="00737BAF"/>
    <w:rsid w:val="00737ED9"/>
    <w:rsid w:val="00740C35"/>
    <w:rsid w:val="00740EFA"/>
    <w:rsid w:val="00744ABE"/>
    <w:rsid w:val="00744B5C"/>
    <w:rsid w:val="00745AB4"/>
    <w:rsid w:val="00745F9F"/>
    <w:rsid w:val="00756804"/>
    <w:rsid w:val="00760FE5"/>
    <w:rsid w:val="00761408"/>
    <w:rsid w:val="007625A4"/>
    <w:rsid w:val="00762614"/>
    <w:rsid w:val="0076434A"/>
    <w:rsid w:val="00764DEF"/>
    <w:rsid w:val="007659D9"/>
    <w:rsid w:val="00765FAC"/>
    <w:rsid w:val="00767422"/>
    <w:rsid w:val="00767AF2"/>
    <w:rsid w:val="0077143D"/>
    <w:rsid w:val="00774914"/>
    <w:rsid w:val="0077665F"/>
    <w:rsid w:val="00776768"/>
    <w:rsid w:val="00776A3B"/>
    <w:rsid w:val="0077755B"/>
    <w:rsid w:val="00777F6C"/>
    <w:rsid w:val="00780F7B"/>
    <w:rsid w:val="007829E3"/>
    <w:rsid w:val="00783085"/>
    <w:rsid w:val="00785704"/>
    <w:rsid w:val="007869FB"/>
    <w:rsid w:val="00786E95"/>
    <w:rsid w:val="00787350"/>
    <w:rsid w:val="0079173F"/>
    <w:rsid w:val="00791C9D"/>
    <w:rsid w:val="00793B0B"/>
    <w:rsid w:val="007960B0"/>
    <w:rsid w:val="00796ECC"/>
    <w:rsid w:val="00796F86"/>
    <w:rsid w:val="007A2AC2"/>
    <w:rsid w:val="007A35E9"/>
    <w:rsid w:val="007A44B5"/>
    <w:rsid w:val="007A6C02"/>
    <w:rsid w:val="007B0604"/>
    <w:rsid w:val="007B3138"/>
    <w:rsid w:val="007B5C7A"/>
    <w:rsid w:val="007C0349"/>
    <w:rsid w:val="007C1B40"/>
    <w:rsid w:val="007C2F15"/>
    <w:rsid w:val="007C64CE"/>
    <w:rsid w:val="007D6D10"/>
    <w:rsid w:val="007D6D63"/>
    <w:rsid w:val="007E3350"/>
    <w:rsid w:val="007E511A"/>
    <w:rsid w:val="007E7455"/>
    <w:rsid w:val="007F0951"/>
    <w:rsid w:val="007F23DE"/>
    <w:rsid w:val="007F4FA0"/>
    <w:rsid w:val="007F541D"/>
    <w:rsid w:val="007F5B37"/>
    <w:rsid w:val="007F6F6F"/>
    <w:rsid w:val="007F7146"/>
    <w:rsid w:val="007F7946"/>
    <w:rsid w:val="008006F0"/>
    <w:rsid w:val="008017FD"/>
    <w:rsid w:val="00802010"/>
    <w:rsid w:val="008023CE"/>
    <w:rsid w:val="00804403"/>
    <w:rsid w:val="008073D4"/>
    <w:rsid w:val="0080763A"/>
    <w:rsid w:val="00812866"/>
    <w:rsid w:val="008147B8"/>
    <w:rsid w:val="0081501B"/>
    <w:rsid w:val="00816046"/>
    <w:rsid w:val="00817A4D"/>
    <w:rsid w:val="008243FF"/>
    <w:rsid w:val="00824436"/>
    <w:rsid w:val="008318C0"/>
    <w:rsid w:val="00842DC3"/>
    <w:rsid w:val="00843B15"/>
    <w:rsid w:val="00844953"/>
    <w:rsid w:val="00850DD3"/>
    <w:rsid w:val="00852B95"/>
    <w:rsid w:val="00857EA3"/>
    <w:rsid w:val="008626C9"/>
    <w:rsid w:val="008648F1"/>
    <w:rsid w:val="00865902"/>
    <w:rsid w:val="00867C6B"/>
    <w:rsid w:val="00870182"/>
    <w:rsid w:val="00873517"/>
    <w:rsid w:val="00873877"/>
    <w:rsid w:val="00874487"/>
    <w:rsid w:val="0087635D"/>
    <w:rsid w:val="00877672"/>
    <w:rsid w:val="00881A23"/>
    <w:rsid w:val="00881FE9"/>
    <w:rsid w:val="0088347B"/>
    <w:rsid w:val="00885095"/>
    <w:rsid w:val="00891A7E"/>
    <w:rsid w:val="00892328"/>
    <w:rsid w:val="00894832"/>
    <w:rsid w:val="008A2214"/>
    <w:rsid w:val="008A3031"/>
    <w:rsid w:val="008A5F77"/>
    <w:rsid w:val="008B0C6F"/>
    <w:rsid w:val="008B672F"/>
    <w:rsid w:val="008C1334"/>
    <w:rsid w:val="008C1C4A"/>
    <w:rsid w:val="008C20C3"/>
    <w:rsid w:val="008C3B90"/>
    <w:rsid w:val="008C5356"/>
    <w:rsid w:val="008C6CA0"/>
    <w:rsid w:val="008C6DFA"/>
    <w:rsid w:val="008C6FC1"/>
    <w:rsid w:val="008D26D8"/>
    <w:rsid w:val="008D6E10"/>
    <w:rsid w:val="008D7A8F"/>
    <w:rsid w:val="008E071A"/>
    <w:rsid w:val="008E1AB9"/>
    <w:rsid w:val="008E2776"/>
    <w:rsid w:val="008E456D"/>
    <w:rsid w:val="008E52BB"/>
    <w:rsid w:val="008E53E2"/>
    <w:rsid w:val="008E75B5"/>
    <w:rsid w:val="008E7E4F"/>
    <w:rsid w:val="008F28D0"/>
    <w:rsid w:val="0090111A"/>
    <w:rsid w:val="00901893"/>
    <w:rsid w:val="0090338F"/>
    <w:rsid w:val="00910151"/>
    <w:rsid w:val="00910BC0"/>
    <w:rsid w:val="00912E9D"/>
    <w:rsid w:val="00914B05"/>
    <w:rsid w:val="0091584C"/>
    <w:rsid w:val="009169BB"/>
    <w:rsid w:val="00916DE4"/>
    <w:rsid w:val="00917943"/>
    <w:rsid w:val="00920479"/>
    <w:rsid w:val="00920BCD"/>
    <w:rsid w:val="00922D75"/>
    <w:rsid w:val="0092611B"/>
    <w:rsid w:val="0092670C"/>
    <w:rsid w:val="00931B05"/>
    <w:rsid w:val="00933968"/>
    <w:rsid w:val="00934169"/>
    <w:rsid w:val="00935740"/>
    <w:rsid w:val="009360C8"/>
    <w:rsid w:val="0093690D"/>
    <w:rsid w:val="0093727B"/>
    <w:rsid w:val="0094065E"/>
    <w:rsid w:val="009439F1"/>
    <w:rsid w:val="00943CC7"/>
    <w:rsid w:val="009452C3"/>
    <w:rsid w:val="0094647B"/>
    <w:rsid w:val="00947C26"/>
    <w:rsid w:val="00950181"/>
    <w:rsid w:val="009502F7"/>
    <w:rsid w:val="00950912"/>
    <w:rsid w:val="00951716"/>
    <w:rsid w:val="0095250D"/>
    <w:rsid w:val="00954005"/>
    <w:rsid w:val="00955B36"/>
    <w:rsid w:val="0095640A"/>
    <w:rsid w:val="00957FCF"/>
    <w:rsid w:val="00963E70"/>
    <w:rsid w:val="0096796E"/>
    <w:rsid w:val="00970A68"/>
    <w:rsid w:val="00972164"/>
    <w:rsid w:val="00973ABA"/>
    <w:rsid w:val="009805EF"/>
    <w:rsid w:val="00981833"/>
    <w:rsid w:val="009871D2"/>
    <w:rsid w:val="0098792E"/>
    <w:rsid w:val="00991769"/>
    <w:rsid w:val="009922EC"/>
    <w:rsid w:val="00993715"/>
    <w:rsid w:val="00993DD4"/>
    <w:rsid w:val="00996334"/>
    <w:rsid w:val="00997613"/>
    <w:rsid w:val="009A0F40"/>
    <w:rsid w:val="009A18E5"/>
    <w:rsid w:val="009A3EB1"/>
    <w:rsid w:val="009A4B0E"/>
    <w:rsid w:val="009A7C36"/>
    <w:rsid w:val="009B0684"/>
    <w:rsid w:val="009B0BC3"/>
    <w:rsid w:val="009B6833"/>
    <w:rsid w:val="009B74B8"/>
    <w:rsid w:val="009C17AA"/>
    <w:rsid w:val="009C4846"/>
    <w:rsid w:val="009C544B"/>
    <w:rsid w:val="009D1F4F"/>
    <w:rsid w:val="009D2700"/>
    <w:rsid w:val="009D3DF5"/>
    <w:rsid w:val="009D50C2"/>
    <w:rsid w:val="009D5E9C"/>
    <w:rsid w:val="009D7A73"/>
    <w:rsid w:val="009D7AF7"/>
    <w:rsid w:val="009E2195"/>
    <w:rsid w:val="009E2FD4"/>
    <w:rsid w:val="009E3E15"/>
    <w:rsid w:val="009E57A2"/>
    <w:rsid w:val="009E6D19"/>
    <w:rsid w:val="009F1D8C"/>
    <w:rsid w:val="009F2ACB"/>
    <w:rsid w:val="009F71D7"/>
    <w:rsid w:val="009F78BD"/>
    <w:rsid w:val="009F7D2C"/>
    <w:rsid w:val="00A01C99"/>
    <w:rsid w:val="00A02708"/>
    <w:rsid w:val="00A02C90"/>
    <w:rsid w:val="00A04F59"/>
    <w:rsid w:val="00A073D7"/>
    <w:rsid w:val="00A07BC6"/>
    <w:rsid w:val="00A10B15"/>
    <w:rsid w:val="00A10DB6"/>
    <w:rsid w:val="00A1183C"/>
    <w:rsid w:val="00A12FCA"/>
    <w:rsid w:val="00A16974"/>
    <w:rsid w:val="00A16B24"/>
    <w:rsid w:val="00A23255"/>
    <w:rsid w:val="00A24E3B"/>
    <w:rsid w:val="00A26AB9"/>
    <w:rsid w:val="00A26D2A"/>
    <w:rsid w:val="00A2760E"/>
    <w:rsid w:val="00A32501"/>
    <w:rsid w:val="00A33828"/>
    <w:rsid w:val="00A34AC3"/>
    <w:rsid w:val="00A3638E"/>
    <w:rsid w:val="00A4418C"/>
    <w:rsid w:val="00A44C4F"/>
    <w:rsid w:val="00A47955"/>
    <w:rsid w:val="00A47D39"/>
    <w:rsid w:val="00A50F87"/>
    <w:rsid w:val="00A52D2F"/>
    <w:rsid w:val="00A5451C"/>
    <w:rsid w:val="00A54C50"/>
    <w:rsid w:val="00A579EF"/>
    <w:rsid w:val="00A61506"/>
    <w:rsid w:val="00A634DA"/>
    <w:rsid w:val="00A65D3B"/>
    <w:rsid w:val="00A670F3"/>
    <w:rsid w:val="00A67A88"/>
    <w:rsid w:val="00A67DA7"/>
    <w:rsid w:val="00A7056D"/>
    <w:rsid w:val="00A743F3"/>
    <w:rsid w:val="00A74BC8"/>
    <w:rsid w:val="00A7507F"/>
    <w:rsid w:val="00A77255"/>
    <w:rsid w:val="00A77F07"/>
    <w:rsid w:val="00A81276"/>
    <w:rsid w:val="00A82C30"/>
    <w:rsid w:val="00A84155"/>
    <w:rsid w:val="00A860B4"/>
    <w:rsid w:val="00A868F1"/>
    <w:rsid w:val="00A86D79"/>
    <w:rsid w:val="00A90B16"/>
    <w:rsid w:val="00A930D4"/>
    <w:rsid w:val="00A939E4"/>
    <w:rsid w:val="00A96272"/>
    <w:rsid w:val="00AA22AE"/>
    <w:rsid w:val="00AA374E"/>
    <w:rsid w:val="00AA4BF0"/>
    <w:rsid w:val="00AA5903"/>
    <w:rsid w:val="00AA5F11"/>
    <w:rsid w:val="00AA735F"/>
    <w:rsid w:val="00AA7621"/>
    <w:rsid w:val="00AB2130"/>
    <w:rsid w:val="00AB3DDE"/>
    <w:rsid w:val="00AB4660"/>
    <w:rsid w:val="00AC0B7D"/>
    <w:rsid w:val="00AC4F8F"/>
    <w:rsid w:val="00AD12AD"/>
    <w:rsid w:val="00AD1396"/>
    <w:rsid w:val="00AD2391"/>
    <w:rsid w:val="00AD4D0C"/>
    <w:rsid w:val="00AD71D9"/>
    <w:rsid w:val="00AE133D"/>
    <w:rsid w:val="00AE36BC"/>
    <w:rsid w:val="00AE3EFF"/>
    <w:rsid w:val="00AE62FA"/>
    <w:rsid w:val="00AE675D"/>
    <w:rsid w:val="00AE6A26"/>
    <w:rsid w:val="00AE6ED7"/>
    <w:rsid w:val="00AE7C61"/>
    <w:rsid w:val="00AF2E95"/>
    <w:rsid w:val="00AF303B"/>
    <w:rsid w:val="00AF38D6"/>
    <w:rsid w:val="00AF3FAA"/>
    <w:rsid w:val="00AF4777"/>
    <w:rsid w:val="00AF5C44"/>
    <w:rsid w:val="00B00FD3"/>
    <w:rsid w:val="00B034C2"/>
    <w:rsid w:val="00B03707"/>
    <w:rsid w:val="00B03741"/>
    <w:rsid w:val="00B03FBD"/>
    <w:rsid w:val="00B04EF2"/>
    <w:rsid w:val="00B05967"/>
    <w:rsid w:val="00B06BE8"/>
    <w:rsid w:val="00B10A50"/>
    <w:rsid w:val="00B12850"/>
    <w:rsid w:val="00B175D9"/>
    <w:rsid w:val="00B23F64"/>
    <w:rsid w:val="00B248DC"/>
    <w:rsid w:val="00B25744"/>
    <w:rsid w:val="00B264B2"/>
    <w:rsid w:val="00B26B61"/>
    <w:rsid w:val="00B270A8"/>
    <w:rsid w:val="00B27A32"/>
    <w:rsid w:val="00B30B88"/>
    <w:rsid w:val="00B31B59"/>
    <w:rsid w:val="00B347C7"/>
    <w:rsid w:val="00B35936"/>
    <w:rsid w:val="00B36113"/>
    <w:rsid w:val="00B4081C"/>
    <w:rsid w:val="00B4216B"/>
    <w:rsid w:val="00B43038"/>
    <w:rsid w:val="00B44CB1"/>
    <w:rsid w:val="00B46207"/>
    <w:rsid w:val="00B4718B"/>
    <w:rsid w:val="00B55CCB"/>
    <w:rsid w:val="00B636F6"/>
    <w:rsid w:val="00B660CF"/>
    <w:rsid w:val="00B702EF"/>
    <w:rsid w:val="00B76184"/>
    <w:rsid w:val="00B83413"/>
    <w:rsid w:val="00B83732"/>
    <w:rsid w:val="00B840D8"/>
    <w:rsid w:val="00B853E0"/>
    <w:rsid w:val="00B857F2"/>
    <w:rsid w:val="00B85EFD"/>
    <w:rsid w:val="00B86658"/>
    <w:rsid w:val="00B8795E"/>
    <w:rsid w:val="00B92317"/>
    <w:rsid w:val="00B9564F"/>
    <w:rsid w:val="00B95D2E"/>
    <w:rsid w:val="00B9607E"/>
    <w:rsid w:val="00B97BBA"/>
    <w:rsid w:val="00BA1006"/>
    <w:rsid w:val="00BA1A4F"/>
    <w:rsid w:val="00BA323D"/>
    <w:rsid w:val="00BA78E1"/>
    <w:rsid w:val="00BB2948"/>
    <w:rsid w:val="00BB4748"/>
    <w:rsid w:val="00BB4839"/>
    <w:rsid w:val="00BB639B"/>
    <w:rsid w:val="00BB6F09"/>
    <w:rsid w:val="00BC29C6"/>
    <w:rsid w:val="00BC3E4D"/>
    <w:rsid w:val="00BD0B79"/>
    <w:rsid w:val="00BD1F27"/>
    <w:rsid w:val="00BD4432"/>
    <w:rsid w:val="00BE0D8D"/>
    <w:rsid w:val="00BE3780"/>
    <w:rsid w:val="00BE7D39"/>
    <w:rsid w:val="00BF2652"/>
    <w:rsid w:val="00BF33BC"/>
    <w:rsid w:val="00BF47C1"/>
    <w:rsid w:val="00BF5982"/>
    <w:rsid w:val="00BF6025"/>
    <w:rsid w:val="00C00BAD"/>
    <w:rsid w:val="00C00EF6"/>
    <w:rsid w:val="00C02D47"/>
    <w:rsid w:val="00C02E1E"/>
    <w:rsid w:val="00C031AB"/>
    <w:rsid w:val="00C03829"/>
    <w:rsid w:val="00C0506F"/>
    <w:rsid w:val="00C100F1"/>
    <w:rsid w:val="00C120B8"/>
    <w:rsid w:val="00C136E4"/>
    <w:rsid w:val="00C13A18"/>
    <w:rsid w:val="00C17C97"/>
    <w:rsid w:val="00C2161F"/>
    <w:rsid w:val="00C237D5"/>
    <w:rsid w:val="00C263B1"/>
    <w:rsid w:val="00C312A0"/>
    <w:rsid w:val="00C400F5"/>
    <w:rsid w:val="00C42FDA"/>
    <w:rsid w:val="00C4306A"/>
    <w:rsid w:val="00C44DD7"/>
    <w:rsid w:val="00C45529"/>
    <w:rsid w:val="00C45CA7"/>
    <w:rsid w:val="00C47207"/>
    <w:rsid w:val="00C50682"/>
    <w:rsid w:val="00C52C51"/>
    <w:rsid w:val="00C57438"/>
    <w:rsid w:val="00C60C11"/>
    <w:rsid w:val="00C615FE"/>
    <w:rsid w:val="00C62FE9"/>
    <w:rsid w:val="00C66A20"/>
    <w:rsid w:val="00C7146A"/>
    <w:rsid w:val="00C761F7"/>
    <w:rsid w:val="00C76B43"/>
    <w:rsid w:val="00C824BE"/>
    <w:rsid w:val="00C831EA"/>
    <w:rsid w:val="00C87892"/>
    <w:rsid w:val="00C87B31"/>
    <w:rsid w:val="00C90CC9"/>
    <w:rsid w:val="00C91072"/>
    <w:rsid w:val="00C91F0A"/>
    <w:rsid w:val="00C93C09"/>
    <w:rsid w:val="00C955C8"/>
    <w:rsid w:val="00C95D3E"/>
    <w:rsid w:val="00C97F83"/>
    <w:rsid w:val="00CA0223"/>
    <w:rsid w:val="00CA20A0"/>
    <w:rsid w:val="00CA5075"/>
    <w:rsid w:val="00CA508D"/>
    <w:rsid w:val="00CA758A"/>
    <w:rsid w:val="00CB0DA8"/>
    <w:rsid w:val="00CB1D4E"/>
    <w:rsid w:val="00CB249D"/>
    <w:rsid w:val="00CB2AE9"/>
    <w:rsid w:val="00CB50E3"/>
    <w:rsid w:val="00CB62F0"/>
    <w:rsid w:val="00CB6F2F"/>
    <w:rsid w:val="00CC3CA0"/>
    <w:rsid w:val="00CC3EF0"/>
    <w:rsid w:val="00CC6DD9"/>
    <w:rsid w:val="00CD1503"/>
    <w:rsid w:val="00CD2875"/>
    <w:rsid w:val="00CD4406"/>
    <w:rsid w:val="00CD7D3A"/>
    <w:rsid w:val="00CE0375"/>
    <w:rsid w:val="00CE2392"/>
    <w:rsid w:val="00CE3E82"/>
    <w:rsid w:val="00CE4B33"/>
    <w:rsid w:val="00CE7121"/>
    <w:rsid w:val="00CF2504"/>
    <w:rsid w:val="00CF66FB"/>
    <w:rsid w:val="00CF7D3D"/>
    <w:rsid w:val="00CF7D8D"/>
    <w:rsid w:val="00D00AE7"/>
    <w:rsid w:val="00D01035"/>
    <w:rsid w:val="00D01A43"/>
    <w:rsid w:val="00D02FCA"/>
    <w:rsid w:val="00D03A87"/>
    <w:rsid w:val="00D03E03"/>
    <w:rsid w:val="00D05BF8"/>
    <w:rsid w:val="00D05E23"/>
    <w:rsid w:val="00D118D9"/>
    <w:rsid w:val="00D140DB"/>
    <w:rsid w:val="00D17416"/>
    <w:rsid w:val="00D2027D"/>
    <w:rsid w:val="00D22754"/>
    <w:rsid w:val="00D3075F"/>
    <w:rsid w:val="00D31386"/>
    <w:rsid w:val="00D31D3A"/>
    <w:rsid w:val="00D33715"/>
    <w:rsid w:val="00D337ED"/>
    <w:rsid w:val="00D41B14"/>
    <w:rsid w:val="00D4383F"/>
    <w:rsid w:val="00D46BA0"/>
    <w:rsid w:val="00D46CBE"/>
    <w:rsid w:val="00D50955"/>
    <w:rsid w:val="00D50E02"/>
    <w:rsid w:val="00D5202D"/>
    <w:rsid w:val="00D535F0"/>
    <w:rsid w:val="00D61E14"/>
    <w:rsid w:val="00D6662C"/>
    <w:rsid w:val="00D70A7B"/>
    <w:rsid w:val="00D71A02"/>
    <w:rsid w:val="00D73111"/>
    <w:rsid w:val="00D73EBA"/>
    <w:rsid w:val="00D754E4"/>
    <w:rsid w:val="00D8165B"/>
    <w:rsid w:val="00D8347D"/>
    <w:rsid w:val="00D83CBB"/>
    <w:rsid w:val="00D8461D"/>
    <w:rsid w:val="00D87978"/>
    <w:rsid w:val="00D907D8"/>
    <w:rsid w:val="00D93394"/>
    <w:rsid w:val="00D944B8"/>
    <w:rsid w:val="00D95FCD"/>
    <w:rsid w:val="00D96663"/>
    <w:rsid w:val="00D96B8B"/>
    <w:rsid w:val="00DA7895"/>
    <w:rsid w:val="00DB302F"/>
    <w:rsid w:val="00DB3129"/>
    <w:rsid w:val="00DB3B21"/>
    <w:rsid w:val="00DB6369"/>
    <w:rsid w:val="00DB6967"/>
    <w:rsid w:val="00DB6F56"/>
    <w:rsid w:val="00DB724D"/>
    <w:rsid w:val="00DC2ECD"/>
    <w:rsid w:val="00DC35FA"/>
    <w:rsid w:val="00DC5971"/>
    <w:rsid w:val="00DC61C9"/>
    <w:rsid w:val="00DD064D"/>
    <w:rsid w:val="00DD0DF7"/>
    <w:rsid w:val="00DD2C57"/>
    <w:rsid w:val="00DE1D5A"/>
    <w:rsid w:val="00DE49E0"/>
    <w:rsid w:val="00DE51EA"/>
    <w:rsid w:val="00DE5B9F"/>
    <w:rsid w:val="00DF41C7"/>
    <w:rsid w:val="00DF7275"/>
    <w:rsid w:val="00E02199"/>
    <w:rsid w:val="00E0372F"/>
    <w:rsid w:val="00E04033"/>
    <w:rsid w:val="00E072D9"/>
    <w:rsid w:val="00E10BBF"/>
    <w:rsid w:val="00E1389D"/>
    <w:rsid w:val="00E15CF3"/>
    <w:rsid w:val="00E162B0"/>
    <w:rsid w:val="00E165A2"/>
    <w:rsid w:val="00E16616"/>
    <w:rsid w:val="00E22452"/>
    <w:rsid w:val="00E229F1"/>
    <w:rsid w:val="00E23375"/>
    <w:rsid w:val="00E25B56"/>
    <w:rsid w:val="00E26A08"/>
    <w:rsid w:val="00E277CD"/>
    <w:rsid w:val="00E302BB"/>
    <w:rsid w:val="00E3186D"/>
    <w:rsid w:val="00E35B92"/>
    <w:rsid w:val="00E40A69"/>
    <w:rsid w:val="00E411E2"/>
    <w:rsid w:val="00E433CC"/>
    <w:rsid w:val="00E4424B"/>
    <w:rsid w:val="00E4517F"/>
    <w:rsid w:val="00E458C5"/>
    <w:rsid w:val="00E460E4"/>
    <w:rsid w:val="00E502E8"/>
    <w:rsid w:val="00E548F8"/>
    <w:rsid w:val="00E55052"/>
    <w:rsid w:val="00E55F60"/>
    <w:rsid w:val="00E576D3"/>
    <w:rsid w:val="00E620F4"/>
    <w:rsid w:val="00E6265A"/>
    <w:rsid w:val="00E63C8D"/>
    <w:rsid w:val="00E64454"/>
    <w:rsid w:val="00E64721"/>
    <w:rsid w:val="00E65814"/>
    <w:rsid w:val="00E67524"/>
    <w:rsid w:val="00E71902"/>
    <w:rsid w:val="00E71C1F"/>
    <w:rsid w:val="00E725D3"/>
    <w:rsid w:val="00E73E33"/>
    <w:rsid w:val="00E80B59"/>
    <w:rsid w:val="00E80FF7"/>
    <w:rsid w:val="00E81FC8"/>
    <w:rsid w:val="00E8439D"/>
    <w:rsid w:val="00E85102"/>
    <w:rsid w:val="00E93344"/>
    <w:rsid w:val="00E94284"/>
    <w:rsid w:val="00E9487A"/>
    <w:rsid w:val="00E95C5F"/>
    <w:rsid w:val="00EA2B38"/>
    <w:rsid w:val="00EB027C"/>
    <w:rsid w:val="00EB087C"/>
    <w:rsid w:val="00EB187F"/>
    <w:rsid w:val="00EB37CC"/>
    <w:rsid w:val="00EB3E58"/>
    <w:rsid w:val="00EB3F50"/>
    <w:rsid w:val="00EB5CCD"/>
    <w:rsid w:val="00EB6BD0"/>
    <w:rsid w:val="00EB6DFB"/>
    <w:rsid w:val="00EB7875"/>
    <w:rsid w:val="00EC077F"/>
    <w:rsid w:val="00EC1328"/>
    <w:rsid w:val="00EC4A4E"/>
    <w:rsid w:val="00EC5154"/>
    <w:rsid w:val="00EC520D"/>
    <w:rsid w:val="00EC53FF"/>
    <w:rsid w:val="00EC61DD"/>
    <w:rsid w:val="00EC6833"/>
    <w:rsid w:val="00ED064E"/>
    <w:rsid w:val="00ED0968"/>
    <w:rsid w:val="00ED13E0"/>
    <w:rsid w:val="00ED3FC4"/>
    <w:rsid w:val="00ED41A7"/>
    <w:rsid w:val="00ED4280"/>
    <w:rsid w:val="00ED64EB"/>
    <w:rsid w:val="00ED72E5"/>
    <w:rsid w:val="00EE0DAB"/>
    <w:rsid w:val="00EE2D60"/>
    <w:rsid w:val="00EE54F7"/>
    <w:rsid w:val="00EE664A"/>
    <w:rsid w:val="00EF0302"/>
    <w:rsid w:val="00EF250E"/>
    <w:rsid w:val="00EF39A4"/>
    <w:rsid w:val="00EF4602"/>
    <w:rsid w:val="00EF6277"/>
    <w:rsid w:val="00EF690E"/>
    <w:rsid w:val="00F00D61"/>
    <w:rsid w:val="00F06BC0"/>
    <w:rsid w:val="00F10D5E"/>
    <w:rsid w:val="00F12267"/>
    <w:rsid w:val="00F138C5"/>
    <w:rsid w:val="00F13940"/>
    <w:rsid w:val="00F14DA2"/>
    <w:rsid w:val="00F15DE6"/>
    <w:rsid w:val="00F21913"/>
    <w:rsid w:val="00F22CB3"/>
    <w:rsid w:val="00F231FD"/>
    <w:rsid w:val="00F23269"/>
    <w:rsid w:val="00F24170"/>
    <w:rsid w:val="00F25365"/>
    <w:rsid w:val="00F27E3D"/>
    <w:rsid w:val="00F3246F"/>
    <w:rsid w:val="00F37542"/>
    <w:rsid w:val="00F402E9"/>
    <w:rsid w:val="00F406E9"/>
    <w:rsid w:val="00F4172D"/>
    <w:rsid w:val="00F43F20"/>
    <w:rsid w:val="00F443E4"/>
    <w:rsid w:val="00F50427"/>
    <w:rsid w:val="00F52D0C"/>
    <w:rsid w:val="00F56005"/>
    <w:rsid w:val="00F61428"/>
    <w:rsid w:val="00F66B8B"/>
    <w:rsid w:val="00F700BA"/>
    <w:rsid w:val="00F7291A"/>
    <w:rsid w:val="00F72CFF"/>
    <w:rsid w:val="00F76CAC"/>
    <w:rsid w:val="00F80D2A"/>
    <w:rsid w:val="00F81CFC"/>
    <w:rsid w:val="00F84AE7"/>
    <w:rsid w:val="00F85849"/>
    <w:rsid w:val="00F8608B"/>
    <w:rsid w:val="00F866B8"/>
    <w:rsid w:val="00F8678D"/>
    <w:rsid w:val="00F916BB"/>
    <w:rsid w:val="00F928ED"/>
    <w:rsid w:val="00F9520B"/>
    <w:rsid w:val="00F96572"/>
    <w:rsid w:val="00F97372"/>
    <w:rsid w:val="00FA056D"/>
    <w:rsid w:val="00FA1D4E"/>
    <w:rsid w:val="00FA2719"/>
    <w:rsid w:val="00FA2E39"/>
    <w:rsid w:val="00FA2EFE"/>
    <w:rsid w:val="00FA5C79"/>
    <w:rsid w:val="00FA706D"/>
    <w:rsid w:val="00FB05AD"/>
    <w:rsid w:val="00FB0C10"/>
    <w:rsid w:val="00FB0D68"/>
    <w:rsid w:val="00FB110C"/>
    <w:rsid w:val="00FB23B1"/>
    <w:rsid w:val="00FB240D"/>
    <w:rsid w:val="00FB291C"/>
    <w:rsid w:val="00FB4B26"/>
    <w:rsid w:val="00FB793B"/>
    <w:rsid w:val="00FC0F8D"/>
    <w:rsid w:val="00FC4DEC"/>
    <w:rsid w:val="00FC678F"/>
    <w:rsid w:val="00FC7E28"/>
    <w:rsid w:val="00FD0598"/>
    <w:rsid w:val="00FD1557"/>
    <w:rsid w:val="00FD2C1B"/>
    <w:rsid w:val="00FE1764"/>
    <w:rsid w:val="00FE3DB2"/>
    <w:rsid w:val="00FE4671"/>
    <w:rsid w:val="00FE7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14"/>
  </w:style>
  <w:style w:type="paragraph" w:styleId="1">
    <w:name w:val="heading 1"/>
    <w:basedOn w:val="a"/>
    <w:next w:val="a"/>
    <w:link w:val="10"/>
    <w:qFormat/>
    <w:rsid w:val="0000499C"/>
    <w:pPr>
      <w:keepNext/>
      <w:spacing w:after="0" w:line="240" w:lineRule="auto"/>
      <w:ind w:left="360" w:hanging="360"/>
      <w:jc w:val="right"/>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00499C"/>
    <w:pPr>
      <w:keepNext/>
      <w:suppressAutoHyphens/>
      <w:spacing w:before="240" w:after="60" w:line="240" w:lineRule="auto"/>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qFormat/>
    <w:rsid w:val="00914B05"/>
    <w:pPr>
      <w:keepNext/>
      <w:suppressAutoHyphens/>
      <w:spacing w:before="240" w:after="60" w:line="240" w:lineRule="auto"/>
      <w:outlineLvl w:val="2"/>
    </w:pPr>
    <w:rPr>
      <w:rFonts w:ascii="Arial" w:eastAsia="Times New Roman" w:hAnsi="Arial" w:cs="Times New Roman"/>
      <w:b/>
      <w:bCs/>
      <w:kern w:val="1"/>
      <w:sz w:val="26"/>
      <w:szCs w:val="26"/>
      <w:lang w:eastAsia="ar-SA"/>
    </w:rPr>
  </w:style>
  <w:style w:type="paragraph" w:styleId="5">
    <w:name w:val="heading 5"/>
    <w:basedOn w:val="a"/>
    <w:next w:val="a"/>
    <w:link w:val="50"/>
    <w:uiPriority w:val="9"/>
    <w:semiHidden/>
    <w:unhideWhenUsed/>
    <w:qFormat/>
    <w:rsid w:val="009261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99C"/>
    <w:pPr>
      <w:ind w:left="720"/>
      <w:contextualSpacing/>
    </w:pPr>
  </w:style>
  <w:style w:type="character" w:customStyle="1" w:styleId="10">
    <w:name w:val="Заголовок 1 Знак"/>
    <w:basedOn w:val="a0"/>
    <w:link w:val="1"/>
    <w:rsid w:val="0000499C"/>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00499C"/>
    <w:rPr>
      <w:rFonts w:ascii="Arial" w:eastAsia="Times New Roman" w:hAnsi="Arial" w:cs="Times New Roman"/>
      <w:b/>
      <w:bCs/>
      <w:i/>
      <w:iCs/>
      <w:kern w:val="1"/>
      <w:sz w:val="28"/>
      <w:szCs w:val="28"/>
      <w:lang w:eastAsia="ar-SA"/>
    </w:rPr>
  </w:style>
  <w:style w:type="paragraph" w:customStyle="1" w:styleId="a4">
    <w:name w:val="??????? (???)"/>
    <w:basedOn w:val="a"/>
    <w:rsid w:val="0000499C"/>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a5">
    <w:name w:val="??????"/>
    <w:basedOn w:val="a"/>
    <w:rsid w:val="0000499C"/>
    <w:pPr>
      <w:suppressAutoHyphens/>
      <w:spacing w:before="120" w:after="60" w:line="240" w:lineRule="auto"/>
      <w:ind w:firstLine="720"/>
      <w:jc w:val="both"/>
    </w:pPr>
    <w:rPr>
      <w:rFonts w:ascii="Times New Roman" w:eastAsia="Times New Roman" w:hAnsi="Times New Roman" w:cs="Times New Roman"/>
      <w:kern w:val="1"/>
      <w:sz w:val="24"/>
      <w:szCs w:val="24"/>
      <w:lang w:eastAsia="ar-SA"/>
    </w:rPr>
  </w:style>
  <w:style w:type="paragraph" w:customStyle="1" w:styleId="21">
    <w:name w:val="Текст2"/>
    <w:basedOn w:val="a"/>
    <w:rsid w:val="0000499C"/>
    <w:pPr>
      <w:suppressAutoHyphens/>
      <w:spacing w:after="0" w:line="340" w:lineRule="exact"/>
      <w:ind w:firstLine="289"/>
      <w:jc w:val="both"/>
    </w:pPr>
    <w:rPr>
      <w:rFonts w:ascii="Times New Roman" w:eastAsia="Times New Roman" w:hAnsi="Times New Roman" w:cs="Times New Roman"/>
      <w:kern w:val="1"/>
      <w:sz w:val="26"/>
      <w:szCs w:val="24"/>
      <w:lang w:eastAsia="ar-SA"/>
    </w:rPr>
  </w:style>
  <w:style w:type="paragraph" w:styleId="a6">
    <w:name w:val="No Spacing"/>
    <w:basedOn w:val="a"/>
    <w:uiPriority w:val="1"/>
    <w:qFormat/>
    <w:rsid w:val="007C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B40"/>
  </w:style>
  <w:style w:type="character" w:customStyle="1" w:styleId="a7">
    <w:name w:val="Гипертекстовая ссылка"/>
    <w:basedOn w:val="a0"/>
    <w:uiPriority w:val="99"/>
    <w:rsid w:val="008D7A8F"/>
    <w:rPr>
      <w:rFonts w:cs="Times New Roman"/>
      <w:color w:val="008000"/>
    </w:rPr>
  </w:style>
  <w:style w:type="character" w:customStyle="1" w:styleId="30">
    <w:name w:val="Заголовок 3 Знак"/>
    <w:basedOn w:val="a0"/>
    <w:link w:val="3"/>
    <w:rsid w:val="00914B05"/>
    <w:rPr>
      <w:rFonts w:ascii="Arial" w:eastAsia="Times New Roman" w:hAnsi="Arial" w:cs="Times New Roman"/>
      <w:b/>
      <w:bCs/>
      <w:kern w:val="1"/>
      <w:sz w:val="26"/>
      <w:szCs w:val="26"/>
      <w:lang w:eastAsia="ar-SA"/>
    </w:rPr>
  </w:style>
  <w:style w:type="character" w:styleId="a8">
    <w:name w:val="Strong"/>
    <w:basedOn w:val="a0"/>
    <w:uiPriority w:val="22"/>
    <w:qFormat/>
    <w:rsid w:val="00914B05"/>
    <w:rPr>
      <w:b/>
      <w:bCs/>
      <w:lang w:val="ru-RU"/>
    </w:rPr>
  </w:style>
  <w:style w:type="paragraph" w:customStyle="1" w:styleId="formattext">
    <w:name w:val="formattext"/>
    <w:rsid w:val="00914B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9">
    <w:name w:val="Normal (Web)"/>
    <w:aliases w:val="Обычный (Web)"/>
    <w:basedOn w:val="a"/>
    <w:link w:val="aa"/>
    <w:uiPriority w:val="99"/>
    <w:rsid w:val="005D6E26"/>
    <w:pPr>
      <w:suppressAutoHyphens/>
      <w:spacing w:after="0" w:line="360" w:lineRule="auto"/>
      <w:ind w:left="1080" w:firstLine="709"/>
      <w:jc w:val="both"/>
    </w:pPr>
    <w:rPr>
      <w:rFonts w:ascii="Times New Roman" w:eastAsia="Times New Roman" w:hAnsi="Times New Roman" w:cs="Times New Roman"/>
      <w:spacing w:val="-5"/>
      <w:kern w:val="1"/>
      <w:sz w:val="28"/>
      <w:szCs w:val="28"/>
      <w:lang w:eastAsia="ar-SA"/>
    </w:rPr>
  </w:style>
  <w:style w:type="paragraph" w:customStyle="1" w:styleId="22">
    <w:name w:val="Маркированный список 22"/>
    <w:basedOn w:val="a"/>
    <w:rsid w:val="005D6E26"/>
    <w:pPr>
      <w:tabs>
        <w:tab w:val="left" w:pos="-1964"/>
        <w:tab w:val="num" w:pos="720"/>
      </w:tabs>
      <w:suppressAutoHyphens/>
      <w:spacing w:after="0" w:line="240" w:lineRule="auto"/>
      <w:ind w:left="-10032" w:hanging="720"/>
    </w:pPr>
    <w:rPr>
      <w:rFonts w:ascii="Times New Roman" w:eastAsia="Times New Roman" w:hAnsi="Times New Roman" w:cs="Times New Roman"/>
      <w:kern w:val="1"/>
      <w:sz w:val="24"/>
      <w:szCs w:val="24"/>
      <w:lang w:eastAsia="ar-SA"/>
    </w:rPr>
  </w:style>
  <w:style w:type="character" w:customStyle="1" w:styleId="23">
    <w:name w:val="Основной текст (2)"/>
    <w:basedOn w:val="a0"/>
    <w:link w:val="210"/>
    <w:rsid w:val="00C312A0"/>
    <w:rPr>
      <w:sz w:val="26"/>
      <w:szCs w:val="26"/>
      <w:shd w:val="clear" w:color="auto" w:fill="FFFFFF"/>
    </w:rPr>
  </w:style>
  <w:style w:type="paragraph" w:customStyle="1" w:styleId="210">
    <w:name w:val="Основной текст (2)1"/>
    <w:basedOn w:val="a"/>
    <w:link w:val="23"/>
    <w:rsid w:val="00C312A0"/>
    <w:pPr>
      <w:shd w:val="clear" w:color="auto" w:fill="FFFFFF"/>
      <w:spacing w:before="60" w:after="0" w:line="297" w:lineRule="exact"/>
    </w:pPr>
    <w:rPr>
      <w:sz w:val="26"/>
      <w:szCs w:val="26"/>
    </w:rPr>
  </w:style>
  <w:style w:type="character" w:customStyle="1" w:styleId="4">
    <w:name w:val="Основной текст (4)"/>
    <w:basedOn w:val="a0"/>
    <w:link w:val="41"/>
    <w:rsid w:val="00C312A0"/>
    <w:rPr>
      <w:sz w:val="26"/>
      <w:szCs w:val="26"/>
      <w:shd w:val="clear" w:color="auto" w:fill="FFFFFF"/>
    </w:rPr>
  </w:style>
  <w:style w:type="paragraph" w:customStyle="1" w:styleId="41">
    <w:name w:val="Основной текст (4)1"/>
    <w:basedOn w:val="a"/>
    <w:link w:val="4"/>
    <w:rsid w:val="00C312A0"/>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rsid w:val="005D5053"/>
    <w:rPr>
      <w:sz w:val="26"/>
      <w:szCs w:val="26"/>
      <w:shd w:val="clear" w:color="auto" w:fill="FFFFFF"/>
    </w:rPr>
  </w:style>
  <w:style w:type="character" w:customStyle="1" w:styleId="33">
    <w:name w:val="Основной текст (33)"/>
    <w:basedOn w:val="a0"/>
    <w:link w:val="331"/>
    <w:rsid w:val="005D5053"/>
    <w:rPr>
      <w:b/>
      <w:bCs/>
      <w:i/>
      <w:iCs/>
      <w:sz w:val="26"/>
      <w:szCs w:val="26"/>
      <w:shd w:val="clear" w:color="auto" w:fill="FFFFFF"/>
    </w:rPr>
  </w:style>
  <w:style w:type="character" w:customStyle="1" w:styleId="342">
    <w:name w:val="Основной текст (34)2"/>
    <w:basedOn w:val="a0"/>
    <w:rsid w:val="005D5053"/>
    <w:rPr>
      <w:sz w:val="26"/>
      <w:szCs w:val="26"/>
      <w:u w:val="single"/>
      <w:lang w:bidi="ar-SA"/>
    </w:rPr>
  </w:style>
  <w:style w:type="character" w:customStyle="1" w:styleId="35">
    <w:name w:val="Основной текст (35)"/>
    <w:basedOn w:val="a0"/>
    <w:link w:val="351"/>
    <w:rsid w:val="005D5053"/>
    <w:rPr>
      <w:i/>
      <w:iCs/>
      <w:sz w:val="26"/>
      <w:szCs w:val="26"/>
      <w:shd w:val="clear" w:color="auto" w:fill="FFFFFF"/>
    </w:rPr>
  </w:style>
  <w:style w:type="character" w:customStyle="1" w:styleId="350">
    <w:name w:val="Основной текст (35) + Не курсив"/>
    <w:basedOn w:val="35"/>
    <w:rsid w:val="005D5053"/>
  </w:style>
  <w:style w:type="paragraph" w:customStyle="1" w:styleId="81">
    <w:name w:val="Основной текст (8)1"/>
    <w:basedOn w:val="a"/>
    <w:link w:val="8"/>
    <w:rsid w:val="005D5053"/>
    <w:pPr>
      <w:shd w:val="clear" w:color="auto" w:fill="FFFFFF"/>
      <w:spacing w:after="0" w:line="240" w:lineRule="atLeast"/>
      <w:jc w:val="both"/>
    </w:pPr>
    <w:rPr>
      <w:sz w:val="26"/>
      <w:szCs w:val="26"/>
    </w:rPr>
  </w:style>
  <w:style w:type="paragraph" w:customStyle="1" w:styleId="331">
    <w:name w:val="Основной текст (33)1"/>
    <w:basedOn w:val="a"/>
    <w:link w:val="33"/>
    <w:rsid w:val="005D5053"/>
    <w:pPr>
      <w:shd w:val="clear" w:color="auto" w:fill="FFFFFF"/>
      <w:spacing w:before="180" w:after="0" w:line="411" w:lineRule="exact"/>
      <w:jc w:val="center"/>
    </w:pPr>
    <w:rPr>
      <w:b/>
      <w:bCs/>
      <w:i/>
      <w:iCs/>
      <w:sz w:val="26"/>
      <w:szCs w:val="26"/>
    </w:rPr>
  </w:style>
  <w:style w:type="paragraph" w:customStyle="1" w:styleId="351">
    <w:name w:val="Основной текст (35)1"/>
    <w:basedOn w:val="a"/>
    <w:link w:val="35"/>
    <w:rsid w:val="005D5053"/>
    <w:pPr>
      <w:shd w:val="clear" w:color="auto" w:fill="FFFFFF"/>
      <w:spacing w:after="0" w:line="411" w:lineRule="exact"/>
      <w:ind w:hanging="420"/>
    </w:pPr>
    <w:rPr>
      <w:i/>
      <w:iCs/>
      <w:sz w:val="26"/>
      <w:szCs w:val="26"/>
    </w:rPr>
  </w:style>
  <w:style w:type="character" w:customStyle="1" w:styleId="34">
    <w:name w:val="Основной текст (34)"/>
    <w:basedOn w:val="a0"/>
    <w:link w:val="341"/>
    <w:rsid w:val="00802010"/>
    <w:rPr>
      <w:sz w:val="26"/>
      <w:szCs w:val="26"/>
      <w:shd w:val="clear" w:color="auto" w:fill="FFFFFF"/>
    </w:rPr>
  </w:style>
  <w:style w:type="paragraph" w:customStyle="1" w:styleId="341">
    <w:name w:val="Основной текст (34)1"/>
    <w:basedOn w:val="a"/>
    <w:link w:val="34"/>
    <w:rsid w:val="00802010"/>
    <w:pPr>
      <w:shd w:val="clear" w:color="auto" w:fill="FFFFFF"/>
      <w:spacing w:after="0" w:line="411" w:lineRule="exact"/>
      <w:ind w:hanging="420"/>
    </w:pPr>
    <w:rPr>
      <w:sz w:val="26"/>
      <w:szCs w:val="26"/>
    </w:rPr>
  </w:style>
  <w:style w:type="table" w:styleId="ab">
    <w:name w:val="Table Grid"/>
    <w:aliases w:val="Table Grid Report"/>
    <w:basedOn w:val="a1"/>
    <w:rsid w:val="00290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aliases w:val="ВерхКолонтитул"/>
    <w:basedOn w:val="a"/>
    <w:link w:val="ad"/>
    <w:uiPriority w:val="99"/>
    <w:unhideWhenUsed/>
    <w:rsid w:val="004C6F19"/>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0"/>
    <w:link w:val="ac"/>
    <w:uiPriority w:val="99"/>
    <w:rsid w:val="004C6F19"/>
  </w:style>
  <w:style w:type="paragraph" w:styleId="ae">
    <w:name w:val="footer"/>
    <w:basedOn w:val="a"/>
    <w:link w:val="af"/>
    <w:uiPriority w:val="99"/>
    <w:unhideWhenUsed/>
    <w:rsid w:val="004C6F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6F19"/>
  </w:style>
  <w:style w:type="paragraph" w:styleId="af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f1"/>
    <w:rsid w:val="00F14DA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f0"/>
    <w:rsid w:val="00F14DA2"/>
    <w:rPr>
      <w:rFonts w:ascii="Times New Roman" w:eastAsia="Times New Roman" w:hAnsi="Times New Roman" w:cs="Times New Roman"/>
      <w:sz w:val="24"/>
      <w:szCs w:val="24"/>
      <w:lang w:eastAsia="ru-RU"/>
    </w:rPr>
  </w:style>
  <w:style w:type="paragraph" w:styleId="31">
    <w:name w:val="Body Text Indent 3"/>
    <w:basedOn w:val="a"/>
    <w:link w:val="32"/>
    <w:rsid w:val="00F14DA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14DA2"/>
    <w:rPr>
      <w:rFonts w:ascii="Times New Roman" w:eastAsia="Times New Roman" w:hAnsi="Times New Roman" w:cs="Times New Roman"/>
      <w:sz w:val="16"/>
      <w:szCs w:val="16"/>
      <w:lang w:eastAsia="ru-RU"/>
    </w:rPr>
  </w:style>
  <w:style w:type="paragraph" w:customStyle="1" w:styleId="24">
    <w:name w:val="Îñíîâíîé òåêñò 2"/>
    <w:basedOn w:val="a"/>
    <w:rsid w:val="00A74BC8"/>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Heading">
    <w:name w:val="Heading"/>
    <w:rsid w:val="00A74BC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A74BC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1">
    <w:name w:val="Обычный1"/>
    <w:link w:val="Normal"/>
    <w:rsid w:val="00A74BC8"/>
    <w:pPr>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1"/>
    <w:rsid w:val="00A74BC8"/>
    <w:rPr>
      <w:rFonts w:ascii="Times New Roman" w:eastAsia="Times New Roman" w:hAnsi="Times New Roman" w:cs="Times New Roman"/>
      <w:szCs w:val="20"/>
      <w:lang w:eastAsia="ru-RU"/>
    </w:rPr>
  </w:style>
  <w:style w:type="paragraph" w:styleId="af2">
    <w:name w:val="Plain Text"/>
    <w:basedOn w:val="a"/>
    <w:link w:val="af3"/>
    <w:rsid w:val="00A74BC8"/>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A74BC8"/>
    <w:rPr>
      <w:rFonts w:ascii="Courier New" w:eastAsia="Times New Roman" w:hAnsi="Courier New" w:cs="Times New Roman"/>
      <w:sz w:val="20"/>
      <w:szCs w:val="20"/>
      <w:lang w:eastAsia="ru-RU"/>
    </w:rPr>
  </w:style>
  <w:style w:type="paragraph" w:styleId="af4">
    <w:name w:val="Block Text"/>
    <w:basedOn w:val="a"/>
    <w:rsid w:val="00A74BC8"/>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character" w:customStyle="1" w:styleId="af5">
    <w:name w:val="Обычный в таблице Знак"/>
    <w:basedOn w:val="a0"/>
    <w:link w:val="af6"/>
    <w:semiHidden/>
    <w:locked/>
    <w:rsid w:val="00A74BC8"/>
    <w:rPr>
      <w:szCs w:val="24"/>
    </w:rPr>
  </w:style>
  <w:style w:type="paragraph" w:customStyle="1" w:styleId="af6">
    <w:name w:val="Обычный в таблице"/>
    <w:basedOn w:val="a"/>
    <w:link w:val="af5"/>
    <w:semiHidden/>
    <w:rsid w:val="00A74BC8"/>
    <w:pPr>
      <w:spacing w:after="0" w:line="360" w:lineRule="auto"/>
      <w:ind w:hanging="6"/>
      <w:jc w:val="center"/>
    </w:pPr>
    <w:rPr>
      <w:szCs w:val="24"/>
    </w:rPr>
  </w:style>
  <w:style w:type="paragraph" w:customStyle="1" w:styleId="12">
    <w:name w:val="Стиль1 Знак Знак"/>
    <w:basedOn w:val="a"/>
    <w:link w:val="13"/>
    <w:rsid w:val="00A74BC8"/>
    <w:pPr>
      <w:spacing w:after="0" w:line="240" w:lineRule="auto"/>
      <w:jc w:val="both"/>
    </w:pPr>
    <w:rPr>
      <w:rFonts w:ascii="Times New Roman" w:eastAsia="Times New Roman" w:hAnsi="Times New Roman" w:cs="Times New Roman"/>
      <w:sz w:val="24"/>
      <w:szCs w:val="24"/>
      <w:lang w:eastAsia="ru-RU"/>
    </w:rPr>
  </w:style>
  <w:style w:type="character" w:customStyle="1" w:styleId="13">
    <w:name w:val="Стиль1 Знак Знак Знак"/>
    <w:basedOn w:val="a0"/>
    <w:link w:val="12"/>
    <w:locked/>
    <w:rsid w:val="00A74BC8"/>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
    <w:basedOn w:val="a0"/>
    <w:link w:val="a9"/>
    <w:rsid w:val="00A74BC8"/>
    <w:rPr>
      <w:rFonts w:ascii="Times New Roman" w:eastAsia="Times New Roman" w:hAnsi="Times New Roman" w:cs="Times New Roman"/>
      <w:spacing w:val="-5"/>
      <w:kern w:val="1"/>
      <w:sz w:val="28"/>
      <w:szCs w:val="28"/>
      <w:lang w:eastAsia="ar-SA"/>
    </w:rPr>
  </w:style>
  <w:style w:type="paragraph" w:customStyle="1" w:styleId="af7">
    <w:name w:val="Таблицы (моноширинный)"/>
    <w:basedOn w:val="a"/>
    <w:next w:val="a"/>
    <w:rsid w:val="00A74BC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A74BC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74BC8"/>
    <w:rPr>
      <w:rFonts w:ascii="Tahoma" w:hAnsi="Tahoma" w:cs="Tahoma"/>
      <w:sz w:val="16"/>
      <w:szCs w:val="16"/>
    </w:rPr>
  </w:style>
  <w:style w:type="character" w:styleId="afa">
    <w:name w:val="Hyperlink"/>
    <w:basedOn w:val="a0"/>
    <w:uiPriority w:val="99"/>
    <w:semiHidden/>
    <w:unhideWhenUsed/>
    <w:rsid w:val="00AA374E"/>
    <w:rPr>
      <w:color w:val="0000FF"/>
      <w:u w:val="single"/>
    </w:rPr>
  </w:style>
  <w:style w:type="paragraph" w:styleId="25">
    <w:name w:val="Body Text Indent 2"/>
    <w:basedOn w:val="a"/>
    <w:link w:val="26"/>
    <w:uiPriority w:val="99"/>
    <w:semiHidden/>
    <w:unhideWhenUsed/>
    <w:rsid w:val="00AA374E"/>
    <w:pPr>
      <w:spacing w:after="120" w:line="480" w:lineRule="auto"/>
      <w:ind w:left="283"/>
    </w:pPr>
  </w:style>
  <w:style w:type="character" w:customStyle="1" w:styleId="26">
    <w:name w:val="Основной текст с отступом 2 Знак"/>
    <w:basedOn w:val="a0"/>
    <w:link w:val="25"/>
    <w:uiPriority w:val="99"/>
    <w:semiHidden/>
    <w:rsid w:val="00AA374E"/>
  </w:style>
  <w:style w:type="character" w:customStyle="1" w:styleId="50">
    <w:name w:val="Заголовок 5 Знак"/>
    <w:basedOn w:val="a0"/>
    <w:link w:val="5"/>
    <w:uiPriority w:val="9"/>
    <w:semiHidden/>
    <w:rsid w:val="0092611B"/>
    <w:rPr>
      <w:rFonts w:asciiTheme="majorHAnsi" w:eastAsiaTheme="majorEastAsia" w:hAnsiTheme="majorHAnsi" w:cstheme="majorBidi"/>
      <w:color w:val="243F60" w:themeColor="accent1" w:themeShade="7F"/>
    </w:rPr>
  </w:style>
  <w:style w:type="paragraph" w:styleId="afb">
    <w:name w:val="Body Text Indent"/>
    <w:basedOn w:val="a"/>
    <w:link w:val="afc"/>
    <w:uiPriority w:val="99"/>
    <w:semiHidden/>
    <w:unhideWhenUsed/>
    <w:rsid w:val="005A1CB2"/>
    <w:pPr>
      <w:spacing w:after="120"/>
      <w:ind w:left="283"/>
    </w:pPr>
  </w:style>
  <w:style w:type="character" w:customStyle="1" w:styleId="afc">
    <w:name w:val="Основной текст с отступом Знак"/>
    <w:basedOn w:val="a0"/>
    <w:link w:val="afb"/>
    <w:uiPriority w:val="99"/>
    <w:semiHidden/>
    <w:rsid w:val="005A1CB2"/>
  </w:style>
  <w:style w:type="paragraph" w:styleId="afd">
    <w:name w:val="Title"/>
    <w:basedOn w:val="a"/>
    <w:link w:val="afe"/>
    <w:qFormat/>
    <w:rsid w:val="00AC0B7D"/>
    <w:pPr>
      <w:spacing w:after="0" w:line="240" w:lineRule="auto"/>
      <w:jc w:val="center"/>
    </w:pPr>
    <w:rPr>
      <w:rFonts w:ascii="Times New Roman" w:eastAsia="Times New Roman" w:hAnsi="Times New Roman" w:cs="Times New Roman"/>
      <w:b/>
      <w:bCs/>
      <w:sz w:val="26"/>
      <w:szCs w:val="20"/>
      <w:lang w:eastAsia="ru-RU"/>
    </w:rPr>
  </w:style>
  <w:style w:type="character" w:customStyle="1" w:styleId="afe">
    <w:name w:val="Название Знак"/>
    <w:basedOn w:val="a0"/>
    <w:link w:val="afd"/>
    <w:rsid w:val="00AC0B7D"/>
    <w:rPr>
      <w:rFonts w:ascii="Times New Roman" w:eastAsia="Times New Roman" w:hAnsi="Times New Roman" w:cs="Times New Roman"/>
      <w:b/>
      <w:bCs/>
      <w:sz w:val="26"/>
      <w:szCs w:val="20"/>
      <w:lang w:eastAsia="ru-RU"/>
    </w:rPr>
  </w:style>
  <w:style w:type="character" w:styleId="aff">
    <w:name w:val="Placeholder Text"/>
    <w:basedOn w:val="a0"/>
    <w:uiPriority w:val="99"/>
    <w:semiHidden/>
    <w:rsid w:val="00E95C5F"/>
    <w:rPr>
      <w:color w:val="808080"/>
    </w:rPr>
  </w:style>
</w:styles>
</file>

<file path=word/webSettings.xml><?xml version="1.0" encoding="utf-8"?>
<w:webSettings xmlns:r="http://schemas.openxmlformats.org/officeDocument/2006/relationships" xmlns:w="http://schemas.openxmlformats.org/wordprocessingml/2006/main">
  <w:divs>
    <w:div w:id="26222706">
      <w:bodyDiv w:val="1"/>
      <w:marLeft w:val="0"/>
      <w:marRight w:val="0"/>
      <w:marTop w:val="0"/>
      <w:marBottom w:val="0"/>
      <w:divBdr>
        <w:top w:val="none" w:sz="0" w:space="0" w:color="auto"/>
        <w:left w:val="none" w:sz="0" w:space="0" w:color="auto"/>
        <w:bottom w:val="none" w:sz="0" w:space="0" w:color="auto"/>
        <w:right w:val="none" w:sz="0" w:space="0" w:color="auto"/>
      </w:divBdr>
    </w:div>
    <w:div w:id="270480235">
      <w:bodyDiv w:val="1"/>
      <w:marLeft w:val="0"/>
      <w:marRight w:val="0"/>
      <w:marTop w:val="0"/>
      <w:marBottom w:val="0"/>
      <w:divBdr>
        <w:top w:val="none" w:sz="0" w:space="0" w:color="auto"/>
        <w:left w:val="none" w:sz="0" w:space="0" w:color="auto"/>
        <w:bottom w:val="none" w:sz="0" w:space="0" w:color="auto"/>
        <w:right w:val="none" w:sz="0" w:space="0" w:color="auto"/>
      </w:divBdr>
    </w:div>
    <w:div w:id="1875382692">
      <w:bodyDiv w:val="1"/>
      <w:marLeft w:val="0"/>
      <w:marRight w:val="0"/>
      <w:marTop w:val="0"/>
      <w:marBottom w:val="0"/>
      <w:divBdr>
        <w:top w:val="none" w:sz="0" w:space="0" w:color="auto"/>
        <w:left w:val="none" w:sz="0" w:space="0" w:color="auto"/>
        <w:bottom w:val="none" w:sz="0" w:space="0" w:color="auto"/>
        <w:right w:val="none" w:sz="0" w:space="0" w:color="auto"/>
      </w:divBdr>
    </w:div>
    <w:div w:id="20936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Application%20Data\Microsoft\Word\454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51E72-120B-43B2-BAD8-0687AE84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11918831</TotalTime>
  <Pages>58</Pages>
  <Words>18834</Words>
  <Characters>107357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125940</CharactersWithSpaces>
  <SharedDoc>false</SharedDoc>
  <HLinks>
    <vt:vector size="6" baseType="variant">
      <vt:variant>
        <vt:i4>3145789</vt:i4>
      </vt:variant>
      <vt:variant>
        <vt:i4>0</vt:i4>
      </vt:variant>
      <vt:variant>
        <vt:i4>0</vt:i4>
      </vt:variant>
      <vt:variant>
        <vt:i4>5</vt:i4>
      </vt:variant>
      <vt:variant>
        <vt:lpwstr>../../../../Documents and Settings/Admin/Application Data/Microsoft/Word/45405.htm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VEGA</cp:lastModifiedBy>
  <cp:revision>26</cp:revision>
  <cp:lastPrinted>2013-05-27T09:58:00Z</cp:lastPrinted>
  <dcterms:created xsi:type="dcterms:W3CDTF">2013-04-11T11:31:00Z</dcterms:created>
  <dcterms:modified xsi:type="dcterms:W3CDTF">2016-12-14T04:56:00Z</dcterms:modified>
</cp:coreProperties>
</file>