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b/>
          <w:bCs/>
          <w:i/>
          <w:iCs/>
          <w:sz w:val="24"/>
          <w:szCs w:val="24"/>
          <w:lang w:eastAsia="ru-RU"/>
        </w:rPr>
        <w:t>Федеральный закон от 25 декабря 2008 г. № 273-ФЗ «О противодействии коррупции»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62FAD" w:rsidRPr="00C62FAD" w:rsidRDefault="00C62FAD" w:rsidP="00C62F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Гражданин, замещавший должность государственной или муниципальной службы, включенную в </w:t>
      </w:r>
      <w:hyperlink r:id="rId5" w:history="1">
        <w:r w:rsidRPr="00C62FAD">
          <w:rPr>
            <w:rFonts w:ascii="Times New Roman" w:eastAsia="Times New Roman" w:hAnsi="Times New Roman" w:cs="Times New Roman"/>
            <w:color w:val="0000FF"/>
            <w:sz w:val="24"/>
            <w:szCs w:val="24"/>
            <w:u w:val="single"/>
            <w:lang w:eastAsia="ru-RU"/>
          </w:rPr>
          <w:t>перечень</w:t>
        </w:r>
      </w:hyperlink>
      <w:r w:rsidRPr="00C62FAD">
        <w:rPr>
          <w:rFonts w:ascii="Times New Roman" w:eastAsia="Times New Roman" w:hAnsi="Times New Roman" w:cs="Times New Roman"/>
          <w:sz w:val="24"/>
          <w:szCs w:val="24"/>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62FAD">
        <w:rPr>
          <w:rFonts w:ascii="Times New Roman" w:eastAsia="Times New Roman" w:hAnsi="Times New Roman" w:cs="Times New Roman"/>
          <w:sz w:val="24"/>
          <w:szCs w:val="24"/>
          <w:lang w:eastAsia="ru-RU"/>
        </w:rPr>
        <w:t xml:space="preserve"> (</w:t>
      </w:r>
      <w:proofErr w:type="gramStart"/>
      <w:r w:rsidRPr="00C62FAD">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1.1. </w:t>
      </w:r>
      <w:proofErr w:type="gramStart"/>
      <w:r w:rsidRPr="00C62FAD">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C62FAD">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p>
    <w:p w:rsidR="00C62FAD" w:rsidRPr="00C62FAD" w:rsidRDefault="00C62FAD" w:rsidP="00C62FA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6" w:anchor="Par3" w:history="1">
        <w:r w:rsidRPr="00C62FAD">
          <w:rPr>
            <w:rFonts w:ascii="Times New Roman" w:eastAsia="Times New Roman" w:hAnsi="Times New Roman" w:cs="Times New Roman"/>
            <w:color w:val="0000FF"/>
            <w:sz w:val="24"/>
            <w:szCs w:val="24"/>
            <w:u w:val="single"/>
            <w:lang w:eastAsia="ru-RU"/>
          </w:rPr>
          <w:t>части 1</w:t>
        </w:r>
      </w:hyperlink>
      <w:r w:rsidRPr="00C62FAD">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w:t>
      </w:r>
      <w:proofErr w:type="gramEnd"/>
      <w:r w:rsidRPr="00C62FAD">
        <w:rPr>
          <w:rFonts w:ascii="Times New Roman" w:eastAsia="Times New Roman" w:hAnsi="Times New Roman" w:cs="Times New Roman"/>
          <w:sz w:val="24"/>
          <w:szCs w:val="24"/>
          <w:lang w:eastAsia="ru-RU"/>
        </w:rPr>
        <w:t xml:space="preserve"> службы.</w:t>
      </w:r>
    </w:p>
    <w:p w:rsidR="00C62FAD" w:rsidRPr="00C62FAD" w:rsidRDefault="00C62FAD" w:rsidP="00C62FA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7" w:anchor="Par7" w:history="1">
        <w:r w:rsidRPr="00C62FAD">
          <w:rPr>
            <w:rFonts w:ascii="Times New Roman" w:eastAsia="Times New Roman" w:hAnsi="Times New Roman" w:cs="Times New Roman"/>
            <w:color w:val="0000FF"/>
            <w:sz w:val="24"/>
            <w:szCs w:val="24"/>
            <w:u w:val="single"/>
            <w:lang w:eastAsia="ru-RU"/>
          </w:rPr>
          <w:t>частью 2</w:t>
        </w:r>
      </w:hyperlink>
      <w:r w:rsidRPr="00C62FAD">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8" w:anchor="Par3" w:history="1">
        <w:r w:rsidRPr="00C62FAD">
          <w:rPr>
            <w:rFonts w:ascii="Times New Roman" w:eastAsia="Times New Roman" w:hAnsi="Times New Roman" w:cs="Times New Roman"/>
            <w:color w:val="0000FF"/>
            <w:sz w:val="24"/>
            <w:szCs w:val="24"/>
            <w:u w:val="single"/>
            <w:lang w:eastAsia="ru-RU"/>
          </w:rPr>
          <w:t>части 1</w:t>
        </w:r>
      </w:hyperlink>
      <w:r w:rsidRPr="00C62FAD">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C62FAD" w:rsidRPr="00C62FAD" w:rsidRDefault="00C62FAD" w:rsidP="00C62FA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9" w:anchor="Par3" w:history="1">
        <w:r w:rsidRPr="00C62FAD">
          <w:rPr>
            <w:rFonts w:ascii="Times New Roman" w:eastAsia="Times New Roman" w:hAnsi="Times New Roman" w:cs="Times New Roman"/>
            <w:color w:val="0000FF"/>
            <w:sz w:val="24"/>
            <w:szCs w:val="24"/>
            <w:u w:val="single"/>
            <w:lang w:eastAsia="ru-RU"/>
          </w:rPr>
          <w:t>части 1</w:t>
        </w:r>
      </w:hyperlink>
      <w:r w:rsidRPr="00C62FAD">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0" w:history="1">
        <w:r w:rsidRPr="00C62FAD">
          <w:rPr>
            <w:rFonts w:ascii="Times New Roman" w:eastAsia="Times New Roman" w:hAnsi="Times New Roman" w:cs="Times New Roman"/>
            <w:color w:val="0000FF"/>
            <w:sz w:val="24"/>
            <w:szCs w:val="24"/>
            <w:u w:val="single"/>
            <w:lang w:eastAsia="ru-RU"/>
          </w:rPr>
          <w:t>перечень</w:t>
        </w:r>
      </w:hyperlink>
      <w:r w:rsidRPr="00C62FAD">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C62FAD">
        <w:rPr>
          <w:rFonts w:ascii="Times New Roman" w:eastAsia="Times New Roman" w:hAnsi="Times New Roman" w:cs="Times New Roman"/>
          <w:sz w:val="24"/>
          <w:szCs w:val="24"/>
          <w:lang w:eastAsia="ru-RU"/>
        </w:rPr>
        <w:t xml:space="preserve"> муниципального служащего по последнему </w:t>
      </w:r>
      <w:r w:rsidRPr="00C62FAD">
        <w:rPr>
          <w:rFonts w:ascii="Times New Roman" w:eastAsia="Times New Roman" w:hAnsi="Times New Roman" w:cs="Times New Roman"/>
          <w:sz w:val="24"/>
          <w:szCs w:val="24"/>
          <w:lang w:eastAsia="ru-RU"/>
        </w:rPr>
        <w:lastRenderedPageBreak/>
        <w:t xml:space="preserve">месту его службы в </w:t>
      </w:r>
      <w:hyperlink r:id="rId11" w:history="1">
        <w:r w:rsidRPr="00C62FAD">
          <w:rPr>
            <w:rFonts w:ascii="Times New Roman" w:eastAsia="Times New Roman" w:hAnsi="Times New Roman" w:cs="Times New Roman"/>
            <w:color w:val="0000FF"/>
            <w:sz w:val="24"/>
            <w:szCs w:val="24"/>
            <w:u w:val="single"/>
            <w:lang w:eastAsia="ru-RU"/>
          </w:rPr>
          <w:t>порядке</w:t>
        </w:r>
      </w:hyperlink>
      <w:r w:rsidRPr="00C62FAD">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C62FAD" w:rsidRPr="00C62FAD" w:rsidRDefault="00C62FAD" w:rsidP="00C62FA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Неисполнение работодателем обязанности, установленной </w:t>
      </w:r>
      <w:hyperlink r:id="rId12" w:anchor="Par11" w:history="1">
        <w:r w:rsidRPr="00C62FAD">
          <w:rPr>
            <w:rFonts w:ascii="Times New Roman" w:eastAsia="Times New Roman" w:hAnsi="Times New Roman" w:cs="Times New Roman"/>
            <w:color w:val="0000FF"/>
            <w:sz w:val="24"/>
            <w:szCs w:val="24"/>
            <w:u w:val="single"/>
            <w:lang w:eastAsia="ru-RU"/>
          </w:rPr>
          <w:t>частью 4</w:t>
        </w:r>
      </w:hyperlink>
      <w:r w:rsidRPr="00C62FAD">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w:t>
      </w:r>
      <w:hyperlink r:id="rId13" w:history="1">
        <w:r w:rsidRPr="00C62FAD">
          <w:rPr>
            <w:rFonts w:ascii="Times New Roman" w:eastAsia="Times New Roman" w:hAnsi="Times New Roman" w:cs="Times New Roman"/>
            <w:color w:val="0000FF"/>
            <w:sz w:val="24"/>
            <w:szCs w:val="24"/>
            <w:u w:val="single"/>
            <w:lang w:eastAsia="ru-RU"/>
          </w:rPr>
          <w:t>законодательством</w:t>
        </w:r>
      </w:hyperlink>
      <w:r w:rsidRPr="00C62FAD">
        <w:rPr>
          <w:rFonts w:ascii="Times New Roman" w:eastAsia="Times New Roman" w:hAnsi="Times New Roman" w:cs="Times New Roman"/>
          <w:sz w:val="24"/>
          <w:szCs w:val="24"/>
          <w:lang w:eastAsia="ru-RU"/>
        </w:rPr>
        <w:t xml:space="preserve"> Российской Федерации.</w:t>
      </w:r>
    </w:p>
    <w:p w:rsidR="00C62FAD" w:rsidRPr="00C62FAD" w:rsidRDefault="00C62FAD" w:rsidP="00C62FA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Проверка соблюдения гражданином, указанным в </w:t>
      </w:r>
      <w:hyperlink r:id="rId14" w:anchor="Par3" w:history="1">
        <w:r w:rsidRPr="00C62FAD">
          <w:rPr>
            <w:rFonts w:ascii="Times New Roman" w:eastAsia="Times New Roman" w:hAnsi="Times New Roman" w:cs="Times New Roman"/>
            <w:color w:val="0000FF"/>
            <w:sz w:val="24"/>
            <w:szCs w:val="24"/>
            <w:u w:val="single"/>
            <w:lang w:eastAsia="ru-RU"/>
          </w:rPr>
          <w:t>части 1</w:t>
        </w:r>
      </w:hyperlink>
      <w:r w:rsidRPr="00C62FAD">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C62FAD">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5" w:history="1">
        <w:r w:rsidRPr="00C62FAD">
          <w:rPr>
            <w:rFonts w:ascii="Times New Roman" w:eastAsia="Times New Roman" w:hAnsi="Times New Roman" w:cs="Times New Roman"/>
            <w:color w:val="0000FF"/>
            <w:sz w:val="24"/>
            <w:szCs w:val="24"/>
            <w:u w:val="single"/>
            <w:lang w:eastAsia="ru-RU"/>
          </w:rPr>
          <w:t>части 1</w:t>
        </w:r>
      </w:hyperlink>
      <w:r w:rsidRPr="00C62FAD">
        <w:rPr>
          <w:rFonts w:ascii="Times New Roman" w:eastAsia="Times New Roman" w:hAnsi="Times New Roman" w:cs="Times New Roman"/>
          <w:sz w:val="24"/>
          <w:szCs w:val="24"/>
          <w:lang w:eastAsia="ru-RU"/>
        </w:rPr>
        <w:t xml:space="preserve"> названной статьи, сообщать работодателю сведения о последнем месте своей службы.</w:t>
      </w:r>
      <w:proofErr w:type="gramEnd"/>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6" w:history="1">
        <w:r w:rsidRPr="00C62FAD">
          <w:rPr>
            <w:rFonts w:ascii="Times New Roman" w:eastAsia="Times New Roman" w:hAnsi="Times New Roman" w:cs="Times New Roman"/>
            <w:color w:val="0000FF"/>
            <w:sz w:val="24"/>
            <w:szCs w:val="24"/>
            <w:u w:val="single"/>
            <w:lang w:eastAsia="ru-RU"/>
          </w:rPr>
          <w:t>части 1</w:t>
        </w:r>
      </w:hyperlink>
      <w:r w:rsidRPr="00C62FAD">
        <w:rPr>
          <w:rFonts w:ascii="Times New Roman" w:eastAsia="Times New Roman" w:hAnsi="Times New Roman" w:cs="Times New Roman"/>
          <w:sz w:val="24"/>
          <w:szCs w:val="24"/>
          <w:lang w:eastAsia="ru-RU"/>
        </w:rPr>
        <w:t xml:space="preserve"> статьи 12 Федерального закона № 273-ФЗ, заключенного с данным лицом (часть 3 статьи 12-Федерального закона № 273-ФЗ).</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На работодателе в соответствии с </w:t>
      </w:r>
      <w:hyperlink r:id="rId17" w:history="1">
        <w:r w:rsidRPr="00C62FAD">
          <w:rPr>
            <w:rFonts w:ascii="Times New Roman" w:eastAsia="Times New Roman" w:hAnsi="Times New Roman" w:cs="Times New Roman"/>
            <w:color w:val="0000FF"/>
            <w:sz w:val="24"/>
            <w:szCs w:val="24"/>
            <w:u w:val="single"/>
            <w:lang w:eastAsia="ru-RU"/>
          </w:rPr>
          <w:t>частью 4 статьи 12</w:t>
        </w:r>
      </w:hyperlink>
      <w:r w:rsidRPr="00C62FAD">
        <w:rPr>
          <w:rFonts w:ascii="Times New Roman" w:eastAsia="Times New Roman" w:hAnsi="Times New Roman" w:cs="Times New Roman"/>
          <w:sz w:val="24"/>
          <w:szCs w:val="24"/>
          <w:lang w:eastAsia="ru-RU"/>
        </w:rPr>
        <w:t xml:space="preserve">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w:t>
      </w:r>
      <w:proofErr w:type="gramEnd"/>
      <w:r w:rsidRPr="00C62FAD">
        <w:rPr>
          <w:rFonts w:ascii="Times New Roman" w:eastAsia="Times New Roman" w:hAnsi="Times New Roman" w:cs="Times New Roman"/>
          <w:sz w:val="24"/>
          <w:szCs w:val="24"/>
          <w:lang w:eastAsia="ru-RU"/>
        </w:rPr>
        <w:t xml:space="preserve"> </w:t>
      </w:r>
      <w:proofErr w:type="gramStart"/>
      <w:r w:rsidRPr="00C62FAD">
        <w:rPr>
          <w:rFonts w:ascii="Times New Roman" w:eastAsia="Times New Roman" w:hAnsi="Times New Roman" w:cs="Times New Roman"/>
          <w:sz w:val="24"/>
          <w:szCs w:val="24"/>
          <w:lang w:eastAsia="ru-RU"/>
        </w:rPr>
        <w:t>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Пунктом 1 Постановления указанно, что сообщение о приеме на работу гражданина осуществляется в письменной форме.</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lastRenderedPageBreak/>
        <w:t>Статья 13. Ответственность физических лиц за коррупционные правонарушения</w:t>
      </w:r>
    </w:p>
    <w:p w:rsidR="00C62FAD" w:rsidRPr="00C62FAD" w:rsidRDefault="00C62FAD" w:rsidP="00C62FA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62FAD" w:rsidRPr="00C62FAD" w:rsidRDefault="00C62FAD" w:rsidP="00C62FA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13.3. Обязанность организаций принимать меры по предупреждению коррупции</w:t>
      </w:r>
    </w:p>
    <w:p w:rsidR="00C62FAD" w:rsidRPr="00C62FAD" w:rsidRDefault="00C62FAD" w:rsidP="00C62FA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Организации обязаны разрабатывать и принимать меры по предупреждению коррупции.</w:t>
      </w:r>
    </w:p>
    <w:p w:rsidR="00C62FAD" w:rsidRPr="00C62FAD" w:rsidRDefault="00C62FAD" w:rsidP="00C62FA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Меры по предупреждению коррупции, принимаемые в организации, могут включать:</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5) предотвращение и урегулирование конфликта интересов;</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14. Ответственность юридических лиц за коррупционные правонарушения</w:t>
      </w:r>
    </w:p>
    <w:p w:rsidR="00C62FAD" w:rsidRPr="00C62FAD" w:rsidRDefault="00C62FAD" w:rsidP="00C62FA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В случае</w:t>
      </w:r>
      <w:proofErr w:type="gramStart"/>
      <w:r w:rsidRPr="00C62FAD">
        <w:rPr>
          <w:rFonts w:ascii="Times New Roman" w:eastAsia="Times New Roman" w:hAnsi="Times New Roman" w:cs="Times New Roman"/>
          <w:sz w:val="24"/>
          <w:szCs w:val="24"/>
          <w:lang w:eastAsia="ru-RU"/>
        </w:rPr>
        <w:t>,</w:t>
      </w:r>
      <w:proofErr w:type="gramEnd"/>
      <w:r w:rsidRPr="00C62FAD">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62FAD" w:rsidRPr="00C62FAD" w:rsidRDefault="00C62FAD" w:rsidP="00C62FA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62FAD" w:rsidRPr="00C62FAD" w:rsidRDefault="00C62FAD" w:rsidP="00C62FA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b/>
          <w:bCs/>
          <w:i/>
          <w:iCs/>
          <w:sz w:val="24"/>
          <w:szCs w:val="24"/>
          <w:lang w:eastAsia="ru-RU"/>
        </w:rPr>
        <w:t>Уголовный кодекс Российской Федерации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lastRenderedPageBreak/>
        <w:t>Статья 159. Мошенничество</w:t>
      </w:r>
    </w:p>
    <w:p w:rsidR="00C62FAD" w:rsidRPr="00C62FAD" w:rsidRDefault="00C62FAD" w:rsidP="00C62FA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Мошенничество, то есть хищение чужого имущества или приобретение права на чужое имущество путем обмана или злоупотребления доверием,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C62FAD">
        <w:rPr>
          <w:rFonts w:ascii="Times New Roman" w:eastAsia="Times New Roman" w:hAnsi="Times New Roman" w:cs="Times New Roman"/>
          <w:sz w:val="24"/>
          <w:szCs w:val="24"/>
          <w:lang w:eastAsia="ru-RU"/>
        </w:rPr>
        <w:t xml:space="preserve"> до четырех месяцев, либо лишением свободы на срок до двух лет.</w:t>
      </w:r>
    </w:p>
    <w:p w:rsidR="00C62FAD" w:rsidRPr="00C62FAD" w:rsidRDefault="00C62FAD" w:rsidP="00C62FA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Мошенничество, совершенное группой лиц по предварительному сговору, а равно с причинением значительного ущерба гражданину,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C62FAD">
        <w:rPr>
          <w:rFonts w:ascii="Times New Roman" w:eastAsia="Times New Roman" w:hAnsi="Times New Roman" w:cs="Times New Roman"/>
          <w:sz w:val="24"/>
          <w:szCs w:val="24"/>
          <w:lang w:eastAsia="ru-RU"/>
        </w:rPr>
        <w:t xml:space="preserve"> свободы </w:t>
      </w:r>
      <w:proofErr w:type="gramStart"/>
      <w:r w:rsidRPr="00C62FAD">
        <w:rPr>
          <w:rFonts w:ascii="Times New Roman" w:eastAsia="Times New Roman" w:hAnsi="Times New Roman" w:cs="Times New Roman"/>
          <w:sz w:val="24"/>
          <w:szCs w:val="24"/>
          <w:lang w:eastAsia="ru-RU"/>
        </w:rPr>
        <w:t>на срок до пяти лет с ограничением свободы на срок до одного года</w:t>
      </w:r>
      <w:proofErr w:type="gramEnd"/>
      <w:r w:rsidRPr="00C62FAD">
        <w:rPr>
          <w:rFonts w:ascii="Times New Roman" w:eastAsia="Times New Roman" w:hAnsi="Times New Roman" w:cs="Times New Roman"/>
          <w:sz w:val="24"/>
          <w:szCs w:val="24"/>
          <w:lang w:eastAsia="ru-RU"/>
        </w:rPr>
        <w:t xml:space="preserve"> или без такового.</w:t>
      </w:r>
    </w:p>
    <w:p w:rsidR="00C62FAD" w:rsidRPr="00C62FAD" w:rsidRDefault="00C62FAD" w:rsidP="00C62FA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Мошенничество, совершенное лицом с использованием своего служебного положения, а равно в крупном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C62FAD">
        <w:rPr>
          <w:rFonts w:ascii="Times New Roman" w:eastAsia="Times New Roman" w:hAnsi="Times New Roman" w:cs="Times New Roman"/>
          <w:sz w:val="24"/>
          <w:szCs w:val="24"/>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62FAD" w:rsidRPr="00C62FAD" w:rsidRDefault="00C62FAD" w:rsidP="00C62FA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Мошенничество, совершенное организованной группой либо в особо крупном размере или повлекшее лишение права гражданина на жилое помещение,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наказывается лишением свободы </w:t>
      </w:r>
      <w:proofErr w:type="gramStart"/>
      <w:r w:rsidRPr="00C62FAD">
        <w:rPr>
          <w:rFonts w:ascii="Times New Roman" w:eastAsia="Times New Roman" w:hAnsi="Times New Roman" w:cs="Times New Roman"/>
          <w:sz w:val="24"/>
          <w:szCs w:val="24"/>
          <w:lang w:eastAsia="ru-RU"/>
        </w:rPr>
        <w:t>на срок до десяти лет со штрафом в размере до одного миллиона рублей</w:t>
      </w:r>
      <w:proofErr w:type="gramEnd"/>
      <w:r w:rsidRPr="00C62FAD">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159.4. Мошенничество в сфере предпринимательской деятельности</w:t>
      </w:r>
    </w:p>
    <w:p w:rsidR="00C62FAD" w:rsidRPr="00C62FAD" w:rsidRDefault="00C62FAD" w:rsidP="00C62F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Мошенничество, сопряженное с преднамеренным неисполнением договорных обязатель</w:t>
      </w:r>
      <w:proofErr w:type="gramStart"/>
      <w:r w:rsidRPr="00C62FAD">
        <w:rPr>
          <w:rFonts w:ascii="Times New Roman" w:eastAsia="Times New Roman" w:hAnsi="Times New Roman" w:cs="Times New Roman"/>
          <w:sz w:val="24"/>
          <w:szCs w:val="24"/>
          <w:lang w:eastAsia="ru-RU"/>
        </w:rPr>
        <w:t>ств в сф</w:t>
      </w:r>
      <w:proofErr w:type="gramEnd"/>
      <w:r w:rsidRPr="00C62FAD">
        <w:rPr>
          <w:rFonts w:ascii="Times New Roman" w:eastAsia="Times New Roman" w:hAnsi="Times New Roman" w:cs="Times New Roman"/>
          <w:sz w:val="24"/>
          <w:szCs w:val="24"/>
          <w:lang w:eastAsia="ru-RU"/>
        </w:rPr>
        <w:t>ере предпринимательской деятельности,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C62FAD" w:rsidRPr="00C62FAD" w:rsidRDefault="00C62FAD" w:rsidP="00C62FA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lastRenderedPageBreak/>
        <w:t>То же деяние, совершенное в крупном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62FAD" w:rsidRPr="00C62FAD" w:rsidRDefault="00C62FAD" w:rsidP="00C62FA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То же деяние, совершенное в особо крупном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201. Злоупотребление полномочиями</w:t>
      </w:r>
    </w:p>
    <w:p w:rsidR="00C62FAD" w:rsidRPr="00C62FAD" w:rsidRDefault="00C62FAD" w:rsidP="00C62F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C62FAD">
        <w:rPr>
          <w:rFonts w:ascii="Times New Roman" w:eastAsia="Times New Roman" w:hAnsi="Times New Roman" w:cs="Times New Roman"/>
          <w:sz w:val="24"/>
          <w:szCs w:val="24"/>
          <w:lang w:eastAsia="ru-RU"/>
        </w:rPr>
        <w:t xml:space="preserve"> четырех лет.</w:t>
      </w:r>
    </w:p>
    <w:p w:rsidR="00C62FAD" w:rsidRPr="00C62FAD" w:rsidRDefault="00C62FAD" w:rsidP="00C62FA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То же деяние, повлекшее тяжкие последствия,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C62FAD">
        <w:rPr>
          <w:rFonts w:ascii="Times New Roman" w:eastAsia="Times New Roman" w:hAnsi="Times New Roman" w:cs="Times New Roman"/>
          <w:sz w:val="24"/>
          <w:szCs w:val="24"/>
          <w:lang w:eastAsia="ru-RU"/>
        </w:rPr>
        <w:t xml:space="preserve"> лишением права занимать определенные должности или заниматься определенной деятельностью на срок до трех лет.</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Примечания. 1. </w:t>
      </w:r>
      <w:proofErr w:type="gramStart"/>
      <w:r w:rsidRPr="00C62FAD">
        <w:rPr>
          <w:rFonts w:ascii="Times New Roman" w:eastAsia="Times New Roman" w:hAnsi="Times New Roman" w:cs="Times New Roman"/>
          <w:sz w:val="24"/>
          <w:szCs w:val="24"/>
          <w:lang w:eastAsia="ru-RU"/>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C62FAD">
        <w:rPr>
          <w:rFonts w:ascii="Times New Roman" w:eastAsia="Times New Roman" w:hAnsi="Times New Roman" w:cs="Times New Roman"/>
          <w:sz w:val="24"/>
          <w:szCs w:val="24"/>
          <w:lang w:eastAsia="ru-RU"/>
        </w:rPr>
        <w:t xml:space="preserve"> полномочию </w:t>
      </w:r>
      <w:proofErr w:type="gramStart"/>
      <w:r w:rsidRPr="00C62FAD">
        <w:rPr>
          <w:rFonts w:ascii="Times New Roman" w:eastAsia="Times New Roman" w:hAnsi="Times New Roman" w:cs="Times New Roman"/>
          <w:sz w:val="24"/>
          <w:szCs w:val="24"/>
          <w:lang w:eastAsia="ru-RU"/>
        </w:rPr>
        <w:t>выполняющее</w:t>
      </w:r>
      <w:proofErr w:type="gramEnd"/>
      <w:r w:rsidRPr="00C62FAD">
        <w:rPr>
          <w:rFonts w:ascii="Times New Roman" w:eastAsia="Times New Roman" w:hAnsi="Times New Roman" w:cs="Times New Roman"/>
          <w:sz w:val="24"/>
          <w:szCs w:val="24"/>
          <w:lang w:eastAsia="ru-RU"/>
        </w:rPr>
        <w:t xml:space="preserve"> организационно-распорядительные или административно-хозяйственные функции в этих организациях.</w:t>
      </w:r>
    </w:p>
    <w:p w:rsidR="00C62FAD" w:rsidRPr="00C62FAD" w:rsidRDefault="00C62FAD" w:rsidP="00C62FA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w:t>
      </w:r>
      <w:r w:rsidRPr="00C62FAD">
        <w:rPr>
          <w:rFonts w:ascii="Times New Roman" w:eastAsia="Times New Roman" w:hAnsi="Times New Roman" w:cs="Times New Roman"/>
          <w:sz w:val="24"/>
          <w:szCs w:val="24"/>
          <w:lang w:eastAsia="ru-RU"/>
        </w:rPr>
        <w:lastRenderedPageBreak/>
        <w:t>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62FAD" w:rsidRPr="00C62FAD" w:rsidRDefault="00C62FAD" w:rsidP="00C62FA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204. Коммерческий подкуп</w:t>
      </w:r>
    </w:p>
    <w:p w:rsidR="00C62FAD" w:rsidRPr="00C62FAD" w:rsidRDefault="00C62FAD" w:rsidP="00C62FA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62FAD" w:rsidRPr="00C62FAD" w:rsidRDefault="00C62FAD" w:rsidP="00C62FA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Деяния, предусмотренные частью первой настоящей статьи, если они: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а) </w:t>
      </w:r>
      <w:proofErr w:type="gramStart"/>
      <w:r w:rsidRPr="00C62FAD">
        <w:rPr>
          <w:rFonts w:ascii="Times New Roman" w:eastAsia="Times New Roman" w:hAnsi="Times New Roman" w:cs="Times New Roman"/>
          <w:sz w:val="24"/>
          <w:szCs w:val="24"/>
          <w:lang w:eastAsia="ru-RU"/>
        </w:rPr>
        <w:t>совершены</w:t>
      </w:r>
      <w:proofErr w:type="gramEnd"/>
      <w:r w:rsidRPr="00C62FAD">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б) совершены за заведомо незаконные действия (бездействие), –</w:t>
      </w:r>
      <w:proofErr w:type="gramEnd"/>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C62FAD" w:rsidRPr="00C62FAD" w:rsidRDefault="00C62FAD" w:rsidP="00C62FA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C62FAD">
        <w:rPr>
          <w:rFonts w:ascii="Times New Roman" w:eastAsia="Times New Roman" w:hAnsi="Times New Roman" w:cs="Times New Roman"/>
          <w:sz w:val="24"/>
          <w:szCs w:val="24"/>
          <w:lang w:eastAsia="ru-RU"/>
        </w:rPr>
        <w:t xml:space="preserve"> со штрафом в размере до сорокакратной суммы коммерческого подкупа.</w:t>
      </w:r>
    </w:p>
    <w:p w:rsidR="00C62FAD" w:rsidRPr="00C62FAD" w:rsidRDefault="00C62FAD" w:rsidP="00C62FA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Деяния, предусмотренные частью третьей настоящей статьи, если они: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а) </w:t>
      </w:r>
      <w:proofErr w:type="gramStart"/>
      <w:r w:rsidRPr="00C62FAD">
        <w:rPr>
          <w:rFonts w:ascii="Times New Roman" w:eastAsia="Times New Roman" w:hAnsi="Times New Roman" w:cs="Times New Roman"/>
          <w:sz w:val="24"/>
          <w:szCs w:val="24"/>
          <w:lang w:eastAsia="ru-RU"/>
        </w:rPr>
        <w:t>совершены</w:t>
      </w:r>
      <w:proofErr w:type="gramEnd"/>
      <w:r w:rsidRPr="00C62FAD">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б) </w:t>
      </w:r>
      <w:proofErr w:type="gramStart"/>
      <w:r w:rsidRPr="00C62FAD">
        <w:rPr>
          <w:rFonts w:ascii="Times New Roman" w:eastAsia="Times New Roman" w:hAnsi="Times New Roman" w:cs="Times New Roman"/>
          <w:sz w:val="24"/>
          <w:szCs w:val="24"/>
          <w:lang w:eastAsia="ru-RU"/>
        </w:rPr>
        <w:t>сопряжены</w:t>
      </w:r>
      <w:proofErr w:type="gramEnd"/>
      <w:r w:rsidRPr="00C62FAD">
        <w:rPr>
          <w:rFonts w:ascii="Times New Roman" w:eastAsia="Times New Roman" w:hAnsi="Times New Roman" w:cs="Times New Roman"/>
          <w:sz w:val="24"/>
          <w:szCs w:val="24"/>
          <w:lang w:eastAsia="ru-RU"/>
        </w:rPr>
        <w:t xml:space="preserve"> с вымогательством предмета подкупа;</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lastRenderedPageBreak/>
        <w:t>в) совершены за незаконные действия (бездействие), –</w:t>
      </w:r>
      <w:proofErr w:type="gramEnd"/>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285. Злоупотребление должностными полномочиями</w:t>
      </w:r>
    </w:p>
    <w:p w:rsidR="00C62FAD" w:rsidRPr="00C62FAD" w:rsidRDefault="00C62FAD" w:rsidP="00C62FA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C62FAD">
        <w:rPr>
          <w:rFonts w:ascii="Times New Roman" w:eastAsia="Times New Roman" w:hAnsi="Times New Roman" w:cs="Times New Roman"/>
          <w:sz w:val="24"/>
          <w:szCs w:val="24"/>
          <w:lang w:eastAsia="ru-RU"/>
        </w:rPr>
        <w:t xml:space="preserve"> четырех лет.</w:t>
      </w:r>
    </w:p>
    <w:p w:rsidR="00C62FAD" w:rsidRPr="00C62FAD" w:rsidRDefault="00C62FAD" w:rsidP="00C62FA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C62FAD">
        <w:rPr>
          <w:rFonts w:ascii="Times New Roman" w:eastAsia="Times New Roman" w:hAnsi="Times New Roman" w:cs="Times New Roman"/>
          <w:sz w:val="24"/>
          <w:szCs w:val="24"/>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C62FAD" w:rsidRPr="00C62FAD" w:rsidRDefault="00C62FAD" w:rsidP="00C62FAD">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Деяния, предусмотренные частями первой или второй настоящей статьи, повлекшие тяжкие последствия,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w:t>
      </w:r>
      <w:r w:rsidRPr="00C62FAD">
        <w:rPr>
          <w:rFonts w:ascii="Times New Roman" w:eastAsia="Times New Roman" w:hAnsi="Times New Roman" w:cs="Times New Roman"/>
          <w:sz w:val="24"/>
          <w:szCs w:val="24"/>
          <w:lang w:eastAsia="ru-RU"/>
        </w:rPr>
        <w:lastRenderedPageBreak/>
        <w:t>корпорациях, а также в Вооруженных Силах Российской Федерации, других войсках и воинских формированиях Российской Федерации.</w:t>
      </w:r>
    </w:p>
    <w:p w:rsidR="00C62FAD" w:rsidRPr="00C62FAD" w:rsidRDefault="00C62FAD" w:rsidP="00C62FA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62FAD" w:rsidRPr="00C62FAD" w:rsidRDefault="00C62FAD" w:rsidP="00C62FA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62FAD" w:rsidRPr="00C62FAD" w:rsidRDefault="00C62FAD" w:rsidP="00C62FA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290. Получение взятки</w:t>
      </w:r>
    </w:p>
    <w:p w:rsidR="00C62FAD" w:rsidRPr="00C62FAD" w:rsidRDefault="00C62FAD" w:rsidP="00C62FAD">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C62FAD">
        <w:rPr>
          <w:rFonts w:ascii="Times New Roman" w:eastAsia="Times New Roman" w:hAnsi="Times New Roman" w:cs="Times New Roman"/>
          <w:sz w:val="24"/>
          <w:szCs w:val="24"/>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наказывается штрафом в размере от </w:t>
      </w:r>
      <w:proofErr w:type="spellStart"/>
      <w:r w:rsidRPr="00C62FAD">
        <w:rPr>
          <w:rFonts w:ascii="Times New Roman" w:eastAsia="Times New Roman" w:hAnsi="Times New Roman" w:cs="Times New Roman"/>
          <w:sz w:val="24"/>
          <w:szCs w:val="24"/>
          <w:lang w:eastAsia="ru-RU"/>
        </w:rPr>
        <w:t>двадцатипятикратной</w:t>
      </w:r>
      <w:proofErr w:type="spellEnd"/>
      <w:r w:rsidRPr="00C62FAD">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C62FAD">
        <w:rPr>
          <w:rFonts w:ascii="Times New Roman" w:eastAsia="Times New Roman" w:hAnsi="Times New Roman" w:cs="Times New Roman"/>
          <w:sz w:val="24"/>
          <w:szCs w:val="24"/>
          <w:lang w:eastAsia="ru-RU"/>
        </w:rPr>
        <w:t xml:space="preserve"> двадцатикратной суммы взятки.</w:t>
      </w:r>
    </w:p>
    <w:p w:rsidR="00C62FAD" w:rsidRPr="00C62FAD" w:rsidRDefault="00C62FAD" w:rsidP="00C62FAD">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62FAD" w:rsidRPr="00C62FAD" w:rsidRDefault="00C62FAD" w:rsidP="00C62FAD">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w:t>
      </w:r>
      <w:r w:rsidRPr="00C62FAD">
        <w:rPr>
          <w:rFonts w:ascii="Times New Roman" w:eastAsia="Times New Roman" w:hAnsi="Times New Roman" w:cs="Times New Roman"/>
          <w:sz w:val="24"/>
          <w:szCs w:val="24"/>
          <w:lang w:eastAsia="ru-RU"/>
        </w:rPr>
        <w:lastRenderedPageBreak/>
        <w:t xml:space="preserve">деятельностью на срок до трех лет либо лишением свободы </w:t>
      </w:r>
      <w:proofErr w:type="gramStart"/>
      <w:r w:rsidRPr="00C62FAD">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C62FAD">
        <w:rPr>
          <w:rFonts w:ascii="Times New Roman" w:eastAsia="Times New Roman" w:hAnsi="Times New Roman" w:cs="Times New Roman"/>
          <w:sz w:val="24"/>
          <w:szCs w:val="24"/>
          <w:lang w:eastAsia="ru-RU"/>
        </w:rPr>
        <w:t xml:space="preserve"> сорокакратной суммы взятки.</w:t>
      </w:r>
    </w:p>
    <w:p w:rsidR="00C62FAD" w:rsidRPr="00C62FAD" w:rsidRDefault="00C62FAD" w:rsidP="00C62FAD">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62FAD">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C62FAD">
        <w:rPr>
          <w:rFonts w:ascii="Times New Roman" w:eastAsia="Times New Roman" w:hAnsi="Times New Roman" w:cs="Times New Roman"/>
          <w:sz w:val="24"/>
          <w:szCs w:val="24"/>
          <w:lang w:eastAsia="ru-RU"/>
        </w:rPr>
        <w:t xml:space="preserve"> пятидесятикратной суммы взятки.</w:t>
      </w:r>
    </w:p>
    <w:p w:rsidR="00C62FAD" w:rsidRPr="00C62FAD" w:rsidRDefault="00C62FAD" w:rsidP="00C62FAD">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Деяния, предусмотренные частями первой, третьей, четвертой настоящей статьи, если они совершены:</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б) с вымогательством взятки;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в) в крупном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62FAD" w:rsidRPr="00C62FAD" w:rsidRDefault="00C62FAD" w:rsidP="00C62FA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Деяния, предусмотренные частями первой, третьей, четвертой и пунктами «а» и «б» части пятой настоящей статьи, совершенные в особо крупном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62FAD">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C62FAD">
        <w:rPr>
          <w:rFonts w:ascii="Times New Roman" w:eastAsia="Times New Roman" w:hAnsi="Times New Roman" w:cs="Times New Roman"/>
          <w:sz w:val="24"/>
          <w:szCs w:val="24"/>
          <w:lang w:eastAsia="ru-RU"/>
        </w:rPr>
        <w:t xml:space="preserve"> семидесятикратной суммы взятки.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62FAD" w:rsidRPr="00C62FAD" w:rsidRDefault="00C62FAD" w:rsidP="00C62FAD">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62FAD">
        <w:rPr>
          <w:rFonts w:ascii="Times New Roman" w:eastAsia="Times New Roman" w:hAnsi="Times New Roman" w:cs="Times New Roman"/>
          <w:sz w:val="24"/>
          <w:szCs w:val="24"/>
          <w:lang w:eastAsia="ru-RU"/>
        </w:rPr>
        <w:t>действовать</w:t>
      </w:r>
      <w:proofErr w:type="gramEnd"/>
      <w:r w:rsidRPr="00C62FAD">
        <w:rPr>
          <w:rFonts w:ascii="Times New Roman" w:eastAsia="Times New Roman" w:hAnsi="Times New Roman" w:cs="Times New Roman"/>
          <w:sz w:val="24"/>
          <w:szCs w:val="24"/>
          <w:lang w:eastAsia="ru-RU"/>
        </w:rPr>
        <w:t xml:space="preserve"> от ее имени.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291. Дача взятки</w:t>
      </w:r>
    </w:p>
    <w:p w:rsidR="00C62FAD" w:rsidRPr="00C62FAD" w:rsidRDefault="00C62FAD" w:rsidP="00C62FAD">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lastRenderedPageBreak/>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62FAD" w:rsidRPr="00C62FAD" w:rsidRDefault="00C62FAD" w:rsidP="00C62FAD">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62FAD" w:rsidRPr="00C62FAD" w:rsidRDefault="00C62FAD" w:rsidP="00C62FAD">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62FAD" w:rsidRPr="00C62FAD" w:rsidRDefault="00C62FAD" w:rsidP="00C62FAD">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Деяния, предусмотренные частями первой – третьей настоящей статьи, если они совершены:</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б) в крупном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62FAD">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C62FAD">
        <w:rPr>
          <w:rFonts w:ascii="Times New Roman" w:eastAsia="Times New Roman" w:hAnsi="Times New Roman" w:cs="Times New Roman"/>
          <w:sz w:val="24"/>
          <w:szCs w:val="24"/>
          <w:lang w:eastAsia="ru-RU"/>
        </w:rPr>
        <w:t xml:space="preserve"> шестидесятикратной суммы взятки.</w:t>
      </w:r>
    </w:p>
    <w:p w:rsidR="00C62FAD" w:rsidRPr="00C62FAD" w:rsidRDefault="00C62FAD" w:rsidP="00C62FAD">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Деяния, предусмотренные частями первой – четвертой настоящей статьи, совершенные в особо крупном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C62FAD">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C62FAD">
        <w:rPr>
          <w:rFonts w:ascii="Times New Roman" w:eastAsia="Times New Roman" w:hAnsi="Times New Roman" w:cs="Times New Roman"/>
          <w:sz w:val="24"/>
          <w:szCs w:val="24"/>
          <w:lang w:eastAsia="ru-RU"/>
        </w:rPr>
        <w:t xml:space="preserve"> семидесятикратной суммы взятки.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291.1. Посредничество во взяточничестве</w:t>
      </w:r>
    </w:p>
    <w:p w:rsidR="00C62FAD" w:rsidRPr="00C62FAD" w:rsidRDefault="00C62FAD" w:rsidP="00C62FAD">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lastRenderedPageBreak/>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62FAD" w:rsidRPr="00C62FAD" w:rsidRDefault="00C62FAD" w:rsidP="00C62FAD">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62FAD">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C62FAD">
        <w:rPr>
          <w:rFonts w:ascii="Times New Roman" w:eastAsia="Times New Roman" w:hAnsi="Times New Roman" w:cs="Times New Roman"/>
          <w:sz w:val="24"/>
          <w:szCs w:val="24"/>
          <w:lang w:eastAsia="ru-RU"/>
        </w:rPr>
        <w:t xml:space="preserve"> тридцатикратной суммы взятки.</w:t>
      </w:r>
    </w:p>
    <w:p w:rsidR="00C62FAD" w:rsidRPr="00C62FAD" w:rsidRDefault="00C62FAD" w:rsidP="00C62FAD">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Посредничество во взяточничестве, совершенное:</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б) в крупном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62FAD">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C62FAD">
        <w:rPr>
          <w:rFonts w:ascii="Times New Roman" w:eastAsia="Times New Roman" w:hAnsi="Times New Roman" w:cs="Times New Roman"/>
          <w:sz w:val="24"/>
          <w:szCs w:val="24"/>
          <w:lang w:eastAsia="ru-RU"/>
        </w:rPr>
        <w:t xml:space="preserve"> шестидесятикратной суммы взятки.</w:t>
      </w:r>
    </w:p>
    <w:p w:rsidR="00C62FAD" w:rsidRPr="00C62FAD" w:rsidRDefault="00C62FAD" w:rsidP="00C62F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Посредничество во взяточничестве, совершенное в особо крупном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62FAD">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C62FAD">
        <w:rPr>
          <w:rFonts w:ascii="Times New Roman" w:eastAsia="Times New Roman" w:hAnsi="Times New Roman" w:cs="Times New Roman"/>
          <w:sz w:val="24"/>
          <w:szCs w:val="24"/>
          <w:lang w:eastAsia="ru-RU"/>
        </w:rPr>
        <w:t xml:space="preserve"> семидесятикратной суммы взятки.</w:t>
      </w:r>
    </w:p>
    <w:p w:rsidR="00C62FAD" w:rsidRPr="00C62FAD" w:rsidRDefault="00C62FAD" w:rsidP="00C62FAD">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Обещание или предложение посредничества во взяточничестве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C62FAD">
        <w:rPr>
          <w:rFonts w:ascii="Times New Roman" w:eastAsia="Times New Roman" w:hAnsi="Times New Roman" w:cs="Times New Roman"/>
          <w:sz w:val="24"/>
          <w:szCs w:val="24"/>
          <w:lang w:eastAsia="ru-RU"/>
        </w:rPr>
        <w:t xml:space="preserve"> со штрафом в размере от десятикратной до шестидесятикратной суммы взятки.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292. Служебный подлог</w:t>
      </w:r>
    </w:p>
    <w:p w:rsidR="00C62FAD" w:rsidRPr="00C62FAD" w:rsidRDefault="00C62FAD" w:rsidP="00C62FAD">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lastRenderedPageBreak/>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roofErr w:type="gramEnd"/>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C62FAD">
        <w:rPr>
          <w:rFonts w:ascii="Times New Roman" w:eastAsia="Times New Roman" w:hAnsi="Times New Roman" w:cs="Times New Roman"/>
          <w:sz w:val="24"/>
          <w:szCs w:val="24"/>
          <w:lang w:eastAsia="ru-RU"/>
        </w:rPr>
        <w:t xml:space="preserve"> двух лет.</w:t>
      </w:r>
    </w:p>
    <w:p w:rsidR="00C62FAD" w:rsidRPr="00C62FAD" w:rsidRDefault="00C62FAD" w:rsidP="00C62FAD">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C62FAD">
        <w:rPr>
          <w:rFonts w:ascii="Times New Roman" w:eastAsia="Times New Roman" w:hAnsi="Times New Roman" w:cs="Times New Roman"/>
          <w:sz w:val="24"/>
          <w:szCs w:val="24"/>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304. Провокация взятки либо коммерческого подкупа</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C62FAD">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В связи с вопросами, возникающими у судов при рассмотрении уголовных дел о взяточничестве (</w:t>
      </w:r>
      <w:hyperlink r:id="rId18" w:history="1">
        <w:r w:rsidRPr="00C62FAD">
          <w:rPr>
            <w:rFonts w:ascii="Times New Roman" w:eastAsia="Times New Roman" w:hAnsi="Times New Roman" w:cs="Times New Roman"/>
            <w:color w:val="0000FF"/>
            <w:sz w:val="24"/>
            <w:szCs w:val="24"/>
            <w:u w:val="single"/>
            <w:lang w:eastAsia="ru-RU"/>
          </w:rPr>
          <w:t>статьи 290</w:t>
        </w:r>
      </w:hyperlink>
      <w:r w:rsidRPr="00C62FAD">
        <w:rPr>
          <w:rFonts w:ascii="Times New Roman" w:eastAsia="Times New Roman" w:hAnsi="Times New Roman" w:cs="Times New Roman"/>
          <w:sz w:val="24"/>
          <w:szCs w:val="24"/>
          <w:lang w:eastAsia="ru-RU"/>
        </w:rPr>
        <w:t>, </w:t>
      </w:r>
      <w:hyperlink r:id="rId19" w:history="1">
        <w:r w:rsidRPr="00C62FAD">
          <w:rPr>
            <w:rFonts w:ascii="Times New Roman" w:eastAsia="Times New Roman" w:hAnsi="Times New Roman" w:cs="Times New Roman"/>
            <w:color w:val="0000FF"/>
            <w:sz w:val="24"/>
            <w:szCs w:val="24"/>
            <w:u w:val="single"/>
            <w:lang w:eastAsia="ru-RU"/>
          </w:rPr>
          <w:t>291</w:t>
        </w:r>
      </w:hyperlink>
      <w:r w:rsidRPr="00C62FAD">
        <w:rPr>
          <w:rFonts w:ascii="Times New Roman" w:eastAsia="Times New Roman" w:hAnsi="Times New Roman" w:cs="Times New Roman"/>
          <w:sz w:val="24"/>
          <w:szCs w:val="24"/>
          <w:lang w:eastAsia="ru-RU"/>
        </w:rPr>
        <w:t> и </w:t>
      </w:r>
      <w:hyperlink r:id="rId20" w:history="1">
        <w:r w:rsidRPr="00C62FAD">
          <w:rPr>
            <w:rFonts w:ascii="Times New Roman" w:eastAsia="Times New Roman" w:hAnsi="Times New Roman" w:cs="Times New Roman"/>
            <w:color w:val="0000FF"/>
            <w:sz w:val="24"/>
            <w:szCs w:val="24"/>
            <w:u w:val="single"/>
            <w:lang w:eastAsia="ru-RU"/>
          </w:rPr>
          <w:t>291.1</w:t>
        </w:r>
      </w:hyperlink>
      <w:r w:rsidRPr="00C62FAD">
        <w:rPr>
          <w:rFonts w:ascii="Times New Roman" w:eastAsia="Times New Roman" w:hAnsi="Times New Roman" w:cs="Times New Roman"/>
          <w:sz w:val="24"/>
          <w:szCs w:val="24"/>
          <w:lang w:eastAsia="ru-RU"/>
        </w:rPr>
        <w:t> УК РФ) и об иных связанных с ним преступлениях, в том числе коррупционных (в частности, предусмотренных </w:t>
      </w:r>
      <w:hyperlink r:id="rId21" w:history="1">
        <w:r w:rsidRPr="00C62FAD">
          <w:rPr>
            <w:rFonts w:ascii="Times New Roman" w:eastAsia="Times New Roman" w:hAnsi="Times New Roman" w:cs="Times New Roman"/>
            <w:color w:val="0000FF"/>
            <w:sz w:val="24"/>
            <w:szCs w:val="24"/>
            <w:u w:val="single"/>
            <w:lang w:eastAsia="ru-RU"/>
          </w:rPr>
          <w:t>статьями 159</w:t>
        </w:r>
      </w:hyperlink>
      <w:r w:rsidRPr="00C62FAD">
        <w:rPr>
          <w:rFonts w:ascii="Times New Roman" w:eastAsia="Times New Roman" w:hAnsi="Times New Roman" w:cs="Times New Roman"/>
          <w:sz w:val="24"/>
          <w:szCs w:val="24"/>
          <w:lang w:eastAsia="ru-RU"/>
        </w:rPr>
        <w:t>, </w:t>
      </w:r>
      <w:hyperlink r:id="rId22" w:history="1">
        <w:r w:rsidRPr="00C62FAD">
          <w:rPr>
            <w:rFonts w:ascii="Times New Roman" w:eastAsia="Times New Roman" w:hAnsi="Times New Roman" w:cs="Times New Roman"/>
            <w:color w:val="0000FF"/>
            <w:sz w:val="24"/>
            <w:szCs w:val="24"/>
            <w:u w:val="single"/>
            <w:lang w:eastAsia="ru-RU"/>
          </w:rPr>
          <w:t>160</w:t>
        </w:r>
      </w:hyperlink>
      <w:r w:rsidRPr="00C62FAD">
        <w:rPr>
          <w:rFonts w:ascii="Times New Roman" w:eastAsia="Times New Roman" w:hAnsi="Times New Roman" w:cs="Times New Roman"/>
          <w:sz w:val="24"/>
          <w:szCs w:val="24"/>
          <w:lang w:eastAsia="ru-RU"/>
        </w:rPr>
        <w:t>, </w:t>
      </w:r>
      <w:hyperlink r:id="rId23" w:history="1">
        <w:r w:rsidRPr="00C62FAD">
          <w:rPr>
            <w:rFonts w:ascii="Times New Roman" w:eastAsia="Times New Roman" w:hAnsi="Times New Roman" w:cs="Times New Roman"/>
            <w:color w:val="0000FF"/>
            <w:sz w:val="24"/>
            <w:szCs w:val="24"/>
            <w:u w:val="single"/>
            <w:lang w:eastAsia="ru-RU"/>
          </w:rPr>
          <w:t>204</w:t>
        </w:r>
      </w:hyperlink>
      <w:r w:rsidRPr="00C62FAD">
        <w:rPr>
          <w:rFonts w:ascii="Times New Roman" w:eastAsia="Times New Roman" w:hAnsi="Times New Roman" w:cs="Times New Roman"/>
          <w:sz w:val="24"/>
          <w:szCs w:val="24"/>
          <w:lang w:eastAsia="ru-RU"/>
        </w:rPr>
        <w:t>, </w:t>
      </w:r>
      <w:hyperlink r:id="rId24" w:history="1">
        <w:r w:rsidRPr="00C62FAD">
          <w:rPr>
            <w:rFonts w:ascii="Times New Roman" w:eastAsia="Times New Roman" w:hAnsi="Times New Roman" w:cs="Times New Roman"/>
            <w:color w:val="0000FF"/>
            <w:sz w:val="24"/>
            <w:szCs w:val="24"/>
            <w:u w:val="single"/>
            <w:lang w:eastAsia="ru-RU"/>
          </w:rPr>
          <w:t>292</w:t>
        </w:r>
      </w:hyperlink>
      <w:r w:rsidRPr="00C62FAD">
        <w:rPr>
          <w:rFonts w:ascii="Times New Roman" w:eastAsia="Times New Roman" w:hAnsi="Times New Roman" w:cs="Times New Roman"/>
          <w:sz w:val="24"/>
          <w:szCs w:val="24"/>
          <w:lang w:eastAsia="ru-RU"/>
        </w:rPr>
        <w:t>, </w:t>
      </w:r>
      <w:hyperlink r:id="rId25" w:history="1">
        <w:r w:rsidRPr="00C62FAD">
          <w:rPr>
            <w:rFonts w:ascii="Times New Roman" w:eastAsia="Times New Roman" w:hAnsi="Times New Roman" w:cs="Times New Roman"/>
            <w:color w:val="0000FF"/>
            <w:sz w:val="24"/>
            <w:szCs w:val="24"/>
            <w:u w:val="single"/>
            <w:lang w:eastAsia="ru-RU"/>
          </w:rPr>
          <w:t>304</w:t>
        </w:r>
      </w:hyperlink>
      <w:r w:rsidRPr="00C62FAD">
        <w:rPr>
          <w:rFonts w:ascii="Times New Roman" w:eastAsia="Times New Roman" w:hAnsi="Times New Roman" w:cs="Times New Roman"/>
          <w:sz w:val="24"/>
          <w:szCs w:val="24"/>
          <w:lang w:eastAsia="ru-RU"/>
        </w:rPr>
        <w:t> УК РФ), и в целях обеспечения единства судебной практики Пленумом Верховного Суда Российской Федерации, руководствуясь </w:t>
      </w:r>
      <w:hyperlink r:id="rId26" w:history="1">
        <w:r w:rsidRPr="00C62FAD">
          <w:rPr>
            <w:rFonts w:ascii="Times New Roman" w:eastAsia="Times New Roman" w:hAnsi="Times New Roman" w:cs="Times New Roman"/>
            <w:color w:val="0000FF"/>
            <w:sz w:val="24"/>
            <w:szCs w:val="24"/>
            <w:u w:val="single"/>
            <w:lang w:eastAsia="ru-RU"/>
          </w:rPr>
          <w:t>статьей 126</w:t>
        </w:r>
      </w:hyperlink>
      <w:r w:rsidRPr="00C62FAD">
        <w:rPr>
          <w:rFonts w:ascii="Times New Roman" w:eastAsia="Times New Roman" w:hAnsi="Times New Roman" w:cs="Times New Roman"/>
          <w:sz w:val="24"/>
          <w:szCs w:val="24"/>
          <w:lang w:eastAsia="ru-RU"/>
        </w:rPr>
        <w:t> Конституции Российской Федерации</w:t>
      </w:r>
      <w:proofErr w:type="gramEnd"/>
      <w:r w:rsidRPr="00C62FAD">
        <w:rPr>
          <w:rFonts w:ascii="Times New Roman" w:eastAsia="Times New Roman" w:hAnsi="Times New Roman" w:cs="Times New Roman"/>
          <w:sz w:val="24"/>
          <w:szCs w:val="24"/>
          <w:lang w:eastAsia="ru-RU"/>
        </w:rPr>
        <w:t>, </w:t>
      </w:r>
      <w:hyperlink r:id="rId27" w:history="1">
        <w:r w:rsidRPr="00C62FAD">
          <w:rPr>
            <w:rFonts w:ascii="Times New Roman" w:eastAsia="Times New Roman" w:hAnsi="Times New Roman" w:cs="Times New Roman"/>
            <w:color w:val="0000FF"/>
            <w:sz w:val="24"/>
            <w:szCs w:val="24"/>
            <w:u w:val="single"/>
            <w:lang w:eastAsia="ru-RU"/>
          </w:rPr>
          <w:t>статьями 9</w:t>
        </w:r>
      </w:hyperlink>
      <w:r w:rsidRPr="00C62FAD">
        <w:rPr>
          <w:rFonts w:ascii="Times New Roman" w:eastAsia="Times New Roman" w:hAnsi="Times New Roman" w:cs="Times New Roman"/>
          <w:sz w:val="24"/>
          <w:szCs w:val="24"/>
          <w:lang w:eastAsia="ru-RU"/>
        </w:rPr>
        <w:t>, </w:t>
      </w:r>
      <w:hyperlink r:id="rId28" w:history="1">
        <w:r w:rsidRPr="00C62FAD">
          <w:rPr>
            <w:rFonts w:ascii="Times New Roman" w:eastAsia="Times New Roman" w:hAnsi="Times New Roman" w:cs="Times New Roman"/>
            <w:color w:val="0000FF"/>
            <w:sz w:val="24"/>
            <w:szCs w:val="24"/>
            <w:u w:val="single"/>
            <w:lang w:eastAsia="ru-RU"/>
          </w:rPr>
          <w:t>14</w:t>
        </w:r>
      </w:hyperlink>
      <w:r w:rsidRPr="00C62FAD">
        <w:rPr>
          <w:rFonts w:ascii="Times New Roman" w:eastAsia="Times New Roman" w:hAnsi="Times New Roman" w:cs="Times New Roman"/>
          <w:sz w:val="24"/>
          <w:szCs w:val="24"/>
          <w:lang w:eastAsia="ru-RU"/>
        </w:rPr>
        <w:t xml:space="preserve"> 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bookmarkStart w:id="0" w:name="_ftnref2"/>
      <w:r w:rsidRPr="00C62FAD">
        <w:rPr>
          <w:rFonts w:ascii="Times New Roman" w:eastAsia="Times New Roman" w:hAnsi="Times New Roman" w:cs="Times New Roman"/>
          <w:sz w:val="24"/>
          <w:szCs w:val="24"/>
          <w:lang w:eastAsia="ru-RU"/>
        </w:rPr>
        <w:fldChar w:fldCharType="begin"/>
      </w:r>
      <w:r w:rsidRPr="00C62FAD">
        <w:rPr>
          <w:rFonts w:ascii="Times New Roman" w:eastAsia="Times New Roman" w:hAnsi="Times New Roman" w:cs="Times New Roman"/>
          <w:sz w:val="24"/>
          <w:szCs w:val="24"/>
          <w:lang w:eastAsia="ru-RU"/>
        </w:rPr>
        <w:instrText xml:space="preserve"> HYPERLINK "https://sp-kizil.ru/2021/04/4322/" \l "_ftn2" </w:instrText>
      </w:r>
      <w:r w:rsidRPr="00C62FAD">
        <w:rPr>
          <w:rFonts w:ascii="Times New Roman" w:eastAsia="Times New Roman" w:hAnsi="Times New Roman" w:cs="Times New Roman"/>
          <w:sz w:val="24"/>
          <w:szCs w:val="24"/>
          <w:lang w:eastAsia="ru-RU"/>
        </w:rPr>
        <w:fldChar w:fldCharType="separate"/>
      </w:r>
      <w:r w:rsidRPr="00C62FAD">
        <w:rPr>
          <w:rFonts w:ascii="Times New Roman" w:eastAsia="Times New Roman" w:hAnsi="Times New Roman" w:cs="Times New Roman"/>
          <w:color w:val="0000FF"/>
          <w:sz w:val="24"/>
          <w:szCs w:val="24"/>
          <w:u w:val="single"/>
          <w:lang w:eastAsia="ru-RU"/>
        </w:rPr>
        <w:t>[2]</w:t>
      </w:r>
      <w:r w:rsidRPr="00C62FAD">
        <w:rPr>
          <w:rFonts w:ascii="Times New Roman" w:eastAsia="Times New Roman" w:hAnsi="Times New Roman" w:cs="Times New Roman"/>
          <w:sz w:val="24"/>
          <w:szCs w:val="24"/>
          <w:lang w:eastAsia="ru-RU"/>
        </w:rPr>
        <w:fldChar w:fldCharType="end"/>
      </w:r>
      <w:bookmarkEnd w:id="0"/>
      <w:r w:rsidRPr="00C62FAD">
        <w:rPr>
          <w:rFonts w:ascii="Times New Roman" w:eastAsia="Times New Roman" w:hAnsi="Times New Roman" w:cs="Times New Roman"/>
          <w:sz w:val="24"/>
          <w:szCs w:val="24"/>
          <w:lang w:eastAsia="ru-RU"/>
        </w:rPr>
        <w:t>.</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lastRenderedPageBreak/>
        <w:t xml:space="preserve">В соответствии со </w:t>
      </w:r>
      <w:r w:rsidRPr="00C62FAD">
        <w:rPr>
          <w:rFonts w:ascii="Times New Roman" w:eastAsia="Times New Roman" w:hAnsi="Times New Roman" w:cs="Times New Roman"/>
          <w:i/>
          <w:iCs/>
          <w:sz w:val="24"/>
          <w:szCs w:val="24"/>
          <w:lang w:eastAsia="ru-RU"/>
        </w:rPr>
        <w:t>статьей 151 Уголовно-процессуального кодекса Российской Федерации</w:t>
      </w:r>
      <w:r w:rsidRPr="00C62FAD">
        <w:rPr>
          <w:rFonts w:ascii="Times New Roman" w:eastAsia="Times New Roman" w:hAnsi="Times New Roman" w:cs="Times New Roman"/>
          <w:sz w:val="24"/>
          <w:szCs w:val="24"/>
          <w:lang w:eastAsia="ru-RU"/>
        </w:rPr>
        <w:t xml:space="preserve"> предварительное следствие производится:</w:t>
      </w:r>
    </w:p>
    <w:p w:rsidR="00C62FAD" w:rsidRPr="00C62FAD" w:rsidRDefault="00C62FAD" w:rsidP="00C62FAD">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C62FAD" w:rsidRPr="00C62FAD" w:rsidRDefault="00C62FAD" w:rsidP="00C62FAD">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следователями органов внутренних дел Российской Федерации –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b/>
          <w:bCs/>
          <w:i/>
          <w:iCs/>
          <w:sz w:val="24"/>
          <w:szCs w:val="24"/>
          <w:lang w:eastAsia="ru-RU"/>
        </w:rPr>
        <w:t>Кодекс Российской Федерации об административных правонарушениях</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19.28. Незаконное вознаграждение от имени юридического лица</w:t>
      </w:r>
    </w:p>
    <w:p w:rsidR="00C62FAD" w:rsidRPr="00C62FAD" w:rsidRDefault="00C62FAD" w:rsidP="00C62FAD">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C62FAD">
        <w:rPr>
          <w:rFonts w:ascii="Times New Roman" w:eastAsia="Times New Roman" w:hAnsi="Times New Roman" w:cs="Times New Roman"/>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62FAD" w:rsidRPr="00C62FAD" w:rsidRDefault="00C62FAD" w:rsidP="00C62FAD">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Действия, предусмотренные частью 1 настоящей статьи, совершенные в крупном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w:t>
      </w:r>
      <w:r w:rsidRPr="00C62FAD">
        <w:rPr>
          <w:rFonts w:ascii="Times New Roman" w:eastAsia="Times New Roman" w:hAnsi="Times New Roman" w:cs="Times New Roman"/>
          <w:sz w:val="24"/>
          <w:szCs w:val="24"/>
          <w:lang w:eastAsia="ru-RU"/>
        </w:rPr>
        <w:lastRenderedPageBreak/>
        <w:t>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62FAD" w:rsidRPr="00C62FAD" w:rsidRDefault="00C62FAD" w:rsidP="00C62FAD">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Действия, предусмотренные частью 1 настоящей статьи, совершенные в особо крупном размере,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Примечания:</w:t>
      </w:r>
    </w:p>
    <w:p w:rsidR="00C62FAD" w:rsidRPr="00C62FAD" w:rsidRDefault="00C62FAD" w:rsidP="00C62FAD">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В настоящей статье под должностным лицом понимаются лица, указанные в примечаниях 1 – 3 к статье 285 Уголовного кодекса Российской Федерации:</w:t>
      </w:r>
    </w:p>
    <w:p w:rsidR="00C62FAD" w:rsidRPr="00C62FAD" w:rsidRDefault="00C62FAD" w:rsidP="00C62FAD">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62FAD" w:rsidRPr="00C62FAD" w:rsidRDefault="00C62FAD" w:rsidP="00C62FAD">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62FAD" w:rsidRPr="00C62FAD" w:rsidRDefault="00C62FAD" w:rsidP="00C62FAD">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62FAD" w:rsidRPr="00C62FAD" w:rsidRDefault="00C62FAD" w:rsidP="00C62FAD">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C62FAD" w:rsidRPr="00C62FAD" w:rsidRDefault="00C62FAD" w:rsidP="00C62FAD">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62FAD" w:rsidRPr="00C62FAD" w:rsidRDefault="00C62FAD" w:rsidP="00C62FAD">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62FAD">
        <w:rPr>
          <w:rFonts w:ascii="Times New Roman" w:eastAsia="Times New Roman" w:hAnsi="Times New Roman" w:cs="Times New Roman"/>
          <w:sz w:val="24"/>
          <w:szCs w:val="24"/>
          <w:lang w:eastAsia="ru-RU"/>
        </w:rPr>
        <w:t>действовать</w:t>
      </w:r>
      <w:proofErr w:type="gramEnd"/>
      <w:r w:rsidRPr="00C62FAD">
        <w:rPr>
          <w:rFonts w:ascii="Times New Roman" w:eastAsia="Times New Roman" w:hAnsi="Times New Roman" w:cs="Times New Roman"/>
          <w:sz w:val="24"/>
          <w:szCs w:val="24"/>
          <w:lang w:eastAsia="ru-RU"/>
        </w:rPr>
        <w:t xml:space="preserve"> от ее имени.</w:t>
      </w:r>
    </w:p>
    <w:p w:rsidR="00C62FAD" w:rsidRPr="00C62FAD" w:rsidRDefault="00C62FAD" w:rsidP="00C62FAD">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lastRenderedPageBreak/>
        <w:t>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9" w:history="1">
        <w:r w:rsidRPr="00C62FAD">
          <w:rPr>
            <w:rFonts w:ascii="Times New Roman" w:eastAsia="Times New Roman" w:hAnsi="Times New Roman" w:cs="Times New Roman"/>
            <w:color w:val="0000FF"/>
            <w:sz w:val="24"/>
            <w:szCs w:val="24"/>
            <w:u w:val="single"/>
            <w:lang w:eastAsia="ru-RU"/>
          </w:rPr>
          <w:t>статьей 19.28</w:t>
        </w:r>
      </w:hyperlink>
      <w:r w:rsidRPr="00C62FAD">
        <w:rPr>
          <w:rFonts w:ascii="Times New Roman" w:eastAsia="Times New Roman" w:hAnsi="Times New Roman" w:cs="Times New Roman"/>
          <w:sz w:val="24"/>
          <w:szCs w:val="24"/>
          <w:lang w:eastAsia="ru-RU"/>
        </w:rPr>
        <w:t xml:space="preserve"> </w:t>
      </w:r>
      <w:proofErr w:type="spellStart"/>
      <w:r w:rsidRPr="00C62FAD">
        <w:rPr>
          <w:rFonts w:ascii="Times New Roman" w:eastAsia="Times New Roman" w:hAnsi="Times New Roman" w:cs="Times New Roman"/>
          <w:sz w:val="24"/>
          <w:szCs w:val="24"/>
          <w:lang w:eastAsia="ru-RU"/>
        </w:rPr>
        <w:t>КоАП</w:t>
      </w:r>
      <w:proofErr w:type="spellEnd"/>
      <w:r w:rsidRPr="00C62FAD">
        <w:rPr>
          <w:rFonts w:ascii="Times New Roman" w:eastAsia="Times New Roman" w:hAnsi="Times New Roman" w:cs="Times New Roman"/>
          <w:sz w:val="24"/>
          <w:szCs w:val="24"/>
          <w:lang w:eastAsia="ru-RU"/>
        </w:rPr>
        <w:t xml:space="preserve"> РФ, до вступления в законную силу обвинительного приговора в отношении физического лица, действовавшего от его имени</w:t>
      </w:r>
      <w:proofErr w:type="gramEnd"/>
      <w:r w:rsidRPr="00C62FAD">
        <w:rPr>
          <w:rFonts w:ascii="Times New Roman" w:eastAsia="Times New Roman" w:hAnsi="Times New Roman" w:cs="Times New Roman"/>
          <w:sz w:val="24"/>
          <w:szCs w:val="24"/>
          <w:lang w:eastAsia="ru-RU"/>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По итогам анализа положений </w:t>
      </w:r>
      <w:hyperlink r:id="rId30" w:history="1">
        <w:r w:rsidRPr="00C62FAD">
          <w:rPr>
            <w:rFonts w:ascii="Times New Roman" w:eastAsia="Times New Roman" w:hAnsi="Times New Roman" w:cs="Times New Roman"/>
            <w:color w:val="0000FF"/>
            <w:sz w:val="24"/>
            <w:szCs w:val="24"/>
            <w:u w:val="single"/>
            <w:lang w:eastAsia="ru-RU"/>
          </w:rPr>
          <w:t>статьи 19.28</w:t>
        </w:r>
      </w:hyperlink>
      <w:r w:rsidRPr="00C62FAD">
        <w:rPr>
          <w:rFonts w:ascii="Times New Roman" w:eastAsia="Times New Roman" w:hAnsi="Times New Roman" w:cs="Times New Roman"/>
          <w:sz w:val="24"/>
          <w:szCs w:val="24"/>
          <w:lang w:eastAsia="ru-RU"/>
        </w:rPr>
        <w:t xml:space="preserve"> </w:t>
      </w:r>
      <w:proofErr w:type="spellStart"/>
      <w:r w:rsidRPr="00C62FAD">
        <w:rPr>
          <w:rFonts w:ascii="Times New Roman" w:eastAsia="Times New Roman" w:hAnsi="Times New Roman" w:cs="Times New Roman"/>
          <w:sz w:val="24"/>
          <w:szCs w:val="24"/>
          <w:lang w:eastAsia="ru-RU"/>
        </w:rPr>
        <w:t>КоАП</w:t>
      </w:r>
      <w:proofErr w:type="spellEnd"/>
      <w:r w:rsidRPr="00C62FAD">
        <w:rPr>
          <w:rFonts w:ascii="Times New Roman" w:eastAsia="Times New Roman" w:hAnsi="Times New Roman" w:cs="Times New Roman"/>
          <w:sz w:val="24"/>
          <w:szCs w:val="24"/>
          <w:lang w:eastAsia="ru-RU"/>
        </w:rPr>
        <w:t xml:space="preserve"> РФ и </w:t>
      </w:r>
      <w:hyperlink r:id="rId31" w:history="1">
        <w:r w:rsidRPr="00C62FAD">
          <w:rPr>
            <w:rFonts w:ascii="Times New Roman" w:eastAsia="Times New Roman" w:hAnsi="Times New Roman" w:cs="Times New Roman"/>
            <w:color w:val="0000FF"/>
            <w:sz w:val="24"/>
            <w:szCs w:val="24"/>
            <w:u w:val="single"/>
            <w:lang w:eastAsia="ru-RU"/>
          </w:rPr>
          <w:t>статьи 14</w:t>
        </w:r>
      </w:hyperlink>
      <w:r w:rsidRPr="00C62FAD">
        <w:rPr>
          <w:rFonts w:ascii="Times New Roman" w:eastAsia="Times New Roman" w:hAnsi="Times New Roman" w:cs="Times New Roman"/>
          <w:sz w:val="24"/>
          <w:szCs w:val="24"/>
          <w:lang w:eastAsia="ru-RU"/>
        </w:rPr>
        <w:t xml:space="preserve"> 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32" w:history="1">
        <w:r w:rsidRPr="00C62FAD">
          <w:rPr>
            <w:rFonts w:ascii="Times New Roman" w:eastAsia="Times New Roman" w:hAnsi="Times New Roman" w:cs="Times New Roman"/>
            <w:color w:val="0000FF"/>
            <w:sz w:val="24"/>
            <w:szCs w:val="24"/>
            <w:u w:val="single"/>
            <w:lang w:eastAsia="ru-RU"/>
          </w:rPr>
          <w:t>статья 291</w:t>
        </w:r>
      </w:hyperlink>
      <w:r w:rsidRPr="00C62FAD">
        <w:rPr>
          <w:rFonts w:ascii="Times New Roman" w:eastAsia="Times New Roman" w:hAnsi="Times New Roman" w:cs="Times New Roman"/>
          <w:sz w:val="24"/>
          <w:szCs w:val="24"/>
          <w:lang w:eastAsia="ru-RU"/>
        </w:rPr>
        <w:t xml:space="preserve"> УК РФ – дача взятки) и дела об административном правонарушении в отношении юридического лица по </w:t>
      </w:r>
      <w:hyperlink r:id="rId33" w:history="1">
        <w:r w:rsidRPr="00C62FAD">
          <w:rPr>
            <w:rFonts w:ascii="Times New Roman" w:eastAsia="Times New Roman" w:hAnsi="Times New Roman" w:cs="Times New Roman"/>
            <w:color w:val="0000FF"/>
            <w:sz w:val="24"/>
            <w:szCs w:val="24"/>
            <w:u w:val="single"/>
            <w:lang w:eastAsia="ru-RU"/>
          </w:rPr>
          <w:t>статье 19.28</w:t>
        </w:r>
      </w:hyperlink>
      <w:r w:rsidRPr="00C62FAD">
        <w:rPr>
          <w:rFonts w:ascii="Times New Roman" w:eastAsia="Times New Roman" w:hAnsi="Times New Roman" w:cs="Times New Roman"/>
          <w:sz w:val="24"/>
          <w:szCs w:val="24"/>
          <w:lang w:eastAsia="ru-RU"/>
        </w:rPr>
        <w:t xml:space="preserve"> </w:t>
      </w:r>
      <w:proofErr w:type="spellStart"/>
      <w:r w:rsidRPr="00C62FAD">
        <w:rPr>
          <w:rFonts w:ascii="Times New Roman" w:eastAsia="Times New Roman" w:hAnsi="Times New Roman" w:cs="Times New Roman"/>
          <w:sz w:val="24"/>
          <w:szCs w:val="24"/>
          <w:lang w:eastAsia="ru-RU"/>
        </w:rPr>
        <w:t>КоАП</w:t>
      </w:r>
      <w:proofErr w:type="spellEnd"/>
      <w:proofErr w:type="gramEnd"/>
      <w:r w:rsidRPr="00C62FAD">
        <w:rPr>
          <w:rFonts w:ascii="Times New Roman" w:eastAsia="Times New Roman" w:hAnsi="Times New Roman" w:cs="Times New Roman"/>
          <w:sz w:val="24"/>
          <w:szCs w:val="24"/>
          <w:lang w:eastAsia="ru-RU"/>
        </w:rPr>
        <w:t xml:space="preserve"> РФ (незаконное вознаграждение от имени юридического лица), в интересах которого действовало это физическое лицо.</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w:t>
      </w:r>
      <w:proofErr w:type="gramEnd"/>
      <w:r w:rsidRPr="00C62FAD">
        <w:rPr>
          <w:rFonts w:ascii="Times New Roman" w:eastAsia="Times New Roman" w:hAnsi="Times New Roman" w:cs="Times New Roman"/>
          <w:sz w:val="24"/>
          <w:szCs w:val="24"/>
          <w:lang w:eastAsia="ru-RU"/>
        </w:rPr>
        <w:t xml:space="preserve"> коррупции»,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В Обзоре</w:t>
      </w:r>
      <w:bookmarkStart w:id="1" w:name="_ftnref3"/>
      <w:r w:rsidRPr="00C62FAD">
        <w:rPr>
          <w:rFonts w:ascii="Times New Roman" w:eastAsia="Times New Roman" w:hAnsi="Times New Roman" w:cs="Times New Roman"/>
          <w:sz w:val="24"/>
          <w:szCs w:val="24"/>
          <w:lang w:eastAsia="ru-RU"/>
        </w:rPr>
        <w:fldChar w:fldCharType="begin"/>
      </w:r>
      <w:r w:rsidRPr="00C62FAD">
        <w:rPr>
          <w:rFonts w:ascii="Times New Roman" w:eastAsia="Times New Roman" w:hAnsi="Times New Roman" w:cs="Times New Roman"/>
          <w:sz w:val="24"/>
          <w:szCs w:val="24"/>
          <w:lang w:eastAsia="ru-RU"/>
        </w:rPr>
        <w:instrText xml:space="preserve"> HYPERLINK "https://sp-kizil.ru/2021/04/4322/" \l "_ftn3" </w:instrText>
      </w:r>
      <w:r w:rsidRPr="00C62FAD">
        <w:rPr>
          <w:rFonts w:ascii="Times New Roman" w:eastAsia="Times New Roman" w:hAnsi="Times New Roman" w:cs="Times New Roman"/>
          <w:sz w:val="24"/>
          <w:szCs w:val="24"/>
          <w:lang w:eastAsia="ru-RU"/>
        </w:rPr>
        <w:fldChar w:fldCharType="separate"/>
      </w:r>
      <w:r w:rsidRPr="00C62FAD">
        <w:rPr>
          <w:rFonts w:ascii="Times New Roman" w:eastAsia="Times New Roman" w:hAnsi="Times New Roman" w:cs="Times New Roman"/>
          <w:color w:val="0000FF"/>
          <w:sz w:val="24"/>
          <w:szCs w:val="24"/>
          <w:u w:val="single"/>
          <w:lang w:eastAsia="ru-RU"/>
        </w:rPr>
        <w:t>[3]</w:t>
      </w:r>
      <w:r w:rsidRPr="00C62FAD">
        <w:rPr>
          <w:rFonts w:ascii="Times New Roman" w:eastAsia="Times New Roman" w:hAnsi="Times New Roman" w:cs="Times New Roman"/>
          <w:sz w:val="24"/>
          <w:szCs w:val="24"/>
          <w:lang w:eastAsia="ru-RU"/>
        </w:rPr>
        <w:fldChar w:fldCharType="end"/>
      </w:r>
      <w:bookmarkEnd w:id="1"/>
      <w:r w:rsidRPr="00C62FAD">
        <w:rPr>
          <w:rFonts w:ascii="Times New Roman" w:eastAsia="Times New Roman" w:hAnsi="Times New Roman" w:cs="Times New Roman"/>
          <w:sz w:val="24"/>
          <w:szCs w:val="24"/>
          <w:lang w:eastAsia="ru-RU"/>
        </w:rPr>
        <w:t xml:space="preserve"> рассмотрен вопрос образует ли объективную сторону состава административного правонарушения, предусмотренного </w:t>
      </w:r>
      <w:hyperlink r:id="rId34" w:history="1">
        <w:r w:rsidRPr="00C62FAD">
          <w:rPr>
            <w:rFonts w:ascii="Times New Roman" w:eastAsia="Times New Roman" w:hAnsi="Times New Roman" w:cs="Times New Roman"/>
            <w:color w:val="0000FF"/>
            <w:sz w:val="24"/>
            <w:szCs w:val="24"/>
            <w:u w:val="single"/>
            <w:lang w:eastAsia="ru-RU"/>
          </w:rPr>
          <w:t>статьей 19.29</w:t>
        </w:r>
      </w:hyperlink>
      <w:r w:rsidRPr="00C62FAD">
        <w:rPr>
          <w:rFonts w:ascii="Times New Roman" w:eastAsia="Times New Roman" w:hAnsi="Times New Roman" w:cs="Times New Roman"/>
          <w:sz w:val="24"/>
          <w:szCs w:val="24"/>
          <w:lang w:eastAsia="ru-RU"/>
        </w:rPr>
        <w:t xml:space="preserve"> </w:t>
      </w:r>
      <w:proofErr w:type="spellStart"/>
      <w:r w:rsidRPr="00C62FAD">
        <w:rPr>
          <w:rFonts w:ascii="Times New Roman" w:eastAsia="Times New Roman" w:hAnsi="Times New Roman" w:cs="Times New Roman"/>
          <w:sz w:val="24"/>
          <w:szCs w:val="24"/>
          <w:lang w:eastAsia="ru-RU"/>
        </w:rPr>
        <w:t>КоАП</w:t>
      </w:r>
      <w:proofErr w:type="spellEnd"/>
      <w:r w:rsidRPr="00C62FAD">
        <w:rPr>
          <w:rFonts w:ascii="Times New Roman" w:eastAsia="Times New Roman" w:hAnsi="Times New Roman" w:cs="Times New Roman"/>
          <w:sz w:val="24"/>
          <w:szCs w:val="24"/>
          <w:lang w:eastAsia="ru-RU"/>
        </w:rP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Так,  в частности, в Обзоре отмечено, что названные требования </w:t>
      </w:r>
      <w:proofErr w:type="spellStart"/>
      <w:r w:rsidRPr="00C62FAD">
        <w:rPr>
          <w:rFonts w:ascii="Times New Roman" w:eastAsia="Times New Roman" w:hAnsi="Times New Roman" w:cs="Times New Roman"/>
          <w:sz w:val="24"/>
          <w:szCs w:val="24"/>
          <w:lang w:eastAsia="ru-RU"/>
        </w:rPr>
        <w:t>антикоррупционного</w:t>
      </w:r>
      <w:proofErr w:type="spellEnd"/>
      <w:r w:rsidRPr="00C62FAD">
        <w:rPr>
          <w:rFonts w:ascii="Times New Roman" w:eastAsia="Times New Roman" w:hAnsi="Times New Roman" w:cs="Times New Roman"/>
          <w:sz w:val="24"/>
          <w:szCs w:val="24"/>
          <w:lang w:eastAsia="ru-RU"/>
        </w:rPr>
        <w:t xml:space="preserve"> законодательства, исходя из положений </w:t>
      </w:r>
      <w:hyperlink r:id="rId35" w:history="1">
        <w:r w:rsidRPr="00C62FAD">
          <w:rPr>
            <w:rFonts w:ascii="Times New Roman" w:eastAsia="Times New Roman" w:hAnsi="Times New Roman" w:cs="Times New Roman"/>
            <w:color w:val="0000FF"/>
            <w:sz w:val="24"/>
            <w:szCs w:val="24"/>
            <w:u w:val="single"/>
            <w:lang w:eastAsia="ru-RU"/>
          </w:rPr>
          <w:t>пункта 1</w:t>
        </w:r>
      </w:hyperlink>
      <w:r w:rsidRPr="00C62FAD">
        <w:rPr>
          <w:rFonts w:ascii="Times New Roman" w:eastAsia="Times New Roman" w:hAnsi="Times New Roman" w:cs="Times New Roman"/>
          <w:sz w:val="24"/>
          <w:szCs w:val="24"/>
          <w:lang w:eastAsia="ru-RU"/>
        </w:rPr>
        <w:t xml:space="preserve"> Указа Президента Российской Федерации от 21 июля 2010 г. № 925 «О мерах по реализации отдельных положений Федерального закона № 273-ФЗ», распространяются на лиц, замещавших должности </w:t>
      </w:r>
      <w:r w:rsidRPr="00C62FAD">
        <w:rPr>
          <w:rFonts w:ascii="Times New Roman" w:eastAsia="Times New Roman" w:hAnsi="Times New Roman" w:cs="Times New Roman"/>
          <w:sz w:val="24"/>
          <w:szCs w:val="24"/>
          <w:lang w:eastAsia="ru-RU"/>
        </w:rPr>
        <w:lastRenderedPageBreak/>
        <w:t xml:space="preserve">федеральной государственной службы, включенные в </w:t>
      </w:r>
      <w:hyperlink r:id="rId36" w:history="1">
        <w:r w:rsidRPr="00C62FAD">
          <w:rPr>
            <w:rFonts w:ascii="Times New Roman" w:eastAsia="Times New Roman" w:hAnsi="Times New Roman" w:cs="Times New Roman"/>
            <w:color w:val="0000FF"/>
            <w:sz w:val="24"/>
            <w:szCs w:val="24"/>
            <w:u w:val="single"/>
            <w:lang w:eastAsia="ru-RU"/>
          </w:rPr>
          <w:t>раздел I</w:t>
        </w:r>
      </w:hyperlink>
      <w:r w:rsidRPr="00C62FAD">
        <w:rPr>
          <w:rFonts w:ascii="Times New Roman" w:eastAsia="Times New Roman" w:hAnsi="Times New Roman" w:cs="Times New Roman"/>
          <w:sz w:val="24"/>
          <w:szCs w:val="24"/>
          <w:lang w:eastAsia="ru-RU"/>
        </w:rPr>
        <w:t xml:space="preserve"> или </w:t>
      </w:r>
      <w:hyperlink r:id="rId37" w:history="1">
        <w:r w:rsidRPr="00C62FAD">
          <w:rPr>
            <w:rFonts w:ascii="Times New Roman" w:eastAsia="Times New Roman" w:hAnsi="Times New Roman" w:cs="Times New Roman"/>
            <w:color w:val="0000FF"/>
            <w:sz w:val="24"/>
            <w:szCs w:val="24"/>
            <w:u w:val="single"/>
            <w:lang w:eastAsia="ru-RU"/>
          </w:rPr>
          <w:t>раздел II</w:t>
        </w:r>
      </w:hyperlink>
      <w:r w:rsidRPr="00C62FAD">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w:t>
      </w:r>
      <w:proofErr w:type="gramEnd"/>
      <w:r w:rsidRPr="00C62FAD">
        <w:rPr>
          <w:rFonts w:ascii="Times New Roman" w:eastAsia="Times New Roman" w:hAnsi="Times New Roman" w:cs="Times New Roman"/>
          <w:sz w:val="24"/>
          <w:szCs w:val="24"/>
          <w:lang w:eastAsia="ru-RU"/>
        </w:rPr>
        <w:t xml:space="preserve"> </w:t>
      </w:r>
      <w:proofErr w:type="gramStart"/>
      <w:r w:rsidRPr="00C62FAD">
        <w:rPr>
          <w:rFonts w:ascii="Times New Roman" w:eastAsia="Times New Roman" w:hAnsi="Times New Roman" w:cs="Times New Roman"/>
          <w:sz w:val="24"/>
          <w:szCs w:val="24"/>
          <w:lang w:eastAsia="ru-RU"/>
        </w:rPr>
        <w:t xml:space="preserve">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федерального государственного органа в соответствии с </w:t>
      </w:r>
      <w:hyperlink r:id="rId38" w:history="1">
        <w:r w:rsidRPr="00C62FAD">
          <w:rPr>
            <w:rFonts w:ascii="Times New Roman" w:eastAsia="Times New Roman" w:hAnsi="Times New Roman" w:cs="Times New Roman"/>
            <w:color w:val="0000FF"/>
            <w:sz w:val="24"/>
            <w:szCs w:val="24"/>
            <w:u w:val="single"/>
            <w:lang w:eastAsia="ru-RU"/>
          </w:rPr>
          <w:t>разделом</w:t>
        </w:r>
        <w:proofErr w:type="gramEnd"/>
        <w:r w:rsidRPr="00C62FAD">
          <w:rPr>
            <w:rFonts w:ascii="Times New Roman" w:eastAsia="Times New Roman" w:hAnsi="Times New Roman" w:cs="Times New Roman"/>
            <w:color w:val="0000FF"/>
            <w:sz w:val="24"/>
            <w:szCs w:val="24"/>
            <w:u w:val="single"/>
            <w:lang w:eastAsia="ru-RU"/>
          </w:rPr>
          <w:t xml:space="preserve"> III</w:t>
        </w:r>
      </w:hyperlink>
      <w:r w:rsidRPr="00C62FAD">
        <w:rPr>
          <w:rFonts w:ascii="Times New Roman" w:eastAsia="Times New Roman" w:hAnsi="Times New Roman" w:cs="Times New Roman"/>
          <w:sz w:val="24"/>
          <w:szCs w:val="24"/>
          <w:lang w:eastAsia="ru-RU"/>
        </w:rPr>
        <w:t xml:space="preserve"> названного перечня. </w:t>
      </w:r>
      <w:hyperlink r:id="rId39" w:history="1">
        <w:r w:rsidRPr="00C62FAD">
          <w:rPr>
            <w:rFonts w:ascii="Times New Roman" w:eastAsia="Times New Roman" w:hAnsi="Times New Roman" w:cs="Times New Roman"/>
            <w:color w:val="0000FF"/>
            <w:sz w:val="24"/>
            <w:szCs w:val="24"/>
            <w:u w:val="single"/>
            <w:lang w:eastAsia="ru-RU"/>
          </w:rPr>
          <w:t>Перечни</w:t>
        </w:r>
      </w:hyperlink>
      <w:r w:rsidRPr="00C62FAD">
        <w:rPr>
          <w:rFonts w:ascii="Times New Roman" w:eastAsia="Times New Roman" w:hAnsi="Times New Roman" w:cs="Times New Roman"/>
          <w:sz w:val="24"/>
          <w:szCs w:val="24"/>
          <w:lang w:eastAsia="ru-RU"/>
        </w:rPr>
        <w:t xml:space="preserve"> должностей государственной гражданской службы субъектов Российской Федерации и муниципальной службы, предусмотренные </w:t>
      </w:r>
      <w:hyperlink r:id="rId40" w:history="1">
        <w:r w:rsidRPr="00C62FAD">
          <w:rPr>
            <w:rFonts w:ascii="Times New Roman" w:eastAsia="Times New Roman" w:hAnsi="Times New Roman" w:cs="Times New Roman"/>
            <w:color w:val="0000FF"/>
            <w:sz w:val="24"/>
            <w:szCs w:val="24"/>
            <w:u w:val="single"/>
            <w:lang w:eastAsia="ru-RU"/>
          </w:rPr>
          <w:t>статьей 12</w:t>
        </w:r>
      </w:hyperlink>
      <w:r w:rsidRPr="00C62FAD">
        <w:rPr>
          <w:rFonts w:ascii="Times New Roman" w:eastAsia="Times New Roman" w:hAnsi="Times New Roman" w:cs="Times New Roman"/>
          <w:sz w:val="24"/>
          <w:szCs w:val="24"/>
          <w:lang w:eastAsia="ru-RU"/>
        </w:rPr>
        <w:t xml:space="preserve"> Федерального закона № 273-ФЗ, утверждаются органами государственной власти субъектов Российской Федерации и органами местного самоуправления (</w:t>
      </w:r>
      <w:hyperlink r:id="rId41" w:history="1">
        <w:r w:rsidRPr="00C62FAD">
          <w:rPr>
            <w:rFonts w:ascii="Times New Roman" w:eastAsia="Times New Roman" w:hAnsi="Times New Roman" w:cs="Times New Roman"/>
            <w:color w:val="0000FF"/>
            <w:sz w:val="24"/>
            <w:szCs w:val="24"/>
            <w:u w:val="single"/>
            <w:lang w:eastAsia="ru-RU"/>
          </w:rPr>
          <w:t>пункт 4</w:t>
        </w:r>
      </w:hyperlink>
      <w:r w:rsidRPr="00C62FAD">
        <w:rPr>
          <w:rFonts w:ascii="Times New Roman" w:eastAsia="Times New Roman" w:hAnsi="Times New Roman" w:cs="Times New Roman"/>
          <w:sz w:val="24"/>
          <w:szCs w:val="24"/>
          <w:lang w:eastAsia="ru-RU"/>
        </w:rPr>
        <w:t xml:space="preserve"> Указа Президента Российской Федерации от 21 июля 2010 г. № 925).</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В свою очередь, на работодателе согласно </w:t>
      </w:r>
      <w:hyperlink r:id="rId42" w:history="1">
        <w:r w:rsidRPr="00C62FAD">
          <w:rPr>
            <w:rFonts w:ascii="Times New Roman" w:eastAsia="Times New Roman" w:hAnsi="Times New Roman" w:cs="Times New Roman"/>
            <w:color w:val="0000FF"/>
            <w:sz w:val="24"/>
            <w:szCs w:val="24"/>
            <w:u w:val="single"/>
            <w:lang w:eastAsia="ru-RU"/>
          </w:rPr>
          <w:t>части 4 статьи 12</w:t>
        </w:r>
      </w:hyperlink>
      <w:r w:rsidRPr="00C62FAD">
        <w:rPr>
          <w:rFonts w:ascii="Times New Roman" w:eastAsia="Times New Roman" w:hAnsi="Times New Roman" w:cs="Times New Roman"/>
          <w:sz w:val="24"/>
          <w:szCs w:val="24"/>
          <w:lang w:eastAsia="ru-RU"/>
        </w:rPr>
        <w:t xml:space="preserve">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w:t>
      </w:r>
      <w:proofErr w:type="gramEnd"/>
      <w:r w:rsidRPr="00C62FAD">
        <w:rPr>
          <w:rFonts w:ascii="Times New Roman" w:eastAsia="Times New Roman" w:hAnsi="Times New Roman" w:cs="Times New Roman"/>
          <w:sz w:val="24"/>
          <w:szCs w:val="24"/>
          <w:lang w:eastAsia="ru-RU"/>
        </w:rPr>
        <w:t xml:space="preserve"> Российской Федерации. При этом </w:t>
      </w:r>
      <w:hyperlink r:id="rId43" w:history="1">
        <w:r w:rsidRPr="00C62FAD">
          <w:rPr>
            <w:rFonts w:ascii="Times New Roman" w:eastAsia="Times New Roman" w:hAnsi="Times New Roman" w:cs="Times New Roman"/>
            <w:color w:val="0000FF"/>
            <w:sz w:val="24"/>
            <w:szCs w:val="24"/>
            <w:u w:val="single"/>
            <w:lang w:eastAsia="ru-RU"/>
          </w:rPr>
          <w:t>статьей 12</w:t>
        </w:r>
      </w:hyperlink>
      <w:r w:rsidRPr="00C62FAD">
        <w:rPr>
          <w:rFonts w:ascii="Times New Roman" w:eastAsia="Times New Roman" w:hAnsi="Times New Roman" w:cs="Times New Roman"/>
          <w:sz w:val="24"/>
          <w:szCs w:val="24"/>
          <w:lang w:eastAsia="ru-RU"/>
        </w:rPr>
        <w:t xml:space="preserve">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Таким образом, несоблюдение работодателем (заказчиком работ, услуг) обязанности, предусмотренной </w:t>
      </w:r>
      <w:hyperlink r:id="rId44" w:history="1">
        <w:r w:rsidRPr="00C62FAD">
          <w:rPr>
            <w:rFonts w:ascii="Times New Roman" w:eastAsia="Times New Roman" w:hAnsi="Times New Roman" w:cs="Times New Roman"/>
            <w:color w:val="0000FF"/>
            <w:sz w:val="24"/>
            <w:szCs w:val="24"/>
            <w:u w:val="single"/>
            <w:lang w:eastAsia="ru-RU"/>
          </w:rPr>
          <w:t>частью 4 статьи 12</w:t>
        </w:r>
      </w:hyperlink>
      <w:r w:rsidRPr="00C62FAD">
        <w:rPr>
          <w:rFonts w:ascii="Times New Roman" w:eastAsia="Times New Roman" w:hAnsi="Times New Roman" w:cs="Times New Roman"/>
          <w:sz w:val="24"/>
          <w:szCs w:val="24"/>
          <w:lang w:eastAsia="ru-RU"/>
        </w:rPr>
        <w:t xml:space="preserve">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45" w:history="1">
        <w:r w:rsidRPr="00C62FAD">
          <w:rPr>
            <w:rFonts w:ascii="Times New Roman" w:eastAsia="Times New Roman" w:hAnsi="Times New Roman" w:cs="Times New Roman"/>
            <w:color w:val="0000FF"/>
            <w:sz w:val="24"/>
            <w:szCs w:val="24"/>
            <w:u w:val="single"/>
            <w:lang w:eastAsia="ru-RU"/>
          </w:rPr>
          <w:t>статьей 19.29</w:t>
        </w:r>
      </w:hyperlink>
      <w:r w:rsidRPr="00C62FAD">
        <w:rPr>
          <w:rFonts w:ascii="Times New Roman" w:eastAsia="Times New Roman" w:hAnsi="Times New Roman" w:cs="Times New Roman"/>
          <w:sz w:val="24"/>
          <w:szCs w:val="24"/>
          <w:lang w:eastAsia="ru-RU"/>
        </w:rPr>
        <w:t xml:space="preserve"> </w:t>
      </w:r>
      <w:proofErr w:type="spellStart"/>
      <w:r w:rsidRPr="00C62FAD">
        <w:rPr>
          <w:rFonts w:ascii="Times New Roman" w:eastAsia="Times New Roman" w:hAnsi="Times New Roman" w:cs="Times New Roman"/>
          <w:sz w:val="24"/>
          <w:szCs w:val="24"/>
          <w:lang w:eastAsia="ru-RU"/>
        </w:rPr>
        <w:t>КоАП</w:t>
      </w:r>
      <w:proofErr w:type="spellEnd"/>
      <w:r w:rsidRPr="00C62FAD">
        <w:rPr>
          <w:rFonts w:ascii="Times New Roman" w:eastAsia="Times New Roman" w:hAnsi="Times New Roman" w:cs="Times New Roman"/>
          <w:sz w:val="24"/>
          <w:szCs w:val="24"/>
          <w:lang w:eastAsia="ru-RU"/>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w:t>
      </w:r>
      <w:proofErr w:type="gramEnd"/>
      <w:r w:rsidRPr="00C62FAD">
        <w:rPr>
          <w:rFonts w:ascii="Times New Roman" w:eastAsia="Times New Roman" w:hAnsi="Times New Roman" w:cs="Times New Roman"/>
          <w:sz w:val="24"/>
          <w:szCs w:val="24"/>
          <w:lang w:eastAsia="ru-RU"/>
        </w:rPr>
        <w:t xml:space="preserve"> ним трудовой договор (независимо от </w:t>
      </w:r>
      <w:proofErr w:type="gramStart"/>
      <w:r w:rsidRPr="00C62FAD">
        <w:rPr>
          <w:rFonts w:ascii="Times New Roman" w:eastAsia="Times New Roman" w:hAnsi="Times New Roman" w:cs="Times New Roman"/>
          <w:sz w:val="24"/>
          <w:szCs w:val="24"/>
          <w:lang w:eastAsia="ru-RU"/>
        </w:rPr>
        <w:t>размера оплаты труда</w:t>
      </w:r>
      <w:proofErr w:type="gramEnd"/>
      <w:r w:rsidRPr="00C62FAD">
        <w:rPr>
          <w:rFonts w:ascii="Times New Roman" w:eastAsia="Times New Roman" w:hAnsi="Times New Roman" w:cs="Times New Roman"/>
          <w:sz w:val="24"/>
          <w:szCs w:val="24"/>
          <w:lang w:eastAsia="ru-RU"/>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b/>
          <w:bCs/>
          <w:i/>
          <w:iCs/>
          <w:sz w:val="24"/>
          <w:szCs w:val="24"/>
          <w:lang w:eastAsia="ru-RU"/>
        </w:rPr>
        <w:t> </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b/>
          <w:bCs/>
          <w:i/>
          <w:iCs/>
          <w:sz w:val="24"/>
          <w:szCs w:val="24"/>
          <w:lang w:eastAsia="ru-RU"/>
        </w:rPr>
        <w:t>Трудовой кодекс Российской Федерации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Статья 64.1 Трудового кодекса Российской Федерации (далее – ТК РФ)</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w:t>
      </w:r>
      <w:r w:rsidRPr="00C62FAD">
        <w:rPr>
          <w:rFonts w:ascii="Times New Roman" w:eastAsia="Times New Roman" w:hAnsi="Times New Roman" w:cs="Times New Roman"/>
          <w:sz w:val="24"/>
          <w:szCs w:val="24"/>
          <w:lang w:eastAsia="ru-RU"/>
        </w:rPr>
        <w:lastRenderedPageBreak/>
        <w:t>согласия соответствующей </w:t>
      </w:r>
      <w:hyperlink r:id="rId46" w:history="1">
        <w:r w:rsidRPr="00C62FAD">
          <w:rPr>
            <w:rFonts w:ascii="Times New Roman" w:eastAsia="Times New Roman" w:hAnsi="Times New Roman" w:cs="Times New Roman"/>
            <w:color w:val="0000FF"/>
            <w:sz w:val="24"/>
            <w:szCs w:val="24"/>
            <w:u w:val="single"/>
            <w:lang w:eastAsia="ru-RU"/>
          </w:rPr>
          <w:t>комиссии</w:t>
        </w:r>
      </w:hyperlink>
      <w:r w:rsidRPr="00C62FAD">
        <w:rPr>
          <w:rFonts w:ascii="Times New Roman" w:eastAsia="Times New Roman" w:hAnsi="Times New Roman" w:cs="Times New Roman"/>
          <w:sz w:val="24"/>
          <w:szCs w:val="24"/>
          <w:lang w:eastAsia="ru-RU"/>
        </w:rPr>
        <w:t> по соблюдению требований к служебному поведению государственных</w:t>
      </w:r>
      <w:proofErr w:type="gramEnd"/>
      <w:r w:rsidRPr="00C62FAD">
        <w:rPr>
          <w:rFonts w:ascii="Times New Roman" w:eastAsia="Times New Roman" w:hAnsi="Times New Roman" w:cs="Times New Roman"/>
          <w:sz w:val="24"/>
          <w:szCs w:val="24"/>
          <w:lang w:eastAsia="ru-RU"/>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Работодатель при заключении трудового договора с гражданами, замещавшими должности государственной или муниципальной службы, </w:t>
      </w:r>
      <w:hyperlink r:id="rId47" w:history="1">
        <w:r w:rsidRPr="00C62FAD">
          <w:rPr>
            <w:rFonts w:ascii="Times New Roman" w:eastAsia="Times New Roman" w:hAnsi="Times New Roman" w:cs="Times New Roman"/>
            <w:color w:val="0000FF"/>
            <w:sz w:val="24"/>
            <w:szCs w:val="24"/>
            <w:u w:val="single"/>
            <w:lang w:eastAsia="ru-RU"/>
          </w:rPr>
          <w:t>перечень</w:t>
        </w:r>
      </w:hyperlink>
      <w:r w:rsidRPr="00C62FAD">
        <w:rPr>
          <w:rFonts w:ascii="Times New Roman" w:eastAsia="Times New Roman" w:hAnsi="Times New Roman" w:cs="Times New Roman"/>
          <w:sz w:val="24"/>
          <w:szCs w:val="24"/>
          <w:lang w:eastAsia="ru-RU"/>
        </w:rPr>
        <w:t>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48" w:history="1">
        <w:r w:rsidRPr="00C62FAD">
          <w:rPr>
            <w:rFonts w:ascii="Times New Roman" w:eastAsia="Times New Roman" w:hAnsi="Times New Roman" w:cs="Times New Roman"/>
            <w:color w:val="0000FF"/>
            <w:sz w:val="24"/>
            <w:szCs w:val="24"/>
            <w:u w:val="single"/>
            <w:lang w:eastAsia="ru-RU"/>
          </w:rPr>
          <w:t>обязан</w:t>
        </w:r>
      </w:hyperlink>
      <w:r w:rsidRPr="00C62FAD">
        <w:rPr>
          <w:rFonts w:ascii="Times New Roman" w:eastAsia="Times New Roman" w:hAnsi="Times New Roman" w:cs="Times New Roman"/>
          <w:sz w:val="24"/>
          <w:szCs w:val="24"/>
          <w:lang w:eastAsia="ru-RU"/>
        </w:rPr>
        <w:t>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9" w:history="1">
        <w:r w:rsidRPr="00C62FAD">
          <w:rPr>
            <w:rFonts w:ascii="Times New Roman" w:eastAsia="Times New Roman" w:hAnsi="Times New Roman" w:cs="Times New Roman"/>
            <w:color w:val="0000FF"/>
            <w:sz w:val="24"/>
            <w:szCs w:val="24"/>
            <w:u w:val="single"/>
            <w:lang w:eastAsia="ru-RU"/>
          </w:rPr>
          <w:t>порядке</w:t>
        </w:r>
      </w:hyperlink>
      <w:r w:rsidRPr="00C62FAD">
        <w:rPr>
          <w:rFonts w:ascii="Times New Roman" w:eastAsia="Times New Roman" w:hAnsi="Times New Roman" w:cs="Times New Roman"/>
          <w:sz w:val="24"/>
          <w:szCs w:val="24"/>
          <w:lang w:eastAsia="ru-RU"/>
        </w:rPr>
        <w:t>, устанавливаемом нормативными правовыми актами</w:t>
      </w:r>
      <w:proofErr w:type="gramEnd"/>
      <w:r w:rsidRPr="00C62FAD">
        <w:rPr>
          <w:rFonts w:ascii="Times New Roman" w:eastAsia="Times New Roman" w:hAnsi="Times New Roman" w:cs="Times New Roman"/>
          <w:sz w:val="24"/>
          <w:szCs w:val="24"/>
          <w:lang w:eastAsia="ru-RU"/>
        </w:rPr>
        <w:t xml:space="preserve"> Российской Федерации.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C62FAD">
        <w:rPr>
          <w:rFonts w:ascii="Times New Roman" w:eastAsia="Times New Roman" w:hAnsi="Times New Roman" w:cs="Times New Roman"/>
          <w:sz w:val="24"/>
          <w:szCs w:val="24"/>
          <w:lang w:eastAsia="ru-RU"/>
        </w:rPr>
        <w:t xml:space="preserve"> актами Российской Федерации, установлены особенности привлечения к дисциплинарной ответственности.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За невыполнение требований и (или) нарушение запретов, установленных Федеральным </w:t>
      </w:r>
      <w:hyperlink r:id="rId50" w:history="1">
        <w:r w:rsidRPr="00C62FAD">
          <w:rPr>
            <w:rFonts w:ascii="Times New Roman" w:eastAsia="Times New Roman" w:hAnsi="Times New Roman" w:cs="Times New Roman"/>
            <w:color w:val="0000FF"/>
            <w:sz w:val="24"/>
            <w:szCs w:val="24"/>
            <w:u w:val="single"/>
            <w:lang w:eastAsia="ru-RU"/>
          </w:rPr>
          <w:t>законом</w:t>
        </w:r>
      </w:hyperlink>
      <w:r w:rsidRPr="00C62FAD">
        <w:rPr>
          <w:rFonts w:ascii="Times New Roman" w:eastAsia="Times New Roman" w:hAnsi="Times New Roman" w:cs="Times New Roman"/>
          <w:sz w:val="24"/>
          <w:szCs w:val="24"/>
          <w:lang w:eastAsia="ru-RU"/>
        </w:rPr>
        <w:t xml:space="preserve"> №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51" w:history="1">
        <w:r w:rsidRPr="00C62FAD">
          <w:rPr>
            <w:rFonts w:ascii="Times New Roman" w:eastAsia="Times New Roman" w:hAnsi="Times New Roman" w:cs="Times New Roman"/>
            <w:color w:val="0000FF"/>
            <w:sz w:val="24"/>
            <w:szCs w:val="24"/>
            <w:u w:val="single"/>
            <w:lang w:eastAsia="ru-RU"/>
          </w:rPr>
          <w:t>пункту 7.1 части 1 статьи 81</w:t>
        </w:r>
      </w:hyperlink>
      <w:r w:rsidRPr="00C62FAD">
        <w:rPr>
          <w:rFonts w:ascii="Times New Roman" w:eastAsia="Times New Roman" w:hAnsi="Times New Roman" w:cs="Times New Roman"/>
          <w:sz w:val="24"/>
          <w:szCs w:val="24"/>
          <w:lang w:eastAsia="ru-RU"/>
        </w:rPr>
        <w:t xml:space="preserve"> ТК РФ. Указанное положение применяется в случаях:</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1) непринятия работником мер по предотвращению или урегулированию конфликта интересов, стороной которого он является;</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xml:space="preserve">С 19 мая 2013 г. расширен перечень требований, за нарушение которых трудовой </w:t>
      </w:r>
      <w:proofErr w:type="gramStart"/>
      <w:r w:rsidRPr="00C62FAD">
        <w:rPr>
          <w:rFonts w:ascii="Times New Roman" w:eastAsia="Times New Roman" w:hAnsi="Times New Roman" w:cs="Times New Roman"/>
          <w:sz w:val="24"/>
          <w:szCs w:val="24"/>
          <w:lang w:eastAsia="ru-RU"/>
        </w:rPr>
        <w:t>договор</w:t>
      </w:r>
      <w:proofErr w:type="gramEnd"/>
      <w:r w:rsidRPr="00C62FAD">
        <w:rPr>
          <w:rFonts w:ascii="Times New Roman" w:eastAsia="Times New Roman" w:hAnsi="Times New Roman" w:cs="Times New Roman"/>
          <w:sz w:val="24"/>
          <w:szCs w:val="24"/>
          <w:lang w:eastAsia="ru-RU"/>
        </w:rPr>
        <w:t xml:space="preserve"> может быть расторгнут по инициативе работодателя в соответствии с </w:t>
      </w:r>
      <w:hyperlink r:id="rId52" w:history="1">
        <w:r w:rsidRPr="00C62FAD">
          <w:rPr>
            <w:rFonts w:ascii="Times New Roman" w:eastAsia="Times New Roman" w:hAnsi="Times New Roman" w:cs="Times New Roman"/>
            <w:color w:val="0000FF"/>
            <w:sz w:val="24"/>
            <w:szCs w:val="24"/>
            <w:u w:val="single"/>
            <w:lang w:eastAsia="ru-RU"/>
          </w:rPr>
          <w:t>пунктом 7.1 части 1 статьи 81</w:t>
        </w:r>
      </w:hyperlink>
      <w:r w:rsidRPr="00C62FAD">
        <w:rPr>
          <w:rFonts w:ascii="Times New Roman" w:eastAsia="Times New Roman" w:hAnsi="Times New Roman" w:cs="Times New Roman"/>
          <w:sz w:val="24"/>
          <w:szCs w:val="24"/>
          <w:lang w:eastAsia="ru-RU"/>
        </w:rPr>
        <w:t xml:space="preserve"> ТК РФ (</w:t>
      </w:r>
      <w:hyperlink r:id="rId53" w:history="1">
        <w:r w:rsidRPr="00C62FAD">
          <w:rPr>
            <w:rFonts w:ascii="Times New Roman" w:eastAsia="Times New Roman" w:hAnsi="Times New Roman" w:cs="Times New Roman"/>
            <w:color w:val="0000FF"/>
            <w:sz w:val="24"/>
            <w:szCs w:val="24"/>
            <w:u w:val="single"/>
            <w:lang w:eastAsia="ru-RU"/>
          </w:rPr>
          <w:t>статья 11</w:t>
        </w:r>
      </w:hyperlink>
      <w:r w:rsidRPr="00C62FAD">
        <w:rPr>
          <w:rFonts w:ascii="Times New Roman" w:eastAsia="Times New Roman" w:hAnsi="Times New Roman" w:cs="Times New Roman"/>
          <w:sz w:val="24"/>
          <w:szCs w:val="24"/>
          <w:lang w:eastAsia="ru-RU"/>
        </w:rPr>
        <w:t xml:space="preserve"> Федерального закона от 7 мая  2013 г. № 102-ФЗ). Теперь работники, занимающие определенные должности, подлежат увольнению, если они (их супруги, несовершеннолетние дети):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имеют счета (вклады) в иностранных банках, расположенных за пределами Российской Федерации;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lastRenderedPageBreak/>
        <w:t>– хранят наличные денежные средства и ценности в иностранных банках, расположенных за пределами Российской Федерации;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владеют и (или) пользуются иностранными финансовыми инструментами.</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Приведенные нормы действуют в отношении следующих лиц:</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54" w:history="1">
        <w:r w:rsidRPr="00C62FAD">
          <w:rPr>
            <w:rFonts w:ascii="Times New Roman" w:eastAsia="Times New Roman" w:hAnsi="Times New Roman" w:cs="Times New Roman"/>
            <w:color w:val="0000FF"/>
            <w:sz w:val="24"/>
            <w:szCs w:val="24"/>
            <w:u w:val="single"/>
            <w:lang w:eastAsia="ru-RU"/>
          </w:rPr>
          <w:t>подпункт «ж» пункта 1 части 1 статьи 7.1</w:t>
        </w:r>
      </w:hyperlink>
      <w:r w:rsidRPr="00C62FAD">
        <w:rPr>
          <w:rFonts w:ascii="Times New Roman" w:eastAsia="Times New Roman" w:hAnsi="Times New Roman" w:cs="Times New Roman"/>
          <w:sz w:val="24"/>
          <w:szCs w:val="24"/>
          <w:lang w:eastAsia="ru-RU"/>
        </w:rPr>
        <w:t xml:space="preserve">, </w:t>
      </w:r>
      <w:hyperlink r:id="rId55" w:history="1">
        <w:r w:rsidRPr="00C62FAD">
          <w:rPr>
            <w:rFonts w:ascii="Times New Roman" w:eastAsia="Times New Roman" w:hAnsi="Times New Roman" w:cs="Times New Roman"/>
            <w:color w:val="0000FF"/>
            <w:sz w:val="24"/>
            <w:szCs w:val="24"/>
            <w:u w:val="single"/>
            <w:lang w:eastAsia="ru-RU"/>
          </w:rPr>
          <w:t>пункт 2 части 1 статьи 7.1</w:t>
        </w:r>
      </w:hyperlink>
      <w:r w:rsidRPr="00C62FAD">
        <w:rPr>
          <w:rFonts w:ascii="Times New Roman" w:eastAsia="Times New Roman" w:hAnsi="Times New Roman" w:cs="Times New Roman"/>
          <w:sz w:val="24"/>
          <w:szCs w:val="24"/>
          <w:lang w:eastAsia="ru-RU"/>
        </w:rPr>
        <w:t xml:space="preserve">, </w:t>
      </w:r>
      <w:hyperlink r:id="rId56" w:history="1">
        <w:r w:rsidRPr="00C62FAD">
          <w:rPr>
            <w:rFonts w:ascii="Times New Roman" w:eastAsia="Times New Roman" w:hAnsi="Times New Roman" w:cs="Times New Roman"/>
            <w:color w:val="0000FF"/>
            <w:sz w:val="24"/>
            <w:szCs w:val="24"/>
            <w:u w:val="single"/>
            <w:lang w:eastAsia="ru-RU"/>
          </w:rPr>
          <w:t>часть 3 статьи 7.1</w:t>
        </w:r>
      </w:hyperlink>
      <w:r w:rsidRPr="00C62FAD">
        <w:rPr>
          <w:rFonts w:ascii="Times New Roman" w:eastAsia="Times New Roman" w:hAnsi="Times New Roman" w:cs="Times New Roman"/>
          <w:sz w:val="24"/>
          <w:szCs w:val="24"/>
          <w:lang w:eastAsia="ru-RU"/>
        </w:rPr>
        <w:t xml:space="preserve"> Федерального закона № 273-ФЗ, </w:t>
      </w:r>
      <w:hyperlink r:id="rId57" w:history="1">
        <w:r w:rsidRPr="00C62FAD">
          <w:rPr>
            <w:rFonts w:ascii="Times New Roman" w:eastAsia="Times New Roman" w:hAnsi="Times New Roman" w:cs="Times New Roman"/>
            <w:color w:val="0000FF"/>
            <w:sz w:val="24"/>
            <w:szCs w:val="24"/>
            <w:u w:val="single"/>
            <w:lang w:eastAsia="ru-RU"/>
          </w:rPr>
          <w:t>статья 349.1</w:t>
        </w:r>
      </w:hyperlink>
      <w:r w:rsidRPr="00C62FAD">
        <w:rPr>
          <w:rFonts w:ascii="Times New Roman" w:eastAsia="Times New Roman" w:hAnsi="Times New Roman" w:cs="Times New Roman"/>
          <w:sz w:val="24"/>
          <w:szCs w:val="24"/>
          <w:lang w:eastAsia="ru-RU"/>
        </w:rPr>
        <w:t xml:space="preserve"> ТК РФ);</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2FAD">
        <w:rPr>
          <w:rFonts w:ascii="Times New Roman" w:eastAsia="Times New Roman" w:hAnsi="Times New Roman" w:cs="Times New Roman"/>
          <w:sz w:val="24"/>
          <w:szCs w:val="24"/>
          <w:lang w:eastAsia="ru-RU"/>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58" w:history="1">
        <w:r w:rsidRPr="00C62FAD">
          <w:rPr>
            <w:rFonts w:ascii="Times New Roman" w:eastAsia="Times New Roman" w:hAnsi="Times New Roman" w:cs="Times New Roman"/>
            <w:color w:val="0000FF"/>
            <w:sz w:val="24"/>
            <w:szCs w:val="24"/>
            <w:u w:val="single"/>
            <w:lang w:eastAsia="ru-RU"/>
          </w:rPr>
          <w:t>подпункт «ж» пункта 1 части 1 статьи 7.1</w:t>
        </w:r>
      </w:hyperlink>
      <w:r w:rsidRPr="00C62FAD">
        <w:rPr>
          <w:rFonts w:ascii="Times New Roman" w:eastAsia="Times New Roman" w:hAnsi="Times New Roman" w:cs="Times New Roman"/>
          <w:sz w:val="24"/>
          <w:szCs w:val="24"/>
          <w:lang w:eastAsia="ru-RU"/>
        </w:rPr>
        <w:t xml:space="preserve">, </w:t>
      </w:r>
      <w:hyperlink r:id="rId59" w:history="1">
        <w:r w:rsidRPr="00C62FAD">
          <w:rPr>
            <w:rFonts w:ascii="Times New Roman" w:eastAsia="Times New Roman" w:hAnsi="Times New Roman" w:cs="Times New Roman"/>
            <w:color w:val="0000FF"/>
            <w:sz w:val="24"/>
            <w:szCs w:val="24"/>
            <w:u w:val="single"/>
            <w:lang w:eastAsia="ru-RU"/>
          </w:rPr>
          <w:t>пункт 2 части 1 статьи 7.1</w:t>
        </w:r>
      </w:hyperlink>
      <w:r w:rsidRPr="00C62FAD">
        <w:rPr>
          <w:rFonts w:ascii="Times New Roman" w:eastAsia="Times New Roman" w:hAnsi="Times New Roman" w:cs="Times New Roman"/>
          <w:sz w:val="24"/>
          <w:szCs w:val="24"/>
          <w:lang w:eastAsia="ru-RU"/>
        </w:rPr>
        <w:t xml:space="preserve">, </w:t>
      </w:r>
      <w:hyperlink r:id="rId60" w:history="1">
        <w:r w:rsidRPr="00C62FAD">
          <w:rPr>
            <w:rFonts w:ascii="Times New Roman" w:eastAsia="Times New Roman" w:hAnsi="Times New Roman" w:cs="Times New Roman"/>
            <w:color w:val="0000FF"/>
            <w:sz w:val="24"/>
            <w:szCs w:val="24"/>
            <w:u w:val="single"/>
            <w:lang w:eastAsia="ru-RU"/>
          </w:rPr>
          <w:t>часть 3 статьи 7.1</w:t>
        </w:r>
      </w:hyperlink>
      <w:r w:rsidRPr="00C62FAD">
        <w:rPr>
          <w:rFonts w:ascii="Times New Roman" w:eastAsia="Times New Roman" w:hAnsi="Times New Roman" w:cs="Times New Roman"/>
          <w:sz w:val="24"/>
          <w:szCs w:val="24"/>
          <w:lang w:eastAsia="ru-RU"/>
        </w:rPr>
        <w:t xml:space="preserve"> Федерального</w:t>
      </w:r>
      <w:proofErr w:type="gramEnd"/>
      <w:r w:rsidRPr="00C62FAD">
        <w:rPr>
          <w:rFonts w:ascii="Times New Roman" w:eastAsia="Times New Roman" w:hAnsi="Times New Roman" w:cs="Times New Roman"/>
          <w:sz w:val="24"/>
          <w:szCs w:val="24"/>
          <w:lang w:eastAsia="ru-RU"/>
        </w:rPr>
        <w:t xml:space="preserve"> закона № 273-ФЗ, </w:t>
      </w:r>
      <w:hyperlink r:id="rId61" w:history="1">
        <w:r w:rsidRPr="00C62FAD">
          <w:rPr>
            <w:rFonts w:ascii="Times New Roman" w:eastAsia="Times New Roman" w:hAnsi="Times New Roman" w:cs="Times New Roman"/>
            <w:color w:val="0000FF"/>
            <w:sz w:val="24"/>
            <w:szCs w:val="24"/>
            <w:u w:val="single"/>
            <w:lang w:eastAsia="ru-RU"/>
          </w:rPr>
          <w:t>статья 349.2</w:t>
        </w:r>
      </w:hyperlink>
      <w:r w:rsidRPr="00C62FAD">
        <w:rPr>
          <w:rFonts w:ascii="Times New Roman" w:eastAsia="Times New Roman" w:hAnsi="Times New Roman" w:cs="Times New Roman"/>
          <w:sz w:val="24"/>
          <w:szCs w:val="24"/>
          <w:lang w:eastAsia="ru-RU"/>
        </w:rPr>
        <w:t xml:space="preserve"> ТК РФ).</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w:t>
      </w:r>
    </w:p>
    <w:bookmarkStart w:id="2" w:name="_ftn1"/>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fldChar w:fldCharType="begin"/>
      </w:r>
      <w:r w:rsidRPr="00C62FAD">
        <w:rPr>
          <w:rFonts w:ascii="Times New Roman" w:eastAsia="Times New Roman" w:hAnsi="Times New Roman" w:cs="Times New Roman"/>
          <w:sz w:val="24"/>
          <w:szCs w:val="24"/>
          <w:lang w:eastAsia="ru-RU"/>
        </w:rPr>
        <w:instrText xml:space="preserve"> HYPERLINK "https://sp-kizil.ru/2021/04/4322/" \l "_ftnref1" </w:instrText>
      </w:r>
      <w:r w:rsidRPr="00C62FAD">
        <w:rPr>
          <w:rFonts w:ascii="Times New Roman" w:eastAsia="Times New Roman" w:hAnsi="Times New Roman" w:cs="Times New Roman"/>
          <w:sz w:val="24"/>
          <w:szCs w:val="24"/>
          <w:lang w:eastAsia="ru-RU"/>
        </w:rPr>
        <w:fldChar w:fldCharType="separate"/>
      </w:r>
      <w:r w:rsidRPr="00C62FAD">
        <w:rPr>
          <w:rFonts w:ascii="Times New Roman" w:eastAsia="Times New Roman" w:hAnsi="Times New Roman" w:cs="Times New Roman"/>
          <w:color w:val="0000FF"/>
          <w:sz w:val="24"/>
          <w:szCs w:val="24"/>
          <w:u w:val="single"/>
          <w:lang w:eastAsia="ru-RU"/>
        </w:rPr>
        <w:t>[1]</w:t>
      </w:r>
      <w:r w:rsidRPr="00C62FAD">
        <w:rPr>
          <w:rFonts w:ascii="Times New Roman" w:eastAsia="Times New Roman" w:hAnsi="Times New Roman" w:cs="Times New Roman"/>
          <w:sz w:val="24"/>
          <w:szCs w:val="24"/>
          <w:lang w:eastAsia="ru-RU"/>
        </w:rPr>
        <w:fldChar w:fldCharType="end"/>
      </w:r>
      <w:bookmarkEnd w:id="2"/>
      <w:r w:rsidRPr="00C62FAD">
        <w:rPr>
          <w:rFonts w:ascii="Times New Roman" w:eastAsia="Times New Roman" w:hAnsi="Times New Roman" w:cs="Times New Roman"/>
          <w:sz w:val="24"/>
          <w:szCs w:val="24"/>
          <w:lang w:eastAsia="ru-RU"/>
        </w:rPr>
        <w:t xml:space="preserve"> Положения нормативных правовых актов приведены по состоянию на 7 октября  2013 г.</w:t>
      </w:r>
    </w:p>
    <w:bookmarkStart w:id="3" w:name="_ftn2"/>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fldChar w:fldCharType="begin"/>
      </w:r>
      <w:r w:rsidRPr="00C62FAD">
        <w:rPr>
          <w:rFonts w:ascii="Times New Roman" w:eastAsia="Times New Roman" w:hAnsi="Times New Roman" w:cs="Times New Roman"/>
          <w:sz w:val="24"/>
          <w:szCs w:val="24"/>
          <w:lang w:eastAsia="ru-RU"/>
        </w:rPr>
        <w:instrText xml:space="preserve"> HYPERLINK "https://sp-kizil.ru/2021/04/4322/" \l "_ftnref2" </w:instrText>
      </w:r>
      <w:r w:rsidRPr="00C62FAD">
        <w:rPr>
          <w:rFonts w:ascii="Times New Roman" w:eastAsia="Times New Roman" w:hAnsi="Times New Roman" w:cs="Times New Roman"/>
          <w:sz w:val="24"/>
          <w:szCs w:val="24"/>
          <w:lang w:eastAsia="ru-RU"/>
        </w:rPr>
        <w:fldChar w:fldCharType="separate"/>
      </w:r>
      <w:r w:rsidRPr="00C62FAD">
        <w:rPr>
          <w:rFonts w:ascii="Times New Roman" w:eastAsia="Times New Roman" w:hAnsi="Times New Roman" w:cs="Times New Roman"/>
          <w:color w:val="0000FF"/>
          <w:sz w:val="24"/>
          <w:szCs w:val="24"/>
          <w:u w:val="single"/>
          <w:lang w:eastAsia="ru-RU"/>
        </w:rPr>
        <w:t>[2]</w:t>
      </w:r>
      <w:r w:rsidRPr="00C62FAD">
        <w:rPr>
          <w:rFonts w:ascii="Times New Roman" w:eastAsia="Times New Roman" w:hAnsi="Times New Roman" w:cs="Times New Roman"/>
          <w:sz w:val="24"/>
          <w:szCs w:val="24"/>
          <w:lang w:eastAsia="ru-RU"/>
        </w:rPr>
        <w:fldChar w:fldCharType="end"/>
      </w:r>
      <w:bookmarkEnd w:id="3"/>
      <w:r w:rsidRPr="00C62FAD">
        <w:rPr>
          <w:rFonts w:ascii="Times New Roman" w:eastAsia="Times New Roman" w:hAnsi="Times New Roman" w:cs="Times New Roman"/>
          <w:sz w:val="24"/>
          <w:szCs w:val="24"/>
          <w:lang w:eastAsia="ru-RU"/>
        </w:rPr>
        <w:t xml:space="preserve"> Постановление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i/>
          <w:iCs/>
          <w:sz w:val="24"/>
          <w:szCs w:val="24"/>
          <w:lang w:eastAsia="ru-RU"/>
        </w:rPr>
        <w:t> </w:t>
      </w:r>
    </w:p>
    <w:bookmarkStart w:id="4" w:name="_ftn3"/>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fldChar w:fldCharType="begin"/>
      </w:r>
      <w:r w:rsidRPr="00C62FAD">
        <w:rPr>
          <w:rFonts w:ascii="Times New Roman" w:eastAsia="Times New Roman" w:hAnsi="Times New Roman" w:cs="Times New Roman"/>
          <w:sz w:val="24"/>
          <w:szCs w:val="24"/>
          <w:lang w:eastAsia="ru-RU"/>
        </w:rPr>
        <w:instrText xml:space="preserve"> HYPERLINK "https://sp-kizil.ru/2021/04/4322/" \l "_ftnref3" </w:instrText>
      </w:r>
      <w:r w:rsidRPr="00C62FAD">
        <w:rPr>
          <w:rFonts w:ascii="Times New Roman" w:eastAsia="Times New Roman" w:hAnsi="Times New Roman" w:cs="Times New Roman"/>
          <w:sz w:val="24"/>
          <w:szCs w:val="24"/>
          <w:lang w:eastAsia="ru-RU"/>
        </w:rPr>
        <w:fldChar w:fldCharType="separate"/>
      </w:r>
      <w:r w:rsidRPr="00C62FAD">
        <w:rPr>
          <w:rFonts w:ascii="Times New Roman" w:eastAsia="Times New Roman" w:hAnsi="Times New Roman" w:cs="Times New Roman"/>
          <w:color w:val="0000FF"/>
          <w:sz w:val="24"/>
          <w:szCs w:val="24"/>
          <w:u w:val="single"/>
          <w:lang w:eastAsia="ru-RU"/>
        </w:rPr>
        <w:t>[3]</w:t>
      </w:r>
      <w:r w:rsidRPr="00C62FAD">
        <w:rPr>
          <w:rFonts w:ascii="Times New Roman" w:eastAsia="Times New Roman" w:hAnsi="Times New Roman" w:cs="Times New Roman"/>
          <w:sz w:val="24"/>
          <w:szCs w:val="24"/>
          <w:lang w:eastAsia="ru-RU"/>
        </w:rPr>
        <w:fldChar w:fldCharType="end"/>
      </w:r>
      <w:bookmarkEnd w:id="4"/>
      <w:r w:rsidRPr="00C62FAD">
        <w:rPr>
          <w:rFonts w:ascii="Times New Roman" w:eastAsia="Times New Roman" w:hAnsi="Times New Roman" w:cs="Times New Roman"/>
          <w:sz w:val="24"/>
          <w:szCs w:val="24"/>
          <w:lang w:eastAsia="ru-RU"/>
        </w:rPr>
        <w:t xml:space="preserve">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C62FAD" w:rsidRPr="00C62FAD" w:rsidRDefault="00C62FAD" w:rsidP="00C62FAD">
      <w:pPr>
        <w:spacing w:before="100" w:beforeAutospacing="1" w:after="100" w:afterAutospacing="1" w:line="240" w:lineRule="auto"/>
        <w:rPr>
          <w:rFonts w:ascii="Times New Roman" w:eastAsia="Times New Roman" w:hAnsi="Times New Roman" w:cs="Times New Roman"/>
          <w:sz w:val="24"/>
          <w:szCs w:val="24"/>
          <w:lang w:eastAsia="ru-RU"/>
        </w:rPr>
      </w:pPr>
      <w:r w:rsidRPr="00C62FAD">
        <w:rPr>
          <w:rFonts w:ascii="Times New Roman" w:eastAsia="Times New Roman" w:hAnsi="Times New Roman" w:cs="Times New Roman"/>
          <w:sz w:val="24"/>
          <w:szCs w:val="24"/>
          <w:lang w:eastAsia="ru-RU"/>
        </w:rPr>
        <w:t> </w:t>
      </w:r>
    </w:p>
    <w:p w:rsidR="00E85A67" w:rsidRDefault="00E85A67"/>
    <w:sectPr w:rsidR="00E85A67" w:rsidSect="00E85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E22"/>
    <w:multiLevelType w:val="multilevel"/>
    <w:tmpl w:val="8702D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45D4E"/>
    <w:multiLevelType w:val="multilevel"/>
    <w:tmpl w:val="8248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3407E"/>
    <w:multiLevelType w:val="multilevel"/>
    <w:tmpl w:val="C016A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6179E9"/>
    <w:multiLevelType w:val="multilevel"/>
    <w:tmpl w:val="85DC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0A1311"/>
    <w:multiLevelType w:val="multilevel"/>
    <w:tmpl w:val="652E1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F2971"/>
    <w:multiLevelType w:val="multilevel"/>
    <w:tmpl w:val="388A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E6D0E"/>
    <w:multiLevelType w:val="multilevel"/>
    <w:tmpl w:val="26560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415A74"/>
    <w:multiLevelType w:val="multilevel"/>
    <w:tmpl w:val="D24EA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337F1A"/>
    <w:multiLevelType w:val="multilevel"/>
    <w:tmpl w:val="D6425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190D5C"/>
    <w:multiLevelType w:val="multilevel"/>
    <w:tmpl w:val="5386D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AF4548"/>
    <w:multiLevelType w:val="multilevel"/>
    <w:tmpl w:val="42E47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40BC8"/>
    <w:multiLevelType w:val="multilevel"/>
    <w:tmpl w:val="4DA8A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31B52"/>
    <w:multiLevelType w:val="multilevel"/>
    <w:tmpl w:val="A390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716851"/>
    <w:multiLevelType w:val="multilevel"/>
    <w:tmpl w:val="44BA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760773"/>
    <w:multiLevelType w:val="multilevel"/>
    <w:tmpl w:val="1302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EE1243"/>
    <w:multiLevelType w:val="multilevel"/>
    <w:tmpl w:val="6D58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2B229E"/>
    <w:multiLevelType w:val="multilevel"/>
    <w:tmpl w:val="7F30CC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EC137A"/>
    <w:multiLevelType w:val="multilevel"/>
    <w:tmpl w:val="B0AE9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1A4D2C"/>
    <w:multiLevelType w:val="multilevel"/>
    <w:tmpl w:val="C4CEB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760DE9"/>
    <w:multiLevelType w:val="multilevel"/>
    <w:tmpl w:val="9ACC27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5B4345"/>
    <w:multiLevelType w:val="multilevel"/>
    <w:tmpl w:val="C91E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FB46A4"/>
    <w:multiLevelType w:val="multilevel"/>
    <w:tmpl w:val="992A7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9A0B44"/>
    <w:multiLevelType w:val="multilevel"/>
    <w:tmpl w:val="C6DE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CE30CD"/>
    <w:multiLevelType w:val="multilevel"/>
    <w:tmpl w:val="C76E5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3D4562"/>
    <w:multiLevelType w:val="multilevel"/>
    <w:tmpl w:val="E4A4E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82043E"/>
    <w:multiLevelType w:val="multilevel"/>
    <w:tmpl w:val="CED0A7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796F1C"/>
    <w:multiLevelType w:val="multilevel"/>
    <w:tmpl w:val="852A3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B46E32"/>
    <w:multiLevelType w:val="multilevel"/>
    <w:tmpl w:val="6764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921706"/>
    <w:multiLevelType w:val="multilevel"/>
    <w:tmpl w:val="C7220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083485"/>
    <w:multiLevelType w:val="multilevel"/>
    <w:tmpl w:val="44E68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BF0F43"/>
    <w:multiLevelType w:val="multilevel"/>
    <w:tmpl w:val="6B2E2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5E0F2D"/>
    <w:multiLevelType w:val="multilevel"/>
    <w:tmpl w:val="AC1E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134016"/>
    <w:multiLevelType w:val="multilevel"/>
    <w:tmpl w:val="9898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A72C36"/>
    <w:multiLevelType w:val="multilevel"/>
    <w:tmpl w:val="C262C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C871F0"/>
    <w:multiLevelType w:val="multilevel"/>
    <w:tmpl w:val="CF14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102090"/>
    <w:multiLevelType w:val="multilevel"/>
    <w:tmpl w:val="ED3C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864683"/>
    <w:multiLevelType w:val="multilevel"/>
    <w:tmpl w:val="C47EB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E6405"/>
    <w:multiLevelType w:val="multilevel"/>
    <w:tmpl w:val="AFD4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C77EEA"/>
    <w:multiLevelType w:val="multilevel"/>
    <w:tmpl w:val="6E38E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ED4"/>
    <w:multiLevelType w:val="multilevel"/>
    <w:tmpl w:val="78365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B84107"/>
    <w:multiLevelType w:val="multilevel"/>
    <w:tmpl w:val="D97E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DC76F9"/>
    <w:multiLevelType w:val="multilevel"/>
    <w:tmpl w:val="0CBCC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F34715"/>
    <w:multiLevelType w:val="multilevel"/>
    <w:tmpl w:val="7D5C9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6F3D28"/>
    <w:multiLevelType w:val="multilevel"/>
    <w:tmpl w:val="C974F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00576A"/>
    <w:multiLevelType w:val="multilevel"/>
    <w:tmpl w:val="872C4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1E115F0"/>
    <w:multiLevelType w:val="multilevel"/>
    <w:tmpl w:val="988A71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E40B5F"/>
    <w:multiLevelType w:val="multilevel"/>
    <w:tmpl w:val="CC3EF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656B4B"/>
    <w:multiLevelType w:val="multilevel"/>
    <w:tmpl w:val="F1A05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8E08DD"/>
    <w:multiLevelType w:val="multilevel"/>
    <w:tmpl w:val="4FE09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CA3455"/>
    <w:multiLevelType w:val="multilevel"/>
    <w:tmpl w:val="9E06B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F7E65DB"/>
    <w:multiLevelType w:val="multilevel"/>
    <w:tmpl w:val="A3A6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8"/>
  </w:num>
  <w:num w:numId="3">
    <w:abstractNumId w:val="3"/>
  </w:num>
  <w:num w:numId="4">
    <w:abstractNumId w:val="1"/>
  </w:num>
  <w:num w:numId="5">
    <w:abstractNumId w:val="14"/>
  </w:num>
  <w:num w:numId="6">
    <w:abstractNumId w:val="22"/>
  </w:num>
  <w:num w:numId="7">
    <w:abstractNumId w:val="17"/>
  </w:num>
  <w:num w:numId="8">
    <w:abstractNumId w:val="46"/>
  </w:num>
  <w:num w:numId="9">
    <w:abstractNumId w:val="19"/>
  </w:num>
  <w:num w:numId="10">
    <w:abstractNumId w:val="4"/>
  </w:num>
  <w:num w:numId="11">
    <w:abstractNumId w:val="9"/>
  </w:num>
  <w:num w:numId="12">
    <w:abstractNumId w:val="47"/>
  </w:num>
  <w:num w:numId="13">
    <w:abstractNumId w:val="31"/>
  </w:num>
  <w:num w:numId="14">
    <w:abstractNumId w:val="30"/>
  </w:num>
  <w:num w:numId="15">
    <w:abstractNumId w:val="42"/>
  </w:num>
  <w:num w:numId="16">
    <w:abstractNumId w:val="15"/>
  </w:num>
  <w:num w:numId="17">
    <w:abstractNumId w:val="44"/>
  </w:num>
  <w:num w:numId="18">
    <w:abstractNumId w:val="18"/>
  </w:num>
  <w:num w:numId="19">
    <w:abstractNumId w:val="45"/>
  </w:num>
  <w:num w:numId="20">
    <w:abstractNumId w:val="37"/>
  </w:num>
  <w:num w:numId="21">
    <w:abstractNumId w:val="41"/>
  </w:num>
  <w:num w:numId="22">
    <w:abstractNumId w:val="23"/>
  </w:num>
  <w:num w:numId="23">
    <w:abstractNumId w:val="10"/>
  </w:num>
  <w:num w:numId="24">
    <w:abstractNumId w:val="35"/>
  </w:num>
  <w:num w:numId="25">
    <w:abstractNumId w:val="21"/>
  </w:num>
  <w:num w:numId="26">
    <w:abstractNumId w:val="48"/>
  </w:num>
  <w:num w:numId="27">
    <w:abstractNumId w:val="36"/>
  </w:num>
  <w:num w:numId="28">
    <w:abstractNumId w:val="16"/>
  </w:num>
  <w:num w:numId="29">
    <w:abstractNumId w:val="28"/>
  </w:num>
  <w:num w:numId="30">
    <w:abstractNumId w:val="43"/>
  </w:num>
  <w:num w:numId="31">
    <w:abstractNumId w:val="33"/>
  </w:num>
  <w:num w:numId="32">
    <w:abstractNumId w:val="32"/>
  </w:num>
  <w:num w:numId="33">
    <w:abstractNumId w:val="24"/>
  </w:num>
  <w:num w:numId="34">
    <w:abstractNumId w:val="0"/>
  </w:num>
  <w:num w:numId="35">
    <w:abstractNumId w:val="25"/>
  </w:num>
  <w:num w:numId="36">
    <w:abstractNumId w:val="40"/>
  </w:num>
  <w:num w:numId="37">
    <w:abstractNumId w:val="49"/>
  </w:num>
  <w:num w:numId="38">
    <w:abstractNumId w:val="11"/>
  </w:num>
  <w:num w:numId="39">
    <w:abstractNumId w:val="7"/>
  </w:num>
  <w:num w:numId="40">
    <w:abstractNumId w:val="29"/>
  </w:num>
  <w:num w:numId="41">
    <w:abstractNumId w:val="34"/>
  </w:num>
  <w:num w:numId="42">
    <w:abstractNumId w:val="8"/>
  </w:num>
  <w:num w:numId="43">
    <w:abstractNumId w:val="50"/>
  </w:num>
  <w:num w:numId="44">
    <w:abstractNumId w:val="27"/>
  </w:num>
  <w:num w:numId="45">
    <w:abstractNumId w:val="26"/>
  </w:num>
  <w:num w:numId="46">
    <w:abstractNumId w:val="39"/>
  </w:num>
  <w:num w:numId="47">
    <w:abstractNumId w:val="20"/>
  </w:num>
  <w:num w:numId="48">
    <w:abstractNumId w:val="5"/>
  </w:num>
  <w:num w:numId="49">
    <w:abstractNumId w:val="6"/>
  </w:num>
  <w:num w:numId="50">
    <w:abstractNumId w:val="12"/>
  </w:num>
  <w:num w:numId="51">
    <w:abstractNumId w:val="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62FAD"/>
    <w:rsid w:val="008854B9"/>
    <w:rsid w:val="00C62FAD"/>
    <w:rsid w:val="00E244ED"/>
    <w:rsid w:val="00E85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2FAD"/>
    <w:rPr>
      <w:color w:val="0000FF"/>
      <w:u w:val="single"/>
    </w:rPr>
  </w:style>
  <w:style w:type="paragraph" w:styleId="a4">
    <w:name w:val="Normal (Web)"/>
    <w:basedOn w:val="a"/>
    <w:uiPriority w:val="99"/>
    <w:semiHidden/>
    <w:unhideWhenUsed/>
    <w:rsid w:val="00C62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62FAD"/>
    <w:rPr>
      <w:i/>
      <w:iCs/>
    </w:rPr>
  </w:style>
</w:styles>
</file>

<file path=word/webSettings.xml><?xml version="1.0" encoding="utf-8"?>
<w:webSettings xmlns:r="http://schemas.openxmlformats.org/officeDocument/2006/relationships" xmlns:w="http://schemas.openxmlformats.org/wordprocessingml/2006/main">
  <w:divs>
    <w:div w:id="701900744">
      <w:bodyDiv w:val="1"/>
      <w:marLeft w:val="0"/>
      <w:marRight w:val="0"/>
      <w:marTop w:val="0"/>
      <w:marBottom w:val="0"/>
      <w:divBdr>
        <w:top w:val="none" w:sz="0" w:space="0" w:color="auto"/>
        <w:left w:val="none" w:sz="0" w:space="0" w:color="auto"/>
        <w:bottom w:val="none" w:sz="0" w:space="0" w:color="auto"/>
        <w:right w:val="none" w:sz="0" w:space="0" w:color="auto"/>
      </w:divBdr>
      <w:divsChild>
        <w:div w:id="413892591">
          <w:marLeft w:val="0"/>
          <w:marRight w:val="0"/>
          <w:marTop w:val="0"/>
          <w:marBottom w:val="0"/>
          <w:divBdr>
            <w:top w:val="none" w:sz="0" w:space="0" w:color="auto"/>
            <w:left w:val="none" w:sz="0" w:space="0" w:color="auto"/>
            <w:bottom w:val="none" w:sz="0" w:space="0" w:color="auto"/>
            <w:right w:val="none" w:sz="0" w:space="0" w:color="auto"/>
          </w:divBdr>
          <w:divsChild>
            <w:div w:id="1076198152">
              <w:marLeft w:val="0"/>
              <w:marRight w:val="0"/>
              <w:marTop w:val="0"/>
              <w:marBottom w:val="0"/>
              <w:divBdr>
                <w:top w:val="none" w:sz="0" w:space="0" w:color="auto"/>
                <w:left w:val="none" w:sz="0" w:space="0" w:color="auto"/>
                <w:bottom w:val="none" w:sz="0" w:space="0" w:color="auto"/>
                <w:right w:val="none" w:sz="0" w:space="0" w:color="auto"/>
              </w:divBdr>
              <w:divsChild>
                <w:div w:id="1368146183">
                  <w:marLeft w:val="0"/>
                  <w:marRight w:val="0"/>
                  <w:marTop w:val="0"/>
                  <w:marBottom w:val="0"/>
                  <w:divBdr>
                    <w:top w:val="none" w:sz="0" w:space="0" w:color="auto"/>
                    <w:left w:val="none" w:sz="0" w:space="0" w:color="auto"/>
                    <w:bottom w:val="none" w:sz="0" w:space="0" w:color="auto"/>
                    <w:right w:val="none" w:sz="0" w:space="0" w:color="auto"/>
                  </w:divBdr>
                  <w:divsChild>
                    <w:div w:id="17253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C837F425522B70427F3A8EF7C04DD015C6B819D8161A5568AA2AE3DA3DA7137CADDAECB1EC9521y575L" TargetMode="External"/><Relationship Id="rId18" Type="http://schemas.openxmlformats.org/officeDocument/2006/relationships/hyperlink" Target="http://www.consultant.ru/document/cons_doc_LAW_148581/?dst=466" TargetMode="External"/><Relationship Id="rId26" Type="http://schemas.openxmlformats.org/officeDocument/2006/relationships/hyperlink" Target="http://www.consultant.ru/document/cons_doc_LAW_2875/?dst=100561" TargetMode="External"/><Relationship Id="rId39" Type="http://schemas.openxmlformats.org/officeDocument/2006/relationships/hyperlink" Target="consultantplus://offline/ref=32EF57E766F9403DFD063DBBD8167980AED94EFE9107EA2F644243A1E206F5808B474B64C79ABD2BS96CO" TargetMode="External"/><Relationship Id="rId21" Type="http://schemas.openxmlformats.org/officeDocument/2006/relationships/hyperlink" Target="http://www.consultant.ru/document/cons_doc_LAW_148581/?dst=102601" TargetMode="External"/><Relationship Id="rId34" Type="http://schemas.openxmlformats.org/officeDocument/2006/relationships/hyperlink" Target="consultantplus://offline/ref=312595C11FDF370B93ECEEBDCFD28AC20D3CBF7E51979EEFFA163E59A7F6474E0123F90362A3U91FG" TargetMode="External"/><Relationship Id="rId42" Type="http://schemas.openxmlformats.org/officeDocument/2006/relationships/hyperlink" Target="consultantplus://offline/ref=32EF57E766F9403DFD063DBBD8167980AEDA4FF19B09EA2F644243A1E206F5808B474B64C79ABC2AS962O" TargetMode="External"/><Relationship Id="rId47" Type="http://schemas.openxmlformats.org/officeDocument/2006/relationships/hyperlink" Target="http://www.consultant.ru/document/cons_doc_LAW_102793/?dst=100007" TargetMode="External"/><Relationship Id="rId50" Type="http://schemas.openxmlformats.org/officeDocument/2006/relationships/hyperlink" Target="consultantplus://offline/ref=E1934779FBBED44794BDCEDD35AC711EC149BF8FA14FEABC7ECE09A9BBG8OBI" TargetMode="External"/><Relationship Id="rId55" Type="http://schemas.openxmlformats.org/officeDocument/2006/relationships/hyperlink" Target="consultantplus://offline/ref=E1934779FBBED44794BDCEDD35AC711EC149BF8FA14FEABC7ECE09A9BB8B3D321CCBD8F7A3GCODI" TargetMode="External"/><Relationship Id="rId63" Type="http://schemas.openxmlformats.org/officeDocument/2006/relationships/theme" Target="theme/theme1.xml"/><Relationship Id="rId7" Type="http://schemas.openxmlformats.org/officeDocument/2006/relationships/hyperlink" Target="https://sp-kizil.ru/2021/04/4322/" TargetMode="External"/><Relationship Id="rId2" Type="http://schemas.openxmlformats.org/officeDocument/2006/relationships/styles" Target="styles.xml"/><Relationship Id="rId16" Type="http://schemas.openxmlformats.org/officeDocument/2006/relationships/hyperlink" Target="consultantplus://offline/ref=BB16EA77E4D784C396B9EF1CFA69A65863F19069160F974370A9D23D0B37B9979C27BB62W9m8P" TargetMode="External"/><Relationship Id="rId20" Type="http://schemas.openxmlformats.org/officeDocument/2006/relationships/hyperlink" Target="http://www.consultant.ru/document/cons_doc_LAW_148581/?dst=498" TargetMode="External"/><Relationship Id="rId29" Type="http://schemas.openxmlformats.org/officeDocument/2006/relationships/hyperlink" Target="consultantplus://offline/ref=D7AC24B6D857404BF5D377B1E0C4DDACD03C5B4F22FC47BEF42618996A49338D7558F23625D1u1YCL" TargetMode="External"/><Relationship Id="rId41" Type="http://schemas.openxmlformats.org/officeDocument/2006/relationships/hyperlink" Target="consultantplus://offline/ref=32EF57E766F9403DFD063DBBD8167980AEDB4BF09A0DEA2F644243A1E206F5808B474B64C79ABD2BS968O" TargetMode="External"/><Relationship Id="rId54" Type="http://schemas.openxmlformats.org/officeDocument/2006/relationships/hyperlink" Target="consultantplus://offline/ref=E1934779FBBED44794BDCEDD35AC711EC149BF8FA14FEABC7ECE09A9BB8B3D321CCBD8F7A2GCO5I"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p-kizil.ru/2021/04/4322/" TargetMode="External"/><Relationship Id="rId11" Type="http://schemas.openxmlformats.org/officeDocument/2006/relationships/hyperlink" Target="consultantplus://offline/ref=01C837F425522B70427F3A8EF7C04DD015C2B414D91E1A5568AA2AE3DAy37DL" TargetMode="External"/><Relationship Id="rId24" Type="http://schemas.openxmlformats.org/officeDocument/2006/relationships/hyperlink" Target="http://www.consultant.ru/document/cons_doc_LAW_148581/?dst=101920" TargetMode="External"/><Relationship Id="rId32" Type="http://schemas.openxmlformats.org/officeDocument/2006/relationships/hyperlink" Target="consultantplus://offline/ref=C1BDA6670B84824B3450A20639BC5EC2765FAF67765671DF20E43D123E7F5277E8F8128844h6S1L" TargetMode="External"/><Relationship Id="rId37" Type="http://schemas.openxmlformats.org/officeDocument/2006/relationships/hyperlink" Target="consultantplus://offline/ref=32EF57E766F9403DFD063DBBD8167980AED94EFE9107EA2F644243A1E206F5808B474B64C79ABD28S96BO" TargetMode="External"/><Relationship Id="rId40" Type="http://schemas.openxmlformats.org/officeDocument/2006/relationships/hyperlink" Target="consultantplus://offline/ref=32EF57E766F9403DFD063DBBD8167980AEDA4FF19B09EA2F644243A1E206F5808B474B64C79ABC2AS96EO" TargetMode="External"/><Relationship Id="rId45" Type="http://schemas.openxmlformats.org/officeDocument/2006/relationships/hyperlink" Target="consultantplus://offline/ref=32EF57E766F9403DFD063DBBD8167980AED941F79407EA2F644243A1E206F5808B474B66C792SB6DO" TargetMode="External"/><Relationship Id="rId53" Type="http://schemas.openxmlformats.org/officeDocument/2006/relationships/hyperlink" Target="consultantplus://offline/ref=E1934779FBBED44794BDCEDD35AC711EC149BC84A94AEABC7ECE09A9BB8B3D321CCBD8F7A2CDC12BGCO4I" TargetMode="External"/><Relationship Id="rId58" Type="http://schemas.openxmlformats.org/officeDocument/2006/relationships/hyperlink" Target="consultantplus://offline/ref=E1934779FBBED44794BDCEDD35AC711EC149BF8FA14FEABC7ECE09A9BB8B3D321CCBD8F7A2GCO5I" TargetMode="External"/><Relationship Id="rId5" Type="http://schemas.openxmlformats.org/officeDocument/2006/relationships/hyperlink" Target="consultantplus://offline/ref=01C837F425522B70427F3A8EF7C04DD015C2B216D91D1A5568AA2AE3DA3DA7137CADDAECB1E89622y570L" TargetMode="External"/><Relationship Id="rId15" Type="http://schemas.openxmlformats.org/officeDocument/2006/relationships/hyperlink" Target="consultantplus://offline/ref=C0DA4ED1002E22F8E885D4824010EC4AB6B83040AA60559CF2945F04D8FDE82698387045W5t1P" TargetMode="External"/><Relationship Id="rId23" Type="http://schemas.openxmlformats.org/officeDocument/2006/relationships/hyperlink" Target="http://www.consultant.ru/document/cons_doc_LAW_148581/?dst=450" TargetMode="External"/><Relationship Id="rId28" Type="http://schemas.openxmlformats.org/officeDocument/2006/relationships/hyperlink" Target="http://www.consultant.ru/document/cons_doc_LAW_138467/?dst=100082" TargetMode="External"/><Relationship Id="rId36" Type="http://schemas.openxmlformats.org/officeDocument/2006/relationships/hyperlink" Target="consultantplus://offline/ref=32EF57E766F9403DFD063DBBD8167980AED94EFE9107EA2F644243A1E206F5808B474B64C79ABD2BS96DO" TargetMode="External"/><Relationship Id="rId49" Type="http://schemas.openxmlformats.org/officeDocument/2006/relationships/hyperlink" Target="http://www.consultant.ru/document/cons_doc_LAW_104590/" TargetMode="External"/><Relationship Id="rId57" Type="http://schemas.openxmlformats.org/officeDocument/2006/relationships/hyperlink" Target="consultantplus://offline/ref=E1934779FBBED44794BDCEDD35AC711EC149B18AA849EABC7ECE09A9BB8B3D321CCBD8F7A4CDGCO3I" TargetMode="External"/><Relationship Id="rId61" Type="http://schemas.openxmlformats.org/officeDocument/2006/relationships/hyperlink" Target="consultantplus://offline/ref=E1934779FBBED44794BDCEDD35AC711EC149B18AA849EABC7ECE09A9BB8B3D321CCBD8F7AAC8GCO0I" TargetMode="External"/><Relationship Id="rId10" Type="http://schemas.openxmlformats.org/officeDocument/2006/relationships/hyperlink" Target="consultantplus://offline/ref=01C837F425522B70427F3A8EF7C04DD015C2B216D91D1A5568AA2AE3DA3DA7137CADDAECB1E89622y570L" TargetMode="External"/><Relationship Id="rId19" Type="http://schemas.openxmlformats.org/officeDocument/2006/relationships/hyperlink" Target="http://www.consultant.ru/document/cons_doc_LAW_148581/?dst=484" TargetMode="External"/><Relationship Id="rId31" Type="http://schemas.openxmlformats.org/officeDocument/2006/relationships/hyperlink" Target="consultantplus://offline/ref=C1BDA6670B84824B3450A20639BC5EC2765DAA627B5371DF20E43D123E7F5277E8F8128D4C658C95hFSAL" TargetMode="External"/><Relationship Id="rId44" Type="http://schemas.openxmlformats.org/officeDocument/2006/relationships/hyperlink" Target="consultantplus://offline/ref=32EF57E766F9403DFD063DBBD8167980AEDA4FF19B09EA2F644243A1E206F5808B474B64C79ABC2AS962O" TargetMode="External"/><Relationship Id="rId52" Type="http://schemas.openxmlformats.org/officeDocument/2006/relationships/hyperlink" Target="consultantplus://offline/ref=E1934779FBBED44794BDCEDD35AC711EC149B18AA849EABC7ECE09A9BB8B3D321CCBD8F7AAC5GCO2I" TargetMode="External"/><Relationship Id="rId60" Type="http://schemas.openxmlformats.org/officeDocument/2006/relationships/hyperlink" Target="consultantplus://offline/ref=E1934779FBBED44794BDCEDD35AC711EC149BF8FA14FEABC7ECE09A9BB8B3D321CCBD8F7A3GCOEI" TargetMode="External"/><Relationship Id="rId4" Type="http://schemas.openxmlformats.org/officeDocument/2006/relationships/webSettings" Target="webSettings.xml"/><Relationship Id="rId9" Type="http://schemas.openxmlformats.org/officeDocument/2006/relationships/hyperlink" Target="https://sp-kizil.ru/2021/04/4322/" TargetMode="External"/><Relationship Id="rId14" Type="http://schemas.openxmlformats.org/officeDocument/2006/relationships/hyperlink" Target="https://sp-kizil.ru/2021/04/4322/" TargetMode="External"/><Relationship Id="rId22" Type="http://schemas.openxmlformats.org/officeDocument/2006/relationships/hyperlink" Target="http://www.consultant.ru/document/cons_doc_LAW_148581/?dst=102611" TargetMode="External"/><Relationship Id="rId27" Type="http://schemas.openxmlformats.org/officeDocument/2006/relationships/hyperlink" Target="http://www.consultant.ru/document/cons_doc_LAW_138467/?dst=100056" TargetMode="External"/><Relationship Id="rId30" Type="http://schemas.openxmlformats.org/officeDocument/2006/relationships/hyperlink" Target="consultantplus://offline/ref=C1BDA6670B84824B3450A20639BC5EC2765EA464745D71DF20E43D123E7F5277E8F8128E4A67h8SDL" TargetMode="External"/><Relationship Id="rId35" Type="http://schemas.openxmlformats.org/officeDocument/2006/relationships/hyperlink" Target="consultantplus://offline/ref=32EF57E766F9403DFD063DBBD8167980AEDB4BF09A0DEA2F644243A1E206F5808B474B64C79ABD2AS96DO" TargetMode="External"/><Relationship Id="rId43" Type="http://schemas.openxmlformats.org/officeDocument/2006/relationships/hyperlink" Target="consultantplus://offline/ref=32EF57E766F9403DFD063DBBD8167980AEDA4FF19B09EA2F644243A1E206F5808B474B64C79ABC2AS96EO" TargetMode="External"/><Relationship Id="rId48" Type="http://schemas.openxmlformats.org/officeDocument/2006/relationships/hyperlink" Target="http://www.consultant.ru/document/cons_doc_LAW_148888/?dst=3080" TargetMode="External"/><Relationship Id="rId56" Type="http://schemas.openxmlformats.org/officeDocument/2006/relationships/hyperlink" Target="consultantplus://offline/ref=E1934779FBBED44794BDCEDD35AC711EC149BF8FA14FEABC7ECE09A9BB8B3D321CCBD8F7A3GCOEI" TargetMode="External"/><Relationship Id="rId8" Type="http://schemas.openxmlformats.org/officeDocument/2006/relationships/hyperlink" Target="https://sp-kizil.ru/2021/04/4322/" TargetMode="External"/><Relationship Id="rId51" Type="http://schemas.openxmlformats.org/officeDocument/2006/relationships/hyperlink" Target="consultantplus://offline/ref=E1934779FBBED44794BDCEDD35AC711EC149B18AA849EABC7ECE09A9BB8B3D321CCBD8F7AAC5GCO2I" TargetMode="External"/><Relationship Id="rId3" Type="http://schemas.openxmlformats.org/officeDocument/2006/relationships/settings" Target="settings.xml"/><Relationship Id="rId12" Type="http://schemas.openxmlformats.org/officeDocument/2006/relationships/hyperlink" Target="https://sp-kizil.ru/2021/04/4322/" TargetMode="External"/><Relationship Id="rId17" Type="http://schemas.openxmlformats.org/officeDocument/2006/relationships/hyperlink" Target="consultantplus://offline/ref=5B8905DF2809FEA36C44819D7F80F97E262CB08A5574389CF66305573977BECA64776D11C5EC17FCBCs0P" TargetMode="External"/><Relationship Id="rId25" Type="http://schemas.openxmlformats.org/officeDocument/2006/relationships/hyperlink" Target="http://www.consultant.ru/document/cons_doc_LAW_148581/?dst=101987" TargetMode="External"/><Relationship Id="rId33" Type="http://schemas.openxmlformats.org/officeDocument/2006/relationships/hyperlink" Target="consultantplus://offline/ref=C1BDA6670B84824B3450A20639BC5EC2765EA464745D71DF20E43D123E7F5277E8F8128E4A67h8SDL" TargetMode="External"/><Relationship Id="rId38" Type="http://schemas.openxmlformats.org/officeDocument/2006/relationships/hyperlink" Target="consultantplus://offline/ref=32EF57E766F9403DFD063DBBD8167980AED94EFE9107EA2F644243A1E206F5808B474B64C79ABC2CS962O" TargetMode="External"/><Relationship Id="rId46" Type="http://schemas.openxmlformats.org/officeDocument/2006/relationships/hyperlink" Target="http://www.consultant.ru/document/cons_doc_LAW_144385/?dst=100053" TargetMode="External"/><Relationship Id="rId59" Type="http://schemas.openxmlformats.org/officeDocument/2006/relationships/hyperlink" Target="consultantplus://offline/ref=E1934779FBBED44794BDCEDD35AC711EC149BF8FA14FEABC7ECE09A9BB8B3D321CCBD8F7A3GC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8527</Words>
  <Characters>48606</Characters>
  <Application>Microsoft Office Word</Application>
  <DocSecurity>0</DocSecurity>
  <Lines>405</Lines>
  <Paragraphs>114</Paragraphs>
  <ScaleCrop>false</ScaleCrop>
  <Company/>
  <LinksUpToDate>false</LinksUpToDate>
  <CharactersWithSpaces>57019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2021-04-15T07:22:00Z</dcterms:created>
  <dcterms:modified xsi:type="dcterms:W3CDTF">2021-04-15T07:22:00Z</dcterms:modified>
</cp:coreProperties>
</file>